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CFBF7" w14:textId="1974C049" w:rsidR="00AD4704" w:rsidRDefault="008E37AD" w:rsidP="008E37AD">
      <w:pPr>
        <w:pStyle w:val="a3"/>
        <w:spacing w:before="67"/>
        <w:ind w:left="0"/>
        <w:jc w:val="right"/>
      </w:pPr>
      <w:r w:rsidRPr="008E37AD">
        <w:t xml:space="preserve">Ф </w:t>
      </w:r>
      <w:proofErr w:type="spellStart"/>
      <w:r w:rsidRPr="008E37AD">
        <w:t>КеАҚ</w:t>
      </w:r>
      <w:proofErr w:type="spellEnd"/>
      <w:r w:rsidRPr="008E37AD">
        <w:t xml:space="preserve"> ҚМУ 7-2-03/1</w:t>
      </w:r>
    </w:p>
    <w:p w14:paraId="59F5EDB4" w14:textId="77777777" w:rsidR="008E37AD" w:rsidRPr="00EB6C30" w:rsidRDefault="008E37AD" w:rsidP="008E37AD">
      <w:pPr>
        <w:pStyle w:val="a3"/>
        <w:spacing w:before="67"/>
        <w:ind w:left="0"/>
        <w:jc w:val="right"/>
      </w:pPr>
    </w:p>
    <w:p w14:paraId="57F831F0" w14:textId="5390E9E4" w:rsidR="00AD4704" w:rsidRPr="00EB6C30" w:rsidRDefault="008E37AD" w:rsidP="008E37AD">
      <w:pPr>
        <w:pStyle w:val="a3"/>
        <w:ind w:left="0"/>
        <w:jc w:val="center"/>
      </w:pPr>
      <w:bookmarkStart w:id="0" w:name="НЕКОММЕРЧЕСКОЕ_АКЦИОНЕРНОЕ_ОБЩЕСТВО"/>
      <w:bookmarkEnd w:id="0"/>
      <w:r w:rsidRPr="008E37AD">
        <w:rPr>
          <w:spacing w:val="-2"/>
        </w:rPr>
        <w:t xml:space="preserve">«ҚАРАҒАНДЫ МЕДИЦИНА УНИВЕРСИТЕТІ» </w:t>
      </w:r>
      <w:proofErr w:type="spellStart"/>
      <w:r w:rsidRPr="008E37AD">
        <w:rPr>
          <w:spacing w:val="-2"/>
        </w:rPr>
        <w:t>КеАҚ</w:t>
      </w:r>
      <w:proofErr w:type="spellEnd"/>
    </w:p>
    <w:p w14:paraId="67A0B8B3" w14:textId="77777777" w:rsidR="00AD4704" w:rsidRPr="00EB6C30" w:rsidRDefault="00AD4704">
      <w:pPr>
        <w:pStyle w:val="a3"/>
        <w:ind w:left="0"/>
        <w:jc w:val="left"/>
      </w:pPr>
    </w:p>
    <w:p w14:paraId="1BDA962D" w14:textId="77777777" w:rsidR="00AD4704" w:rsidRPr="00EB6C30" w:rsidRDefault="00AD4704">
      <w:pPr>
        <w:pStyle w:val="a3"/>
        <w:ind w:left="0"/>
        <w:jc w:val="left"/>
      </w:pPr>
    </w:p>
    <w:p w14:paraId="2BC00C73" w14:textId="77777777" w:rsidR="00AD4704" w:rsidRPr="00EB6C30" w:rsidRDefault="00AD4704">
      <w:pPr>
        <w:pStyle w:val="a3"/>
        <w:ind w:left="0"/>
        <w:jc w:val="left"/>
      </w:pPr>
    </w:p>
    <w:p w14:paraId="01AA51ED" w14:textId="77777777" w:rsidR="00AD4704" w:rsidRPr="00EB6C30" w:rsidRDefault="00AD4704">
      <w:pPr>
        <w:pStyle w:val="a3"/>
        <w:ind w:left="0"/>
        <w:jc w:val="left"/>
      </w:pPr>
    </w:p>
    <w:p w14:paraId="1F12702E" w14:textId="77777777" w:rsidR="00AD4704" w:rsidRPr="00EB6C30" w:rsidRDefault="00AD4704">
      <w:pPr>
        <w:pStyle w:val="a3"/>
        <w:ind w:left="0"/>
        <w:jc w:val="left"/>
      </w:pPr>
    </w:p>
    <w:p w14:paraId="21666975" w14:textId="77777777" w:rsidR="00AD4704" w:rsidRDefault="00AD4704">
      <w:pPr>
        <w:pStyle w:val="a3"/>
        <w:spacing w:before="97"/>
        <w:ind w:left="0"/>
        <w:jc w:val="left"/>
      </w:pPr>
    </w:p>
    <w:p w14:paraId="75AC24DC" w14:textId="5C8F2D44" w:rsidR="008E37AD" w:rsidRDefault="008E37AD" w:rsidP="008E37AD">
      <w:pPr>
        <w:pStyle w:val="a3"/>
        <w:spacing w:before="97"/>
        <w:ind w:left="0"/>
        <w:jc w:val="center"/>
      </w:pPr>
      <w:r w:rsidRPr="008E37AD">
        <w:t xml:space="preserve">8D10100 </w:t>
      </w:r>
      <w:r>
        <w:t>«</w:t>
      </w:r>
      <w:r w:rsidRPr="008E37AD">
        <w:t>Медицина</w:t>
      </w:r>
      <w:r>
        <w:t xml:space="preserve">» </w:t>
      </w:r>
      <w:proofErr w:type="spellStart"/>
      <w:r w:rsidRPr="008E37AD">
        <w:t>мамандығының</w:t>
      </w:r>
      <w:proofErr w:type="spellEnd"/>
    </w:p>
    <w:p w14:paraId="20E720B0" w14:textId="21F8A47A" w:rsidR="008E37AD" w:rsidRDefault="008E37AD" w:rsidP="008E37AD">
      <w:pPr>
        <w:pStyle w:val="a3"/>
        <w:spacing w:before="97"/>
        <w:ind w:left="0"/>
        <w:jc w:val="center"/>
      </w:pPr>
      <w:r w:rsidRPr="008E37AD">
        <w:t xml:space="preserve">Философия </w:t>
      </w:r>
      <w:proofErr w:type="spellStart"/>
      <w:r w:rsidRPr="008E37AD">
        <w:t>докторы</w:t>
      </w:r>
      <w:proofErr w:type="spellEnd"/>
      <w:r w:rsidRPr="008E37AD">
        <w:t xml:space="preserve"> </w:t>
      </w:r>
      <w:proofErr w:type="spellStart"/>
      <w:r w:rsidRPr="008E37AD">
        <w:t>дәрежесін</w:t>
      </w:r>
      <w:proofErr w:type="spellEnd"/>
      <w:r w:rsidRPr="008E37AD">
        <w:t xml:space="preserve"> </w:t>
      </w:r>
      <w:proofErr w:type="spellStart"/>
      <w:r w:rsidRPr="008E37AD">
        <w:t>алу</w:t>
      </w:r>
      <w:proofErr w:type="spellEnd"/>
      <w:r w:rsidRPr="008E37AD">
        <w:t xml:space="preserve"> </w:t>
      </w:r>
      <w:proofErr w:type="spellStart"/>
      <w:r w:rsidRPr="008E37AD">
        <w:t>үшін</w:t>
      </w:r>
      <w:proofErr w:type="spellEnd"/>
    </w:p>
    <w:p w14:paraId="0AE9ECD1" w14:textId="680EF558" w:rsidR="008E37AD" w:rsidRDefault="008E37AD" w:rsidP="008E37AD">
      <w:pPr>
        <w:pStyle w:val="a3"/>
        <w:spacing w:before="97"/>
        <w:ind w:left="0"/>
        <w:jc w:val="center"/>
      </w:pPr>
      <w:proofErr w:type="spellStart"/>
      <w:r w:rsidRPr="008E37AD">
        <w:t>диссертациялық</w:t>
      </w:r>
      <w:proofErr w:type="spellEnd"/>
      <w:r w:rsidRPr="008E37AD">
        <w:t xml:space="preserve"> </w:t>
      </w:r>
      <w:proofErr w:type="spellStart"/>
      <w:r w:rsidRPr="008E37AD">
        <w:t>жұмыстың</w:t>
      </w:r>
      <w:proofErr w:type="spellEnd"/>
    </w:p>
    <w:p w14:paraId="2B231271" w14:textId="77777777" w:rsidR="008E37AD" w:rsidRPr="00EB6C30" w:rsidRDefault="008E37AD" w:rsidP="008E37AD">
      <w:pPr>
        <w:pStyle w:val="a3"/>
        <w:spacing w:before="97"/>
        <w:ind w:left="0"/>
        <w:jc w:val="center"/>
      </w:pPr>
    </w:p>
    <w:p w14:paraId="70E871B0" w14:textId="10617391" w:rsidR="00AD4704" w:rsidRPr="00EB6C30" w:rsidRDefault="00000000">
      <w:pPr>
        <w:pStyle w:val="1"/>
        <w:spacing w:before="1" w:line="240" w:lineRule="auto"/>
        <w:ind w:left="289" w:right="296"/>
        <w:jc w:val="center"/>
      </w:pPr>
      <w:bookmarkStart w:id="1" w:name="АННОТАЦИЯ"/>
      <w:bookmarkEnd w:id="1"/>
      <w:r w:rsidRPr="00EB6C30">
        <w:rPr>
          <w:spacing w:val="-2"/>
        </w:rPr>
        <w:t>АННОТАЦИЯ</w:t>
      </w:r>
      <w:r w:rsidR="008E37AD">
        <w:rPr>
          <w:spacing w:val="-2"/>
        </w:rPr>
        <w:t>СЫ</w:t>
      </w:r>
    </w:p>
    <w:p w14:paraId="5D7D3EA4" w14:textId="77777777" w:rsidR="00AD4704" w:rsidRPr="00EB6C30" w:rsidRDefault="00AD4704">
      <w:pPr>
        <w:pStyle w:val="a3"/>
        <w:spacing w:before="257"/>
        <w:ind w:left="0"/>
        <w:jc w:val="left"/>
      </w:pPr>
      <w:bookmarkStart w:id="2" w:name="диссертационной_работы_на_соискание_степ"/>
      <w:bookmarkEnd w:id="2"/>
    </w:p>
    <w:p w14:paraId="28D8F598" w14:textId="126A1472" w:rsidR="00AD4704" w:rsidRPr="00EB6C30" w:rsidRDefault="008E37AD" w:rsidP="00EB6C30">
      <w:pPr>
        <w:contextualSpacing/>
        <w:jc w:val="center"/>
        <w:rPr>
          <w:b/>
          <w:bCs/>
          <w:sz w:val="28"/>
          <w:szCs w:val="28"/>
        </w:rPr>
      </w:pPr>
      <w:bookmarkStart w:id="3" w:name="Тема:_«Многофакторное_прогнозирование_ри"/>
      <w:bookmarkEnd w:id="3"/>
      <w:proofErr w:type="spellStart"/>
      <w:r w:rsidRPr="008E37AD">
        <w:rPr>
          <w:b/>
          <w:bCs/>
          <w:sz w:val="28"/>
          <w:szCs w:val="28"/>
        </w:rPr>
        <w:t>Тақырыбы</w:t>
      </w:r>
      <w:proofErr w:type="spellEnd"/>
      <w:r w:rsidRPr="00EB6C30">
        <w:rPr>
          <w:b/>
          <w:bCs/>
          <w:sz w:val="28"/>
          <w:szCs w:val="28"/>
        </w:rPr>
        <w:t>:</w:t>
      </w:r>
      <w:r w:rsidRPr="00EB6C30">
        <w:rPr>
          <w:spacing w:val="-12"/>
          <w:sz w:val="28"/>
          <w:szCs w:val="28"/>
        </w:rPr>
        <w:t xml:space="preserve"> </w:t>
      </w:r>
      <w:r w:rsidRPr="00EB6C30">
        <w:rPr>
          <w:sz w:val="28"/>
          <w:szCs w:val="28"/>
        </w:rPr>
        <w:t>«</w:t>
      </w:r>
      <w:proofErr w:type="spellStart"/>
      <w:r w:rsidRPr="008E37AD">
        <w:rPr>
          <w:sz w:val="28"/>
          <w:szCs w:val="28"/>
        </w:rPr>
        <w:t>Ортан</w:t>
      </w:r>
      <w:proofErr w:type="spellEnd"/>
      <w:r w:rsidRPr="008E37AD">
        <w:rPr>
          <w:sz w:val="28"/>
          <w:szCs w:val="28"/>
        </w:rPr>
        <w:t xml:space="preserve"> </w:t>
      </w:r>
      <w:proofErr w:type="spellStart"/>
      <w:r w:rsidRPr="008E37AD">
        <w:rPr>
          <w:sz w:val="28"/>
          <w:szCs w:val="28"/>
        </w:rPr>
        <w:t>жіліктің</w:t>
      </w:r>
      <w:proofErr w:type="spellEnd"/>
      <w:r w:rsidRPr="008E37AD">
        <w:rPr>
          <w:sz w:val="28"/>
          <w:szCs w:val="28"/>
        </w:rPr>
        <w:t xml:space="preserve"> </w:t>
      </w:r>
      <w:proofErr w:type="spellStart"/>
      <w:r w:rsidRPr="008E37AD">
        <w:rPr>
          <w:sz w:val="28"/>
          <w:szCs w:val="28"/>
        </w:rPr>
        <w:t>проксимальды</w:t>
      </w:r>
      <w:proofErr w:type="spellEnd"/>
      <w:r w:rsidRPr="008E37AD">
        <w:rPr>
          <w:sz w:val="28"/>
          <w:szCs w:val="28"/>
        </w:rPr>
        <w:t xml:space="preserve"> </w:t>
      </w:r>
      <w:proofErr w:type="spellStart"/>
      <w:r w:rsidRPr="008E37AD">
        <w:rPr>
          <w:sz w:val="28"/>
          <w:szCs w:val="28"/>
        </w:rPr>
        <w:t>бөлігінің</w:t>
      </w:r>
      <w:proofErr w:type="spellEnd"/>
      <w:r w:rsidRPr="008E37AD">
        <w:rPr>
          <w:sz w:val="28"/>
          <w:szCs w:val="28"/>
        </w:rPr>
        <w:t xml:space="preserve"> </w:t>
      </w:r>
      <w:proofErr w:type="spellStart"/>
      <w:r w:rsidRPr="008E37AD">
        <w:rPr>
          <w:sz w:val="28"/>
          <w:szCs w:val="28"/>
        </w:rPr>
        <w:t>перипротездік</w:t>
      </w:r>
      <w:proofErr w:type="spellEnd"/>
      <w:r w:rsidRPr="008E37AD">
        <w:rPr>
          <w:sz w:val="28"/>
          <w:szCs w:val="28"/>
        </w:rPr>
        <w:t xml:space="preserve"> </w:t>
      </w:r>
      <w:proofErr w:type="spellStart"/>
      <w:r w:rsidRPr="008E37AD">
        <w:rPr>
          <w:sz w:val="28"/>
          <w:szCs w:val="28"/>
        </w:rPr>
        <w:t>сынықтарын</w:t>
      </w:r>
      <w:proofErr w:type="spellEnd"/>
      <w:r w:rsidRPr="008E37AD">
        <w:rPr>
          <w:sz w:val="28"/>
          <w:szCs w:val="28"/>
        </w:rPr>
        <w:t xml:space="preserve"> </w:t>
      </w:r>
      <w:proofErr w:type="spellStart"/>
      <w:r w:rsidRPr="008E37AD">
        <w:rPr>
          <w:sz w:val="28"/>
          <w:szCs w:val="28"/>
        </w:rPr>
        <w:t>экстрамедуллярлы</w:t>
      </w:r>
      <w:proofErr w:type="spellEnd"/>
      <w:r w:rsidRPr="008E37AD">
        <w:rPr>
          <w:sz w:val="28"/>
          <w:szCs w:val="28"/>
        </w:rPr>
        <w:t xml:space="preserve"> остеосинтез </w:t>
      </w:r>
      <w:proofErr w:type="spellStart"/>
      <w:r w:rsidRPr="008E37AD">
        <w:rPr>
          <w:sz w:val="28"/>
          <w:szCs w:val="28"/>
        </w:rPr>
        <w:t>әдісімен</w:t>
      </w:r>
      <w:proofErr w:type="spellEnd"/>
      <w:r w:rsidRPr="008E37AD">
        <w:rPr>
          <w:sz w:val="28"/>
          <w:szCs w:val="28"/>
        </w:rPr>
        <w:t xml:space="preserve"> </w:t>
      </w:r>
      <w:proofErr w:type="spellStart"/>
      <w:r w:rsidRPr="008E37AD">
        <w:rPr>
          <w:sz w:val="28"/>
          <w:szCs w:val="28"/>
        </w:rPr>
        <w:t>емдеуді</w:t>
      </w:r>
      <w:proofErr w:type="spellEnd"/>
      <w:r w:rsidRPr="008E37AD">
        <w:rPr>
          <w:sz w:val="28"/>
          <w:szCs w:val="28"/>
        </w:rPr>
        <w:t xml:space="preserve"> </w:t>
      </w:r>
      <w:proofErr w:type="spellStart"/>
      <w:r w:rsidRPr="008E37AD">
        <w:rPr>
          <w:sz w:val="28"/>
          <w:szCs w:val="28"/>
        </w:rPr>
        <w:t>оңтайландыру</w:t>
      </w:r>
      <w:proofErr w:type="spellEnd"/>
      <w:r w:rsidRPr="00EB6C30">
        <w:rPr>
          <w:sz w:val="28"/>
          <w:szCs w:val="28"/>
        </w:rPr>
        <w:t>»</w:t>
      </w:r>
    </w:p>
    <w:p w14:paraId="26527DCB" w14:textId="77777777" w:rsidR="00AD4704" w:rsidRPr="00EB6C30" w:rsidRDefault="00AD4704">
      <w:pPr>
        <w:pStyle w:val="a3"/>
        <w:spacing w:before="254"/>
        <w:ind w:left="0"/>
        <w:jc w:val="left"/>
        <w:rPr>
          <w:b/>
        </w:rPr>
      </w:pPr>
    </w:p>
    <w:p w14:paraId="66D85015" w14:textId="41812040" w:rsidR="00EB6C30" w:rsidRPr="00EB6C30" w:rsidRDefault="008E37AD" w:rsidP="00EB6C30">
      <w:pPr>
        <w:contextualSpacing/>
        <w:rPr>
          <w:b/>
          <w:bCs/>
          <w:sz w:val="28"/>
          <w:szCs w:val="28"/>
        </w:rPr>
      </w:pPr>
      <w:bookmarkStart w:id="4" w:name="Исполнитель:_Зубков_Дмитрий_Владимирович"/>
      <w:bookmarkEnd w:id="4"/>
      <w:proofErr w:type="spellStart"/>
      <w:r>
        <w:rPr>
          <w:b/>
          <w:sz w:val="28"/>
          <w:szCs w:val="28"/>
        </w:rPr>
        <w:t>Орындаушы</w:t>
      </w:r>
      <w:proofErr w:type="spellEnd"/>
      <w:r w:rsidRPr="00EB6C30">
        <w:rPr>
          <w:b/>
          <w:sz w:val="28"/>
          <w:szCs w:val="28"/>
        </w:rPr>
        <w:t>:</w:t>
      </w:r>
      <w:r w:rsidRPr="00EB6C30">
        <w:rPr>
          <w:b/>
          <w:spacing w:val="-10"/>
          <w:sz w:val="28"/>
          <w:szCs w:val="28"/>
        </w:rPr>
        <w:t xml:space="preserve"> </w:t>
      </w:r>
      <w:proofErr w:type="spellStart"/>
      <w:r w:rsidR="00EB6C30" w:rsidRPr="00EB6C30">
        <w:rPr>
          <w:sz w:val="28"/>
          <w:szCs w:val="28"/>
        </w:rPr>
        <w:t>Балгазаров</w:t>
      </w:r>
      <w:proofErr w:type="spellEnd"/>
      <w:r w:rsidR="00EB6C30" w:rsidRPr="00EB6C30">
        <w:rPr>
          <w:sz w:val="28"/>
          <w:szCs w:val="28"/>
        </w:rPr>
        <w:t xml:space="preserve"> Аманжол </w:t>
      </w:r>
      <w:proofErr w:type="spellStart"/>
      <w:r w:rsidR="00EB6C30" w:rsidRPr="00EB6C30">
        <w:rPr>
          <w:sz w:val="28"/>
          <w:szCs w:val="28"/>
        </w:rPr>
        <w:t>Серикович</w:t>
      </w:r>
      <w:proofErr w:type="spellEnd"/>
    </w:p>
    <w:p w14:paraId="45B0A9B7" w14:textId="1385141E" w:rsidR="00AD4704" w:rsidRPr="00EB6C30" w:rsidRDefault="00AD4704">
      <w:pPr>
        <w:spacing w:before="1"/>
        <w:ind w:left="212"/>
        <w:jc w:val="both"/>
        <w:rPr>
          <w:sz w:val="28"/>
          <w:szCs w:val="28"/>
        </w:rPr>
      </w:pPr>
    </w:p>
    <w:p w14:paraId="256BAA92" w14:textId="77777777" w:rsidR="00AD4704" w:rsidRPr="00EB6C30" w:rsidRDefault="00AD4704">
      <w:pPr>
        <w:pStyle w:val="a3"/>
        <w:ind w:left="0"/>
        <w:jc w:val="left"/>
      </w:pPr>
    </w:p>
    <w:p w14:paraId="665DCF6D" w14:textId="77777777" w:rsidR="00EB6C30" w:rsidRPr="00EB6C30" w:rsidRDefault="00EB6C30" w:rsidP="00EB6C30">
      <w:pPr>
        <w:contextualSpacing/>
        <w:rPr>
          <w:b/>
          <w:bCs/>
          <w:sz w:val="28"/>
          <w:szCs w:val="28"/>
        </w:rPr>
      </w:pPr>
      <w:bookmarkStart w:id="5" w:name="Научный_руководитель:_Тайжанова_Дана_Жум"/>
      <w:bookmarkEnd w:id="5"/>
    </w:p>
    <w:p w14:paraId="2456FBBA" w14:textId="48195492" w:rsidR="00EB6C30" w:rsidRPr="00EB6C30" w:rsidRDefault="008E37AD" w:rsidP="00EB6C30">
      <w:pPr>
        <w:contextualSpacing/>
        <w:jc w:val="both"/>
        <w:rPr>
          <w:sz w:val="28"/>
          <w:szCs w:val="28"/>
        </w:rPr>
      </w:pPr>
      <w:proofErr w:type="spellStart"/>
      <w:r w:rsidRPr="008E37AD">
        <w:rPr>
          <w:b/>
          <w:bCs/>
          <w:sz w:val="28"/>
          <w:szCs w:val="28"/>
        </w:rPr>
        <w:t>Ғылыми</w:t>
      </w:r>
      <w:proofErr w:type="spellEnd"/>
      <w:r w:rsidRPr="008E37AD">
        <w:rPr>
          <w:b/>
          <w:bCs/>
          <w:sz w:val="28"/>
          <w:szCs w:val="28"/>
        </w:rPr>
        <w:t xml:space="preserve"> </w:t>
      </w:r>
      <w:proofErr w:type="spellStart"/>
      <w:r w:rsidRPr="008E37AD">
        <w:rPr>
          <w:b/>
          <w:bCs/>
          <w:sz w:val="28"/>
          <w:szCs w:val="28"/>
        </w:rPr>
        <w:t>кеңесші</w:t>
      </w:r>
      <w:proofErr w:type="spellEnd"/>
      <w:r w:rsidR="00EB6C30" w:rsidRPr="00EB6C30">
        <w:rPr>
          <w:b/>
          <w:bCs/>
          <w:sz w:val="28"/>
          <w:szCs w:val="28"/>
        </w:rPr>
        <w:t xml:space="preserve">: </w:t>
      </w:r>
      <w:r w:rsidR="00EB6C30" w:rsidRPr="00EB6C30">
        <w:rPr>
          <w:sz w:val="28"/>
          <w:szCs w:val="28"/>
        </w:rPr>
        <w:t>Б</w:t>
      </w:r>
      <w:r w:rsidR="00EB6C30" w:rsidRPr="00EB6C30">
        <w:rPr>
          <w:sz w:val="28"/>
          <w:szCs w:val="28"/>
          <w:lang w:val="kk-KZ"/>
        </w:rPr>
        <w:t>әтпен А</w:t>
      </w:r>
      <w:r w:rsidR="00EB6C30" w:rsidRPr="00EB6C30">
        <w:rPr>
          <w:sz w:val="28"/>
          <w:szCs w:val="28"/>
        </w:rPr>
        <w:t xml:space="preserve">.Н., </w:t>
      </w:r>
      <w:r w:rsidR="00EB6C30" w:rsidRPr="00EB6C30">
        <w:rPr>
          <w:sz w:val="28"/>
          <w:szCs w:val="28"/>
          <w:lang w:val="en-US"/>
        </w:rPr>
        <w:t>PhD</w:t>
      </w:r>
      <w:r w:rsidR="00EB6C30" w:rsidRPr="00EB6C30">
        <w:rPr>
          <w:sz w:val="28"/>
          <w:szCs w:val="28"/>
        </w:rPr>
        <w:t xml:space="preserve">, доцент, </w:t>
      </w:r>
      <w:r w:rsidRPr="008E37AD">
        <w:rPr>
          <w:sz w:val="28"/>
          <w:szCs w:val="28"/>
        </w:rPr>
        <w:t xml:space="preserve">академик Н.Ж. </w:t>
      </w:r>
      <w:proofErr w:type="spellStart"/>
      <w:r w:rsidRPr="008E37AD">
        <w:rPr>
          <w:sz w:val="28"/>
          <w:szCs w:val="28"/>
        </w:rPr>
        <w:t>Батпенов</w:t>
      </w:r>
      <w:proofErr w:type="spellEnd"/>
      <w:r w:rsidRPr="008E37AD">
        <w:rPr>
          <w:sz w:val="28"/>
          <w:szCs w:val="28"/>
        </w:rPr>
        <w:t xml:space="preserve"> </w:t>
      </w:r>
      <w:proofErr w:type="spellStart"/>
      <w:r w:rsidRPr="008E37AD">
        <w:rPr>
          <w:sz w:val="28"/>
          <w:szCs w:val="28"/>
        </w:rPr>
        <w:t>атындағы</w:t>
      </w:r>
      <w:proofErr w:type="spellEnd"/>
      <w:r w:rsidRPr="008E37AD">
        <w:rPr>
          <w:sz w:val="28"/>
          <w:szCs w:val="28"/>
        </w:rPr>
        <w:t xml:space="preserve"> </w:t>
      </w:r>
      <w:proofErr w:type="spellStart"/>
      <w:r w:rsidRPr="008E37AD">
        <w:rPr>
          <w:sz w:val="28"/>
          <w:szCs w:val="28"/>
        </w:rPr>
        <w:t>Ұлттық</w:t>
      </w:r>
      <w:proofErr w:type="spellEnd"/>
      <w:r w:rsidRPr="008E37AD">
        <w:rPr>
          <w:sz w:val="28"/>
          <w:szCs w:val="28"/>
        </w:rPr>
        <w:t xml:space="preserve"> травматология </w:t>
      </w:r>
      <w:proofErr w:type="spellStart"/>
      <w:r w:rsidRPr="008E37AD">
        <w:rPr>
          <w:sz w:val="28"/>
          <w:szCs w:val="28"/>
        </w:rPr>
        <w:t>және</w:t>
      </w:r>
      <w:proofErr w:type="spellEnd"/>
      <w:r w:rsidRPr="008E37AD">
        <w:rPr>
          <w:sz w:val="28"/>
          <w:szCs w:val="28"/>
        </w:rPr>
        <w:t xml:space="preserve"> ортопедия </w:t>
      </w:r>
      <w:proofErr w:type="spellStart"/>
      <w:r w:rsidRPr="008E37AD">
        <w:rPr>
          <w:sz w:val="28"/>
          <w:szCs w:val="28"/>
        </w:rPr>
        <w:t>ғылыми</w:t>
      </w:r>
      <w:proofErr w:type="spellEnd"/>
      <w:r w:rsidRPr="008E37AD">
        <w:rPr>
          <w:sz w:val="28"/>
          <w:szCs w:val="28"/>
        </w:rPr>
        <w:t xml:space="preserve"> </w:t>
      </w:r>
      <w:proofErr w:type="spellStart"/>
      <w:r w:rsidRPr="008E37AD">
        <w:rPr>
          <w:sz w:val="28"/>
          <w:szCs w:val="28"/>
        </w:rPr>
        <w:t>орталығы</w:t>
      </w:r>
      <w:proofErr w:type="spellEnd"/>
      <w:r w:rsidRPr="008E37AD">
        <w:rPr>
          <w:sz w:val="28"/>
          <w:szCs w:val="28"/>
        </w:rPr>
        <w:t xml:space="preserve"> </w:t>
      </w:r>
      <w:proofErr w:type="spellStart"/>
      <w:r w:rsidRPr="008E37AD">
        <w:rPr>
          <w:sz w:val="28"/>
          <w:szCs w:val="28"/>
        </w:rPr>
        <w:t>директорының</w:t>
      </w:r>
      <w:proofErr w:type="spellEnd"/>
      <w:r w:rsidRPr="008E37AD">
        <w:rPr>
          <w:sz w:val="28"/>
          <w:szCs w:val="28"/>
        </w:rPr>
        <w:t xml:space="preserve"> </w:t>
      </w:r>
      <w:proofErr w:type="spellStart"/>
      <w:r w:rsidRPr="008E37AD">
        <w:rPr>
          <w:sz w:val="28"/>
          <w:szCs w:val="28"/>
        </w:rPr>
        <w:t>ғылыми</w:t>
      </w:r>
      <w:proofErr w:type="spellEnd"/>
      <w:r w:rsidRPr="008E37AD">
        <w:rPr>
          <w:sz w:val="28"/>
          <w:szCs w:val="28"/>
        </w:rPr>
        <w:t xml:space="preserve"> </w:t>
      </w:r>
      <w:proofErr w:type="spellStart"/>
      <w:r w:rsidRPr="008E37AD">
        <w:rPr>
          <w:sz w:val="28"/>
          <w:szCs w:val="28"/>
        </w:rPr>
        <w:t>жұмыс</w:t>
      </w:r>
      <w:proofErr w:type="spellEnd"/>
      <w:r w:rsidRPr="008E37AD">
        <w:rPr>
          <w:sz w:val="28"/>
          <w:szCs w:val="28"/>
        </w:rPr>
        <w:t xml:space="preserve"> </w:t>
      </w:r>
      <w:proofErr w:type="spellStart"/>
      <w:r w:rsidRPr="008E37AD">
        <w:rPr>
          <w:sz w:val="28"/>
          <w:szCs w:val="28"/>
        </w:rPr>
        <w:t>және</w:t>
      </w:r>
      <w:proofErr w:type="spellEnd"/>
      <w:r w:rsidRPr="008E37AD">
        <w:rPr>
          <w:sz w:val="28"/>
          <w:szCs w:val="28"/>
        </w:rPr>
        <w:t xml:space="preserve"> стратегия </w:t>
      </w:r>
      <w:proofErr w:type="spellStart"/>
      <w:r w:rsidRPr="008E37AD">
        <w:rPr>
          <w:sz w:val="28"/>
          <w:szCs w:val="28"/>
        </w:rPr>
        <w:t>жөніндегі</w:t>
      </w:r>
      <w:proofErr w:type="spellEnd"/>
      <w:r w:rsidRPr="008E37AD">
        <w:rPr>
          <w:sz w:val="28"/>
          <w:szCs w:val="28"/>
        </w:rPr>
        <w:t xml:space="preserve"> </w:t>
      </w:r>
      <w:proofErr w:type="spellStart"/>
      <w:r w:rsidRPr="008E37AD">
        <w:rPr>
          <w:sz w:val="28"/>
          <w:szCs w:val="28"/>
        </w:rPr>
        <w:t>орынбасары</w:t>
      </w:r>
      <w:proofErr w:type="spellEnd"/>
      <w:r w:rsidR="00EB6C30" w:rsidRPr="00EB6C30">
        <w:rPr>
          <w:sz w:val="28"/>
          <w:szCs w:val="28"/>
        </w:rPr>
        <w:t xml:space="preserve">, </w:t>
      </w:r>
      <w:r>
        <w:rPr>
          <w:sz w:val="28"/>
          <w:szCs w:val="28"/>
          <w:lang w:val="kk-KZ"/>
        </w:rPr>
        <w:t>Қазақстан Республикасы</w:t>
      </w:r>
      <w:r w:rsidR="00EB6C30" w:rsidRPr="00EB6C30">
        <w:rPr>
          <w:sz w:val="28"/>
          <w:szCs w:val="28"/>
        </w:rPr>
        <w:t>.</w:t>
      </w:r>
    </w:p>
    <w:p w14:paraId="0648D4BB" w14:textId="77777777" w:rsidR="00EB6C30" w:rsidRPr="00EB6C30" w:rsidRDefault="00EB6C30" w:rsidP="00EB6C30">
      <w:pPr>
        <w:ind w:left="4536"/>
        <w:contextualSpacing/>
        <w:jc w:val="both"/>
        <w:rPr>
          <w:sz w:val="28"/>
          <w:szCs w:val="28"/>
        </w:rPr>
      </w:pPr>
    </w:p>
    <w:p w14:paraId="5B57163E" w14:textId="310B49A6" w:rsidR="00AD4704" w:rsidRPr="00EB6C30" w:rsidRDefault="008E37AD" w:rsidP="008E37AD">
      <w:pPr>
        <w:contextualSpacing/>
        <w:jc w:val="both"/>
      </w:pPr>
      <w:proofErr w:type="spellStart"/>
      <w:r w:rsidRPr="008E37AD">
        <w:rPr>
          <w:b/>
          <w:bCs/>
          <w:sz w:val="28"/>
          <w:szCs w:val="28"/>
        </w:rPr>
        <w:t>Шетелдік</w:t>
      </w:r>
      <w:proofErr w:type="spellEnd"/>
      <w:r w:rsidRPr="008E37AD">
        <w:rPr>
          <w:b/>
          <w:bCs/>
          <w:sz w:val="28"/>
          <w:szCs w:val="28"/>
        </w:rPr>
        <w:t xml:space="preserve"> </w:t>
      </w:r>
      <w:proofErr w:type="spellStart"/>
      <w:r w:rsidRPr="008E37AD">
        <w:rPr>
          <w:b/>
          <w:bCs/>
          <w:sz w:val="28"/>
          <w:szCs w:val="28"/>
        </w:rPr>
        <w:t>ғылыми</w:t>
      </w:r>
      <w:proofErr w:type="spellEnd"/>
      <w:r w:rsidRPr="008E37AD">
        <w:rPr>
          <w:b/>
          <w:bCs/>
          <w:sz w:val="28"/>
          <w:szCs w:val="28"/>
        </w:rPr>
        <w:t xml:space="preserve"> </w:t>
      </w:r>
      <w:proofErr w:type="spellStart"/>
      <w:r w:rsidRPr="008E37AD">
        <w:rPr>
          <w:b/>
          <w:bCs/>
          <w:sz w:val="28"/>
          <w:szCs w:val="28"/>
        </w:rPr>
        <w:t>кеңесші</w:t>
      </w:r>
      <w:proofErr w:type="spellEnd"/>
      <w:r w:rsidRPr="008E37AD">
        <w:rPr>
          <w:b/>
          <w:bCs/>
          <w:sz w:val="28"/>
          <w:szCs w:val="28"/>
        </w:rPr>
        <w:t>:</w:t>
      </w:r>
      <w:r w:rsidR="00EB6C30" w:rsidRPr="00EB6C30">
        <w:rPr>
          <w:sz w:val="28"/>
          <w:szCs w:val="28"/>
        </w:rPr>
        <w:t xml:space="preserve"> </w:t>
      </w:r>
      <w:proofErr w:type="spellStart"/>
      <w:r w:rsidR="00EB6C30" w:rsidRPr="00EB6C30">
        <w:rPr>
          <w:sz w:val="28"/>
          <w:szCs w:val="28"/>
        </w:rPr>
        <w:t>Римашевский</w:t>
      </w:r>
      <w:proofErr w:type="spellEnd"/>
      <w:r w:rsidR="00EB6C30" w:rsidRPr="00EB6C30">
        <w:rPr>
          <w:sz w:val="28"/>
          <w:szCs w:val="28"/>
        </w:rPr>
        <w:t xml:space="preserve"> Д.В., </w:t>
      </w:r>
      <w:r>
        <w:rPr>
          <w:sz w:val="28"/>
          <w:szCs w:val="28"/>
          <w:lang w:val="kk-KZ"/>
        </w:rPr>
        <w:t>м</w:t>
      </w:r>
      <w:proofErr w:type="spellStart"/>
      <w:r w:rsidRPr="008E37AD">
        <w:rPr>
          <w:sz w:val="28"/>
          <w:szCs w:val="28"/>
        </w:rPr>
        <w:t>едицина</w:t>
      </w:r>
      <w:proofErr w:type="spellEnd"/>
      <w:r w:rsidRPr="008E37AD">
        <w:rPr>
          <w:sz w:val="28"/>
          <w:szCs w:val="28"/>
        </w:rPr>
        <w:t xml:space="preserve"> </w:t>
      </w:r>
      <w:proofErr w:type="spellStart"/>
      <w:r w:rsidRPr="008E37AD">
        <w:rPr>
          <w:sz w:val="28"/>
          <w:szCs w:val="28"/>
        </w:rPr>
        <w:t>ғылымдарының</w:t>
      </w:r>
      <w:proofErr w:type="spellEnd"/>
      <w:r w:rsidRPr="008E37AD">
        <w:rPr>
          <w:sz w:val="28"/>
          <w:szCs w:val="28"/>
        </w:rPr>
        <w:t xml:space="preserve"> кандидаты, </w:t>
      </w:r>
      <w:proofErr w:type="spellStart"/>
      <w:r w:rsidRPr="008E37AD">
        <w:rPr>
          <w:sz w:val="28"/>
          <w:szCs w:val="28"/>
        </w:rPr>
        <w:t>Ресей</w:t>
      </w:r>
      <w:proofErr w:type="spellEnd"/>
      <w:r w:rsidRPr="008E37AD">
        <w:rPr>
          <w:sz w:val="28"/>
          <w:szCs w:val="28"/>
        </w:rPr>
        <w:t xml:space="preserve"> </w:t>
      </w:r>
      <w:proofErr w:type="spellStart"/>
      <w:r w:rsidRPr="008E37AD">
        <w:rPr>
          <w:sz w:val="28"/>
          <w:szCs w:val="28"/>
        </w:rPr>
        <w:t>халықтар</w:t>
      </w:r>
      <w:proofErr w:type="spellEnd"/>
      <w:r w:rsidRPr="008E37AD">
        <w:rPr>
          <w:sz w:val="28"/>
          <w:szCs w:val="28"/>
        </w:rPr>
        <w:t xml:space="preserve"> </w:t>
      </w:r>
      <w:proofErr w:type="spellStart"/>
      <w:r w:rsidRPr="008E37AD">
        <w:rPr>
          <w:sz w:val="28"/>
          <w:szCs w:val="28"/>
        </w:rPr>
        <w:t>достығы</w:t>
      </w:r>
      <w:proofErr w:type="spellEnd"/>
      <w:r w:rsidRPr="008E37AD">
        <w:rPr>
          <w:sz w:val="28"/>
          <w:szCs w:val="28"/>
        </w:rPr>
        <w:t xml:space="preserve"> </w:t>
      </w:r>
      <w:proofErr w:type="spellStart"/>
      <w:r w:rsidRPr="008E37AD">
        <w:rPr>
          <w:sz w:val="28"/>
          <w:szCs w:val="28"/>
        </w:rPr>
        <w:t>университеті</w:t>
      </w:r>
      <w:proofErr w:type="spellEnd"/>
      <w:r w:rsidRPr="008E37AD">
        <w:rPr>
          <w:sz w:val="28"/>
          <w:szCs w:val="28"/>
        </w:rPr>
        <w:t xml:space="preserve"> травматология </w:t>
      </w:r>
      <w:proofErr w:type="spellStart"/>
      <w:r w:rsidRPr="008E37AD">
        <w:rPr>
          <w:sz w:val="28"/>
          <w:szCs w:val="28"/>
        </w:rPr>
        <w:t>және</w:t>
      </w:r>
      <w:proofErr w:type="spellEnd"/>
      <w:r w:rsidRPr="008E37AD">
        <w:rPr>
          <w:sz w:val="28"/>
          <w:szCs w:val="28"/>
        </w:rPr>
        <w:t xml:space="preserve"> ортопедия </w:t>
      </w:r>
      <w:proofErr w:type="spellStart"/>
      <w:r w:rsidRPr="008E37AD">
        <w:rPr>
          <w:sz w:val="28"/>
          <w:szCs w:val="28"/>
        </w:rPr>
        <w:t>кафедрасының</w:t>
      </w:r>
      <w:proofErr w:type="spellEnd"/>
      <w:r w:rsidRPr="008E37AD">
        <w:rPr>
          <w:sz w:val="28"/>
          <w:szCs w:val="28"/>
        </w:rPr>
        <w:t xml:space="preserve"> </w:t>
      </w:r>
      <w:proofErr w:type="spellStart"/>
      <w:r w:rsidRPr="008E37AD">
        <w:rPr>
          <w:sz w:val="28"/>
          <w:szCs w:val="28"/>
        </w:rPr>
        <w:t>доценті</w:t>
      </w:r>
      <w:proofErr w:type="spellEnd"/>
      <w:r w:rsidRPr="008E37AD">
        <w:rPr>
          <w:sz w:val="28"/>
          <w:szCs w:val="28"/>
        </w:rPr>
        <w:t xml:space="preserve">, </w:t>
      </w:r>
      <w:proofErr w:type="spellStart"/>
      <w:r w:rsidRPr="008E37AD">
        <w:rPr>
          <w:sz w:val="28"/>
          <w:szCs w:val="28"/>
        </w:rPr>
        <w:t>Ресей</w:t>
      </w:r>
      <w:proofErr w:type="spellEnd"/>
      <w:r w:rsidRPr="008E37AD">
        <w:rPr>
          <w:sz w:val="28"/>
          <w:szCs w:val="28"/>
        </w:rPr>
        <w:t xml:space="preserve"> </w:t>
      </w:r>
      <w:proofErr w:type="spellStart"/>
      <w:r w:rsidRPr="008E37AD">
        <w:rPr>
          <w:sz w:val="28"/>
          <w:szCs w:val="28"/>
        </w:rPr>
        <w:t>Федерациясы</w:t>
      </w:r>
      <w:proofErr w:type="spellEnd"/>
    </w:p>
    <w:p w14:paraId="36FD280F" w14:textId="77777777" w:rsidR="00AD4704" w:rsidRPr="00EB6C30" w:rsidRDefault="00AD4704">
      <w:pPr>
        <w:pStyle w:val="a3"/>
        <w:spacing w:before="294"/>
        <w:ind w:left="0"/>
        <w:jc w:val="left"/>
      </w:pPr>
    </w:p>
    <w:p w14:paraId="43AACB50" w14:textId="77777777" w:rsidR="00EB6C30" w:rsidRPr="00EB6C30" w:rsidRDefault="00EB6C30">
      <w:pPr>
        <w:pStyle w:val="a3"/>
        <w:spacing w:before="294"/>
        <w:ind w:left="0"/>
        <w:jc w:val="left"/>
      </w:pPr>
    </w:p>
    <w:p w14:paraId="51C36726" w14:textId="77777777" w:rsidR="00EB6C30" w:rsidRPr="00EB6C30" w:rsidRDefault="00EB6C30">
      <w:pPr>
        <w:pStyle w:val="a3"/>
        <w:spacing w:before="294"/>
        <w:ind w:left="0"/>
        <w:jc w:val="left"/>
      </w:pPr>
    </w:p>
    <w:p w14:paraId="00D27FEB" w14:textId="77777777" w:rsidR="00EB6C30" w:rsidRPr="00EB6C30" w:rsidRDefault="00EB6C30">
      <w:pPr>
        <w:pStyle w:val="a3"/>
        <w:spacing w:before="294"/>
        <w:ind w:left="0"/>
        <w:jc w:val="left"/>
      </w:pPr>
    </w:p>
    <w:p w14:paraId="36030B5C" w14:textId="77777777" w:rsidR="008E37AD" w:rsidRDefault="008E37AD">
      <w:pPr>
        <w:pStyle w:val="a3"/>
        <w:spacing w:line="276" w:lineRule="auto"/>
        <w:ind w:left="2863" w:right="2873"/>
        <w:jc w:val="center"/>
        <w:rPr>
          <w:lang w:val="kk-KZ"/>
        </w:rPr>
      </w:pPr>
      <w:bookmarkStart w:id="6" w:name="Республика_Казахстан,"/>
      <w:bookmarkEnd w:id="6"/>
      <w:r>
        <w:rPr>
          <w:lang w:val="kk-KZ"/>
        </w:rPr>
        <w:t>Қазақстан Республикасы</w:t>
      </w:r>
      <w:r w:rsidRPr="00EB6C30">
        <w:t xml:space="preserve">, </w:t>
      </w:r>
      <w:bookmarkStart w:id="7" w:name="Караганда_2026"/>
      <w:bookmarkEnd w:id="7"/>
    </w:p>
    <w:p w14:paraId="28F6A8A2" w14:textId="581D9B1F" w:rsidR="00AD4704" w:rsidRPr="00EB6C30" w:rsidRDefault="008E37AD">
      <w:pPr>
        <w:pStyle w:val="a3"/>
        <w:spacing w:line="276" w:lineRule="auto"/>
        <w:ind w:left="2863" w:right="2873"/>
        <w:jc w:val="center"/>
      </w:pPr>
      <w:r>
        <w:rPr>
          <w:lang w:val="kk-KZ"/>
        </w:rPr>
        <w:t>Қарағанды</w:t>
      </w:r>
      <w:r w:rsidRPr="00EB6C30">
        <w:t xml:space="preserve"> 2026</w:t>
      </w:r>
    </w:p>
    <w:p w14:paraId="19B018E2" w14:textId="77777777" w:rsidR="00AD4704" w:rsidRPr="00EB6C30" w:rsidRDefault="00AD4704">
      <w:pPr>
        <w:pStyle w:val="a3"/>
        <w:spacing w:line="276" w:lineRule="auto"/>
        <w:jc w:val="center"/>
        <w:sectPr w:rsidR="00AD4704" w:rsidRPr="00EB6C30" w:rsidSect="009C2382">
          <w:footerReference w:type="default" r:id="rId7"/>
          <w:type w:val="continuous"/>
          <w:pgSz w:w="11910" w:h="16840"/>
          <w:pgMar w:top="1040" w:right="708" w:bottom="280" w:left="1559" w:header="720" w:footer="720" w:gutter="0"/>
          <w:cols w:space="720"/>
          <w:titlePg/>
          <w:docGrid w:linePitch="299"/>
        </w:sectPr>
      </w:pPr>
    </w:p>
    <w:p w14:paraId="3BA4BA44" w14:textId="66B2E338" w:rsidR="003F19B8" w:rsidRPr="00A90A10" w:rsidRDefault="008E37AD" w:rsidP="003F19B8">
      <w:pPr>
        <w:ind w:firstLine="567"/>
        <w:contextualSpacing/>
        <w:jc w:val="both"/>
        <w:rPr>
          <w:sz w:val="28"/>
          <w:szCs w:val="28"/>
        </w:rPr>
      </w:pPr>
      <w:bookmarkStart w:id="8" w:name="Актуальность_исследования:"/>
      <w:bookmarkEnd w:id="8"/>
      <w:proofErr w:type="spellStart"/>
      <w:r w:rsidRPr="008E37AD">
        <w:rPr>
          <w:b/>
          <w:bCs/>
          <w:sz w:val="28"/>
          <w:szCs w:val="28"/>
        </w:rPr>
        <w:lastRenderedPageBreak/>
        <w:t>Тақырыптың</w:t>
      </w:r>
      <w:proofErr w:type="spellEnd"/>
      <w:r w:rsidRPr="008E37AD">
        <w:rPr>
          <w:b/>
          <w:bCs/>
          <w:sz w:val="28"/>
          <w:szCs w:val="28"/>
        </w:rPr>
        <w:t xml:space="preserve"> </w:t>
      </w:r>
      <w:proofErr w:type="spellStart"/>
      <w:r w:rsidRPr="008E37AD">
        <w:rPr>
          <w:b/>
          <w:bCs/>
          <w:sz w:val="28"/>
          <w:szCs w:val="28"/>
        </w:rPr>
        <w:t>өзектілігі</w:t>
      </w:r>
      <w:proofErr w:type="spellEnd"/>
      <w:r w:rsidR="003F19B8" w:rsidRPr="00A90A10">
        <w:rPr>
          <w:b/>
          <w:bCs/>
          <w:sz w:val="28"/>
          <w:szCs w:val="28"/>
        </w:rPr>
        <w:t>.</w:t>
      </w:r>
      <w:r w:rsidR="003F19B8" w:rsidRPr="00A90A10">
        <w:rPr>
          <w:sz w:val="28"/>
          <w:szCs w:val="28"/>
        </w:rPr>
        <w:t xml:space="preserve"> </w:t>
      </w:r>
    </w:p>
    <w:p w14:paraId="12099BAF" w14:textId="2A29A978" w:rsidR="003F19B8" w:rsidRPr="008E37AD" w:rsidRDefault="008E37AD" w:rsidP="008E37AD">
      <w:pPr>
        <w:ind w:firstLine="567"/>
        <w:contextualSpacing/>
        <w:jc w:val="both"/>
        <w:rPr>
          <w:sz w:val="28"/>
          <w:szCs w:val="28"/>
          <w:lang w:val="ru-KZ"/>
        </w:rPr>
      </w:pPr>
      <w:proofErr w:type="spellStart"/>
      <w:r w:rsidRPr="008E37AD">
        <w:rPr>
          <w:sz w:val="28"/>
          <w:szCs w:val="28"/>
          <w:lang w:val="ru-KZ"/>
        </w:rPr>
        <w:t>Жамбас</w:t>
      </w:r>
      <w:proofErr w:type="spellEnd"/>
      <w:r w:rsidRPr="008E37AD">
        <w:rPr>
          <w:sz w:val="28"/>
          <w:szCs w:val="28"/>
          <w:lang w:val="ru-KZ"/>
        </w:rPr>
        <w:t xml:space="preserve">-сан </w:t>
      </w:r>
      <w:proofErr w:type="spellStart"/>
      <w:r w:rsidRPr="008E37AD">
        <w:rPr>
          <w:sz w:val="28"/>
          <w:szCs w:val="28"/>
          <w:lang w:val="ru-KZ"/>
        </w:rPr>
        <w:t>буынын</w:t>
      </w:r>
      <w:proofErr w:type="spellEnd"/>
      <w:r w:rsidRPr="008E37AD">
        <w:rPr>
          <w:sz w:val="28"/>
          <w:szCs w:val="28"/>
          <w:lang w:val="ru-KZ"/>
        </w:rPr>
        <w:t xml:space="preserve"> </w:t>
      </w:r>
      <w:proofErr w:type="spellStart"/>
      <w:r w:rsidRPr="008E37AD">
        <w:rPr>
          <w:sz w:val="28"/>
          <w:szCs w:val="28"/>
          <w:lang w:val="ru-KZ"/>
        </w:rPr>
        <w:t>толық</w:t>
      </w:r>
      <w:proofErr w:type="spellEnd"/>
      <w:r w:rsidRPr="008E37AD">
        <w:rPr>
          <w:sz w:val="28"/>
          <w:szCs w:val="28"/>
          <w:lang w:val="ru-KZ"/>
        </w:rPr>
        <w:t xml:space="preserve"> </w:t>
      </w:r>
      <w:proofErr w:type="spellStart"/>
      <w:r w:rsidRPr="008E37AD">
        <w:rPr>
          <w:sz w:val="28"/>
          <w:szCs w:val="28"/>
          <w:lang w:val="ru-KZ"/>
        </w:rPr>
        <w:t>эндопротездеу</w:t>
      </w:r>
      <w:proofErr w:type="spellEnd"/>
      <w:r w:rsidRPr="008E37AD">
        <w:rPr>
          <w:sz w:val="28"/>
          <w:szCs w:val="28"/>
          <w:lang w:val="ru-KZ"/>
        </w:rPr>
        <w:t xml:space="preserve"> (ЖБТЭ) </w:t>
      </w:r>
      <w:r>
        <w:rPr>
          <w:sz w:val="28"/>
          <w:szCs w:val="28"/>
          <w:lang w:val="ru-KZ"/>
        </w:rPr>
        <w:t>–</w:t>
      </w:r>
      <w:r w:rsidRPr="008E37AD">
        <w:rPr>
          <w:sz w:val="28"/>
          <w:szCs w:val="28"/>
          <w:lang w:val="ru-KZ"/>
        </w:rPr>
        <w:t xml:space="preserve"> </w:t>
      </w:r>
      <w:proofErr w:type="spellStart"/>
      <w:r w:rsidRPr="008E37AD">
        <w:rPr>
          <w:sz w:val="28"/>
          <w:szCs w:val="28"/>
          <w:lang w:val="ru-KZ"/>
        </w:rPr>
        <w:t>буынның</w:t>
      </w:r>
      <w:proofErr w:type="spellEnd"/>
      <w:r w:rsidRPr="008E37AD">
        <w:rPr>
          <w:sz w:val="28"/>
          <w:szCs w:val="28"/>
          <w:lang w:val="ru-KZ"/>
        </w:rPr>
        <w:t xml:space="preserve"> </w:t>
      </w:r>
      <w:proofErr w:type="spellStart"/>
      <w:r w:rsidRPr="008E37AD">
        <w:rPr>
          <w:sz w:val="28"/>
          <w:szCs w:val="28"/>
          <w:lang w:val="ru-KZ"/>
        </w:rPr>
        <w:t>дегенеративті</w:t>
      </w:r>
      <w:proofErr w:type="spellEnd"/>
      <w:r w:rsidRPr="008E37AD">
        <w:rPr>
          <w:sz w:val="28"/>
          <w:szCs w:val="28"/>
          <w:lang w:val="ru-KZ"/>
        </w:rPr>
        <w:t xml:space="preserve"> </w:t>
      </w:r>
      <w:proofErr w:type="spellStart"/>
      <w:r w:rsidRPr="008E37AD">
        <w:rPr>
          <w:sz w:val="28"/>
          <w:szCs w:val="28"/>
          <w:lang w:val="ru-KZ"/>
        </w:rPr>
        <w:t>және</w:t>
      </w:r>
      <w:proofErr w:type="spellEnd"/>
      <w:r w:rsidRPr="008E37AD">
        <w:rPr>
          <w:sz w:val="28"/>
          <w:szCs w:val="28"/>
          <w:lang w:val="ru-KZ"/>
        </w:rPr>
        <w:t xml:space="preserve"> </w:t>
      </w:r>
      <w:proofErr w:type="spellStart"/>
      <w:r w:rsidRPr="008E37AD">
        <w:rPr>
          <w:sz w:val="28"/>
          <w:szCs w:val="28"/>
          <w:lang w:val="ru-KZ"/>
        </w:rPr>
        <w:t>жарақаттық</w:t>
      </w:r>
      <w:proofErr w:type="spellEnd"/>
      <w:r w:rsidRPr="008E37AD">
        <w:rPr>
          <w:sz w:val="28"/>
          <w:szCs w:val="28"/>
          <w:lang w:val="ru-KZ"/>
        </w:rPr>
        <w:t xml:space="preserve"> </w:t>
      </w:r>
      <w:proofErr w:type="spellStart"/>
      <w:r w:rsidRPr="008E37AD">
        <w:rPr>
          <w:sz w:val="28"/>
          <w:szCs w:val="28"/>
          <w:lang w:val="ru-KZ"/>
        </w:rPr>
        <w:t>зақымданулары</w:t>
      </w:r>
      <w:proofErr w:type="spellEnd"/>
      <w:r w:rsidRPr="008E37AD">
        <w:rPr>
          <w:sz w:val="28"/>
          <w:szCs w:val="28"/>
          <w:lang w:val="ru-KZ"/>
        </w:rPr>
        <w:t xml:space="preserve"> бар </w:t>
      </w:r>
      <w:proofErr w:type="spellStart"/>
      <w:r w:rsidRPr="008E37AD">
        <w:rPr>
          <w:sz w:val="28"/>
          <w:szCs w:val="28"/>
          <w:lang w:val="ru-KZ"/>
        </w:rPr>
        <w:t>пациенттердің</w:t>
      </w:r>
      <w:proofErr w:type="spellEnd"/>
      <w:r w:rsidRPr="008E37AD">
        <w:rPr>
          <w:sz w:val="28"/>
          <w:szCs w:val="28"/>
          <w:lang w:val="ru-KZ"/>
        </w:rPr>
        <w:t xml:space="preserve"> </w:t>
      </w:r>
      <w:proofErr w:type="spellStart"/>
      <w:r w:rsidRPr="008E37AD">
        <w:rPr>
          <w:sz w:val="28"/>
          <w:szCs w:val="28"/>
          <w:lang w:val="ru-KZ"/>
        </w:rPr>
        <w:t>функциясын</w:t>
      </w:r>
      <w:proofErr w:type="spellEnd"/>
      <w:r w:rsidRPr="008E37AD">
        <w:rPr>
          <w:sz w:val="28"/>
          <w:szCs w:val="28"/>
          <w:lang w:val="ru-KZ"/>
        </w:rPr>
        <w:t xml:space="preserve"> (</w:t>
      </w:r>
      <w:proofErr w:type="spellStart"/>
      <w:r w:rsidRPr="008E37AD">
        <w:rPr>
          <w:sz w:val="28"/>
          <w:szCs w:val="28"/>
          <w:lang w:val="ru-KZ"/>
        </w:rPr>
        <w:t>қызметін</w:t>
      </w:r>
      <w:proofErr w:type="spellEnd"/>
      <w:r w:rsidRPr="008E37AD">
        <w:rPr>
          <w:sz w:val="28"/>
          <w:szCs w:val="28"/>
          <w:lang w:val="ru-KZ"/>
        </w:rPr>
        <w:t xml:space="preserve">) </w:t>
      </w:r>
      <w:proofErr w:type="spellStart"/>
      <w:r w:rsidRPr="008E37AD">
        <w:rPr>
          <w:sz w:val="28"/>
          <w:szCs w:val="28"/>
          <w:lang w:val="ru-KZ"/>
        </w:rPr>
        <w:t>және</w:t>
      </w:r>
      <w:proofErr w:type="spellEnd"/>
      <w:r w:rsidRPr="008E37AD">
        <w:rPr>
          <w:sz w:val="28"/>
          <w:szCs w:val="28"/>
          <w:lang w:val="ru-KZ"/>
        </w:rPr>
        <w:t xml:space="preserve"> </w:t>
      </w:r>
      <w:proofErr w:type="spellStart"/>
      <w:r w:rsidRPr="008E37AD">
        <w:rPr>
          <w:sz w:val="28"/>
          <w:szCs w:val="28"/>
          <w:lang w:val="ru-KZ"/>
        </w:rPr>
        <w:t>өмір</w:t>
      </w:r>
      <w:proofErr w:type="spellEnd"/>
      <w:r w:rsidRPr="008E37AD">
        <w:rPr>
          <w:sz w:val="28"/>
          <w:szCs w:val="28"/>
          <w:lang w:val="ru-KZ"/>
        </w:rPr>
        <w:t xml:space="preserve"> </w:t>
      </w:r>
      <w:proofErr w:type="spellStart"/>
      <w:r w:rsidRPr="008E37AD">
        <w:rPr>
          <w:sz w:val="28"/>
          <w:szCs w:val="28"/>
          <w:lang w:val="ru-KZ"/>
        </w:rPr>
        <w:t>сапасын</w:t>
      </w:r>
      <w:proofErr w:type="spellEnd"/>
      <w:r w:rsidRPr="008E37AD">
        <w:rPr>
          <w:sz w:val="28"/>
          <w:szCs w:val="28"/>
          <w:lang w:val="ru-KZ"/>
        </w:rPr>
        <w:t xml:space="preserve"> </w:t>
      </w:r>
      <w:proofErr w:type="spellStart"/>
      <w:r w:rsidRPr="008E37AD">
        <w:rPr>
          <w:sz w:val="28"/>
          <w:szCs w:val="28"/>
          <w:lang w:val="ru-KZ"/>
        </w:rPr>
        <w:t>қалпына</w:t>
      </w:r>
      <w:proofErr w:type="spellEnd"/>
      <w:r w:rsidRPr="008E37AD">
        <w:rPr>
          <w:sz w:val="28"/>
          <w:szCs w:val="28"/>
          <w:lang w:val="ru-KZ"/>
        </w:rPr>
        <w:t xml:space="preserve"> </w:t>
      </w:r>
      <w:proofErr w:type="spellStart"/>
      <w:r w:rsidRPr="008E37AD">
        <w:rPr>
          <w:sz w:val="28"/>
          <w:szCs w:val="28"/>
          <w:lang w:val="ru-KZ"/>
        </w:rPr>
        <w:t>келтіруді</w:t>
      </w:r>
      <w:proofErr w:type="spellEnd"/>
      <w:r w:rsidRPr="008E37AD">
        <w:rPr>
          <w:sz w:val="28"/>
          <w:szCs w:val="28"/>
          <w:lang w:val="ru-KZ"/>
        </w:rPr>
        <w:t xml:space="preserve"> </w:t>
      </w:r>
      <w:proofErr w:type="spellStart"/>
      <w:r w:rsidRPr="008E37AD">
        <w:rPr>
          <w:sz w:val="28"/>
          <w:szCs w:val="28"/>
          <w:lang w:val="ru-KZ"/>
        </w:rPr>
        <w:t>қамтамасыз</w:t>
      </w:r>
      <w:proofErr w:type="spellEnd"/>
      <w:r w:rsidRPr="008E37AD">
        <w:rPr>
          <w:sz w:val="28"/>
          <w:szCs w:val="28"/>
          <w:lang w:val="ru-KZ"/>
        </w:rPr>
        <w:t xml:space="preserve"> </w:t>
      </w:r>
      <w:proofErr w:type="spellStart"/>
      <w:r w:rsidRPr="008E37AD">
        <w:rPr>
          <w:sz w:val="28"/>
          <w:szCs w:val="28"/>
          <w:lang w:val="ru-KZ"/>
        </w:rPr>
        <w:t>ететін</w:t>
      </w:r>
      <w:proofErr w:type="spellEnd"/>
      <w:r w:rsidRPr="008E37AD">
        <w:rPr>
          <w:sz w:val="28"/>
          <w:szCs w:val="28"/>
          <w:lang w:val="ru-KZ"/>
        </w:rPr>
        <w:t xml:space="preserve"> </w:t>
      </w:r>
      <w:proofErr w:type="spellStart"/>
      <w:r w:rsidRPr="008E37AD">
        <w:rPr>
          <w:sz w:val="28"/>
          <w:szCs w:val="28"/>
          <w:lang w:val="ru-KZ"/>
        </w:rPr>
        <w:t>ең</w:t>
      </w:r>
      <w:proofErr w:type="spellEnd"/>
      <w:r w:rsidRPr="008E37AD">
        <w:rPr>
          <w:sz w:val="28"/>
          <w:szCs w:val="28"/>
          <w:lang w:val="ru-KZ"/>
        </w:rPr>
        <w:t xml:space="preserve"> </w:t>
      </w:r>
      <w:proofErr w:type="spellStart"/>
      <w:r w:rsidRPr="008E37AD">
        <w:rPr>
          <w:sz w:val="28"/>
          <w:szCs w:val="28"/>
          <w:lang w:val="ru-KZ"/>
        </w:rPr>
        <w:t>көп</w:t>
      </w:r>
      <w:proofErr w:type="spellEnd"/>
      <w:r w:rsidRPr="008E37AD">
        <w:rPr>
          <w:sz w:val="28"/>
          <w:szCs w:val="28"/>
          <w:lang w:val="ru-KZ"/>
        </w:rPr>
        <w:t xml:space="preserve"> </w:t>
      </w:r>
      <w:proofErr w:type="spellStart"/>
      <w:r w:rsidRPr="008E37AD">
        <w:rPr>
          <w:sz w:val="28"/>
          <w:szCs w:val="28"/>
          <w:lang w:val="ru-KZ"/>
        </w:rPr>
        <w:t>таралған</w:t>
      </w:r>
      <w:proofErr w:type="spellEnd"/>
      <w:r w:rsidRPr="008E37AD">
        <w:rPr>
          <w:sz w:val="28"/>
          <w:szCs w:val="28"/>
          <w:lang w:val="ru-KZ"/>
        </w:rPr>
        <w:t xml:space="preserve"> </w:t>
      </w:r>
      <w:proofErr w:type="spellStart"/>
      <w:r w:rsidRPr="008E37AD">
        <w:rPr>
          <w:sz w:val="28"/>
          <w:szCs w:val="28"/>
          <w:lang w:val="ru-KZ"/>
        </w:rPr>
        <w:t>әрі</w:t>
      </w:r>
      <w:proofErr w:type="spellEnd"/>
      <w:r w:rsidRPr="008E37AD">
        <w:rPr>
          <w:sz w:val="28"/>
          <w:szCs w:val="28"/>
          <w:lang w:val="ru-KZ"/>
        </w:rPr>
        <w:t xml:space="preserve"> </w:t>
      </w:r>
      <w:proofErr w:type="spellStart"/>
      <w:r w:rsidRPr="008E37AD">
        <w:rPr>
          <w:sz w:val="28"/>
          <w:szCs w:val="28"/>
          <w:lang w:val="ru-KZ"/>
        </w:rPr>
        <w:t>тиімді</w:t>
      </w:r>
      <w:proofErr w:type="spellEnd"/>
      <w:r w:rsidRPr="008E37AD">
        <w:rPr>
          <w:sz w:val="28"/>
          <w:szCs w:val="28"/>
          <w:lang w:val="ru-KZ"/>
        </w:rPr>
        <w:t xml:space="preserve"> </w:t>
      </w:r>
      <w:proofErr w:type="spellStart"/>
      <w:r w:rsidRPr="008E37AD">
        <w:rPr>
          <w:sz w:val="28"/>
          <w:szCs w:val="28"/>
          <w:lang w:val="ru-KZ"/>
        </w:rPr>
        <w:t>ортопедиялық</w:t>
      </w:r>
      <w:proofErr w:type="spellEnd"/>
      <w:r w:rsidRPr="008E37AD">
        <w:rPr>
          <w:sz w:val="28"/>
          <w:szCs w:val="28"/>
          <w:lang w:val="ru-KZ"/>
        </w:rPr>
        <w:t xml:space="preserve"> </w:t>
      </w:r>
      <w:proofErr w:type="spellStart"/>
      <w:r w:rsidRPr="008E37AD">
        <w:rPr>
          <w:sz w:val="28"/>
          <w:szCs w:val="28"/>
          <w:lang w:val="ru-KZ"/>
        </w:rPr>
        <w:t>операциялардың</w:t>
      </w:r>
      <w:proofErr w:type="spellEnd"/>
      <w:r w:rsidRPr="008E37AD">
        <w:rPr>
          <w:sz w:val="28"/>
          <w:szCs w:val="28"/>
          <w:lang w:val="ru-KZ"/>
        </w:rPr>
        <w:t xml:space="preserve"> </w:t>
      </w:r>
      <w:proofErr w:type="spellStart"/>
      <w:r w:rsidRPr="008E37AD">
        <w:rPr>
          <w:sz w:val="28"/>
          <w:szCs w:val="28"/>
          <w:lang w:val="ru-KZ"/>
        </w:rPr>
        <w:t>бірі</w:t>
      </w:r>
      <w:proofErr w:type="spellEnd"/>
      <w:r w:rsidRPr="008E37AD">
        <w:rPr>
          <w:sz w:val="28"/>
          <w:szCs w:val="28"/>
          <w:lang w:val="ru-KZ"/>
        </w:rPr>
        <w:t xml:space="preserve"> </w:t>
      </w:r>
      <w:proofErr w:type="spellStart"/>
      <w:r w:rsidRPr="008E37AD">
        <w:rPr>
          <w:sz w:val="28"/>
          <w:szCs w:val="28"/>
          <w:lang w:val="ru-KZ"/>
        </w:rPr>
        <w:t>болып</w:t>
      </w:r>
      <w:proofErr w:type="spellEnd"/>
      <w:r w:rsidRPr="008E37AD">
        <w:rPr>
          <w:sz w:val="28"/>
          <w:szCs w:val="28"/>
          <w:lang w:val="ru-KZ"/>
        </w:rPr>
        <w:t xml:space="preserve"> </w:t>
      </w:r>
      <w:proofErr w:type="spellStart"/>
      <w:r w:rsidRPr="008E37AD">
        <w:rPr>
          <w:sz w:val="28"/>
          <w:szCs w:val="28"/>
          <w:lang w:val="ru-KZ"/>
        </w:rPr>
        <w:t>табылады</w:t>
      </w:r>
      <w:proofErr w:type="spellEnd"/>
      <w:r w:rsidRPr="008E37AD">
        <w:rPr>
          <w:sz w:val="28"/>
          <w:szCs w:val="28"/>
          <w:lang w:val="ru-KZ"/>
        </w:rPr>
        <w:t xml:space="preserve">. </w:t>
      </w:r>
      <w:proofErr w:type="spellStart"/>
      <w:r w:rsidRPr="008E37AD">
        <w:rPr>
          <w:sz w:val="28"/>
          <w:szCs w:val="28"/>
          <w:lang w:val="ru-KZ"/>
        </w:rPr>
        <w:t>Соңғы</w:t>
      </w:r>
      <w:proofErr w:type="spellEnd"/>
      <w:r w:rsidRPr="008E37AD">
        <w:rPr>
          <w:sz w:val="28"/>
          <w:szCs w:val="28"/>
          <w:lang w:val="ru-KZ"/>
        </w:rPr>
        <w:t xml:space="preserve"> </w:t>
      </w:r>
      <w:proofErr w:type="spellStart"/>
      <w:r w:rsidRPr="008E37AD">
        <w:rPr>
          <w:sz w:val="28"/>
          <w:szCs w:val="28"/>
          <w:lang w:val="ru-KZ"/>
        </w:rPr>
        <w:t>онжылдықтарда</w:t>
      </w:r>
      <w:proofErr w:type="spellEnd"/>
      <w:r w:rsidRPr="008E37AD">
        <w:rPr>
          <w:sz w:val="28"/>
          <w:szCs w:val="28"/>
          <w:lang w:val="ru-KZ"/>
        </w:rPr>
        <w:t xml:space="preserve"> </w:t>
      </w:r>
      <w:proofErr w:type="spellStart"/>
      <w:r w:rsidRPr="008E37AD">
        <w:rPr>
          <w:sz w:val="28"/>
          <w:szCs w:val="28"/>
          <w:lang w:val="ru-KZ"/>
        </w:rPr>
        <w:t>бүкіл</w:t>
      </w:r>
      <w:proofErr w:type="spellEnd"/>
      <w:r w:rsidRPr="008E37AD">
        <w:rPr>
          <w:sz w:val="28"/>
          <w:szCs w:val="28"/>
          <w:lang w:val="ru-KZ"/>
        </w:rPr>
        <w:t xml:space="preserve"> </w:t>
      </w:r>
      <w:proofErr w:type="spellStart"/>
      <w:r w:rsidRPr="008E37AD">
        <w:rPr>
          <w:sz w:val="28"/>
          <w:szCs w:val="28"/>
          <w:lang w:val="ru-KZ"/>
        </w:rPr>
        <w:t>әлемде</w:t>
      </w:r>
      <w:proofErr w:type="spellEnd"/>
      <w:r w:rsidRPr="008E37AD">
        <w:rPr>
          <w:sz w:val="28"/>
          <w:szCs w:val="28"/>
          <w:lang w:val="ru-KZ"/>
        </w:rPr>
        <w:t xml:space="preserve"> </w:t>
      </w:r>
      <w:proofErr w:type="spellStart"/>
      <w:r w:rsidRPr="008E37AD">
        <w:rPr>
          <w:sz w:val="28"/>
          <w:szCs w:val="28"/>
          <w:lang w:val="ru-KZ"/>
        </w:rPr>
        <w:t>халықтың</w:t>
      </w:r>
      <w:proofErr w:type="spellEnd"/>
      <w:r w:rsidRPr="008E37AD">
        <w:rPr>
          <w:sz w:val="28"/>
          <w:szCs w:val="28"/>
          <w:lang w:val="ru-KZ"/>
        </w:rPr>
        <w:t xml:space="preserve"> </w:t>
      </w:r>
      <w:proofErr w:type="spellStart"/>
      <w:r w:rsidRPr="008E37AD">
        <w:rPr>
          <w:sz w:val="28"/>
          <w:szCs w:val="28"/>
          <w:lang w:val="ru-KZ"/>
        </w:rPr>
        <w:t>қартаюы</w:t>
      </w:r>
      <w:proofErr w:type="spellEnd"/>
      <w:r w:rsidRPr="008E37AD">
        <w:rPr>
          <w:sz w:val="28"/>
          <w:szCs w:val="28"/>
          <w:lang w:val="ru-KZ"/>
        </w:rPr>
        <w:t xml:space="preserve">, </w:t>
      </w:r>
      <w:proofErr w:type="spellStart"/>
      <w:r w:rsidRPr="008E37AD">
        <w:rPr>
          <w:sz w:val="28"/>
          <w:szCs w:val="28"/>
          <w:lang w:val="ru-KZ"/>
        </w:rPr>
        <w:t>өмір</w:t>
      </w:r>
      <w:proofErr w:type="spellEnd"/>
      <w:r w:rsidRPr="008E37AD">
        <w:rPr>
          <w:sz w:val="28"/>
          <w:szCs w:val="28"/>
          <w:lang w:val="ru-KZ"/>
        </w:rPr>
        <w:t xml:space="preserve"> </w:t>
      </w:r>
      <w:proofErr w:type="spellStart"/>
      <w:r w:rsidRPr="008E37AD">
        <w:rPr>
          <w:sz w:val="28"/>
          <w:szCs w:val="28"/>
          <w:lang w:val="ru-KZ"/>
        </w:rPr>
        <w:t>сүру</w:t>
      </w:r>
      <w:proofErr w:type="spellEnd"/>
      <w:r w:rsidRPr="008E37AD">
        <w:rPr>
          <w:sz w:val="28"/>
          <w:szCs w:val="28"/>
          <w:lang w:val="ru-KZ"/>
        </w:rPr>
        <w:t xml:space="preserve"> </w:t>
      </w:r>
      <w:proofErr w:type="spellStart"/>
      <w:r w:rsidRPr="008E37AD">
        <w:rPr>
          <w:sz w:val="28"/>
          <w:szCs w:val="28"/>
          <w:lang w:val="ru-KZ"/>
        </w:rPr>
        <w:t>ұзақтығының</w:t>
      </w:r>
      <w:proofErr w:type="spellEnd"/>
      <w:r w:rsidRPr="008E37AD">
        <w:rPr>
          <w:sz w:val="28"/>
          <w:szCs w:val="28"/>
          <w:lang w:val="ru-KZ"/>
        </w:rPr>
        <w:t xml:space="preserve"> </w:t>
      </w:r>
      <w:proofErr w:type="spellStart"/>
      <w:r w:rsidRPr="008E37AD">
        <w:rPr>
          <w:sz w:val="28"/>
          <w:szCs w:val="28"/>
          <w:lang w:val="ru-KZ"/>
        </w:rPr>
        <w:t>артуы</w:t>
      </w:r>
      <w:proofErr w:type="spellEnd"/>
      <w:r w:rsidRPr="008E37AD">
        <w:rPr>
          <w:sz w:val="28"/>
          <w:szCs w:val="28"/>
          <w:lang w:val="ru-KZ"/>
        </w:rPr>
        <w:t xml:space="preserve">, </w:t>
      </w:r>
      <w:proofErr w:type="spellStart"/>
      <w:r w:rsidRPr="008E37AD">
        <w:rPr>
          <w:sz w:val="28"/>
          <w:szCs w:val="28"/>
          <w:lang w:val="ru-KZ"/>
        </w:rPr>
        <w:t>остеоартриттің</w:t>
      </w:r>
      <w:proofErr w:type="spellEnd"/>
      <w:r w:rsidRPr="008E37AD">
        <w:rPr>
          <w:sz w:val="28"/>
          <w:szCs w:val="28"/>
          <w:lang w:val="ru-KZ"/>
        </w:rPr>
        <w:t xml:space="preserve"> </w:t>
      </w:r>
      <w:proofErr w:type="spellStart"/>
      <w:r w:rsidRPr="008E37AD">
        <w:rPr>
          <w:sz w:val="28"/>
          <w:szCs w:val="28"/>
          <w:lang w:val="ru-KZ"/>
        </w:rPr>
        <w:t>таралу</w:t>
      </w:r>
      <w:proofErr w:type="spellEnd"/>
      <w:r w:rsidRPr="008E37AD">
        <w:rPr>
          <w:sz w:val="28"/>
          <w:szCs w:val="28"/>
          <w:lang w:val="ru-KZ"/>
        </w:rPr>
        <w:t xml:space="preserve"> </w:t>
      </w:r>
      <w:proofErr w:type="spellStart"/>
      <w:r w:rsidRPr="008E37AD">
        <w:rPr>
          <w:sz w:val="28"/>
          <w:szCs w:val="28"/>
          <w:lang w:val="ru-KZ"/>
        </w:rPr>
        <w:t>көрсеткішінің</w:t>
      </w:r>
      <w:proofErr w:type="spellEnd"/>
      <w:r w:rsidRPr="008E37AD">
        <w:rPr>
          <w:sz w:val="28"/>
          <w:szCs w:val="28"/>
          <w:lang w:val="ru-KZ"/>
        </w:rPr>
        <w:t xml:space="preserve"> </w:t>
      </w:r>
      <w:proofErr w:type="spellStart"/>
      <w:r w:rsidRPr="008E37AD">
        <w:rPr>
          <w:sz w:val="28"/>
          <w:szCs w:val="28"/>
          <w:lang w:val="ru-KZ"/>
        </w:rPr>
        <w:t>жоғарылауы</w:t>
      </w:r>
      <w:proofErr w:type="spellEnd"/>
      <w:r w:rsidRPr="008E37AD">
        <w:rPr>
          <w:sz w:val="28"/>
          <w:szCs w:val="28"/>
          <w:lang w:val="ru-KZ"/>
        </w:rPr>
        <w:t xml:space="preserve">, </w:t>
      </w:r>
      <w:proofErr w:type="spellStart"/>
      <w:r w:rsidRPr="008E37AD">
        <w:rPr>
          <w:sz w:val="28"/>
          <w:szCs w:val="28"/>
          <w:lang w:val="ru-KZ"/>
        </w:rPr>
        <w:t>сондай-ақ</w:t>
      </w:r>
      <w:proofErr w:type="spellEnd"/>
      <w:r w:rsidRPr="008E37AD">
        <w:rPr>
          <w:sz w:val="28"/>
          <w:szCs w:val="28"/>
          <w:lang w:val="ru-KZ"/>
        </w:rPr>
        <w:t xml:space="preserve"> </w:t>
      </w:r>
      <w:proofErr w:type="spellStart"/>
      <w:r w:rsidRPr="008E37AD">
        <w:rPr>
          <w:sz w:val="28"/>
          <w:szCs w:val="28"/>
          <w:lang w:val="ru-KZ"/>
        </w:rPr>
        <w:t>хирургиялық</w:t>
      </w:r>
      <w:proofErr w:type="spellEnd"/>
      <w:r w:rsidRPr="008E37AD">
        <w:rPr>
          <w:sz w:val="28"/>
          <w:szCs w:val="28"/>
          <w:lang w:val="ru-KZ"/>
        </w:rPr>
        <w:t xml:space="preserve"> </w:t>
      </w:r>
      <w:proofErr w:type="spellStart"/>
      <w:r w:rsidRPr="008E37AD">
        <w:rPr>
          <w:sz w:val="28"/>
          <w:szCs w:val="28"/>
          <w:lang w:val="ru-KZ"/>
        </w:rPr>
        <w:t>емдеу</w:t>
      </w:r>
      <w:proofErr w:type="spellEnd"/>
      <w:r w:rsidRPr="008E37AD">
        <w:rPr>
          <w:sz w:val="28"/>
          <w:szCs w:val="28"/>
          <w:lang w:val="ru-KZ"/>
        </w:rPr>
        <w:t xml:space="preserve"> </w:t>
      </w:r>
      <w:proofErr w:type="spellStart"/>
      <w:r w:rsidRPr="008E37AD">
        <w:rPr>
          <w:sz w:val="28"/>
          <w:szCs w:val="28"/>
          <w:lang w:val="ru-KZ"/>
        </w:rPr>
        <w:t>көрсетілімдерінің</w:t>
      </w:r>
      <w:proofErr w:type="spellEnd"/>
      <w:r w:rsidRPr="008E37AD">
        <w:rPr>
          <w:sz w:val="28"/>
          <w:szCs w:val="28"/>
          <w:lang w:val="ru-KZ"/>
        </w:rPr>
        <w:t xml:space="preserve"> </w:t>
      </w:r>
      <w:proofErr w:type="spellStart"/>
      <w:r w:rsidRPr="008E37AD">
        <w:rPr>
          <w:sz w:val="28"/>
          <w:szCs w:val="28"/>
          <w:lang w:val="ru-KZ"/>
        </w:rPr>
        <w:t>кеңеюі</w:t>
      </w:r>
      <w:proofErr w:type="spellEnd"/>
      <w:r w:rsidRPr="008E37AD">
        <w:rPr>
          <w:sz w:val="28"/>
          <w:szCs w:val="28"/>
          <w:lang w:val="ru-KZ"/>
        </w:rPr>
        <w:t xml:space="preserve"> </w:t>
      </w:r>
      <w:proofErr w:type="spellStart"/>
      <w:r w:rsidRPr="008E37AD">
        <w:rPr>
          <w:sz w:val="28"/>
          <w:szCs w:val="28"/>
          <w:lang w:val="ru-KZ"/>
        </w:rPr>
        <w:t>салдарынан</w:t>
      </w:r>
      <w:proofErr w:type="spellEnd"/>
      <w:r w:rsidRPr="008E37AD">
        <w:rPr>
          <w:sz w:val="28"/>
          <w:szCs w:val="28"/>
          <w:lang w:val="ru-KZ"/>
        </w:rPr>
        <w:t xml:space="preserve"> </w:t>
      </w:r>
      <w:proofErr w:type="spellStart"/>
      <w:r w:rsidRPr="008E37AD">
        <w:rPr>
          <w:sz w:val="28"/>
          <w:szCs w:val="28"/>
          <w:lang w:val="ru-KZ"/>
        </w:rPr>
        <w:t>біріншілік</w:t>
      </w:r>
      <w:proofErr w:type="spellEnd"/>
      <w:r w:rsidRPr="008E37AD">
        <w:rPr>
          <w:sz w:val="28"/>
          <w:szCs w:val="28"/>
          <w:lang w:val="ru-KZ"/>
        </w:rPr>
        <w:t xml:space="preserve"> </w:t>
      </w:r>
      <w:proofErr w:type="spellStart"/>
      <w:r w:rsidRPr="008E37AD">
        <w:rPr>
          <w:sz w:val="28"/>
          <w:szCs w:val="28"/>
          <w:lang w:val="ru-KZ"/>
        </w:rPr>
        <w:t>эндопротездеу</w:t>
      </w:r>
      <w:proofErr w:type="spellEnd"/>
      <w:r w:rsidRPr="008E37AD">
        <w:rPr>
          <w:sz w:val="28"/>
          <w:szCs w:val="28"/>
          <w:lang w:val="ru-KZ"/>
        </w:rPr>
        <w:t xml:space="preserve"> </w:t>
      </w:r>
      <w:proofErr w:type="spellStart"/>
      <w:r w:rsidRPr="008E37AD">
        <w:rPr>
          <w:sz w:val="28"/>
          <w:szCs w:val="28"/>
          <w:lang w:val="ru-KZ"/>
        </w:rPr>
        <w:t>санының</w:t>
      </w:r>
      <w:proofErr w:type="spellEnd"/>
      <w:r w:rsidRPr="008E37AD">
        <w:rPr>
          <w:sz w:val="28"/>
          <w:szCs w:val="28"/>
          <w:lang w:val="ru-KZ"/>
        </w:rPr>
        <w:t xml:space="preserve"> </w:t>
      </w:r>
      <w:proofErr w:type="spellStart"/>
      <w:r w:rsidRPr="008E37AD">
        <w:rPr>
          <w:sz w:val="28"/>
          <w:szCs w:val="28"/>
          <w:lang w:val="ru-KZ"/>
        </w:rPr>
        <w:t>тұрақты</w:t>
      </w:r>
      <w:proofErr w:type="spellEnd"/>
      <w:r w:rsidRPr="008E37AD">
        <w:rPr>
          <w:sz w:val="28"/>
          <w:szCs w:val="28"/>
          <w:lang w:val="ru-KZ"/>
        </w:rPr>
        <w:t xml:space="preserve"> </w:t>
      </w:r>
      <w:proofErr w:type="spellStart"/>
      <w:r w:rsidRPr="008E37AD">
        <w:rPr>
          <w:sz w:val="28"/>
          <w:szCs w:val="28"/>
          <w:lang w:val="ru-KZ"/>
        </w:rPr>
        <w:t>өсуі</w:t>
      </w:r>
      <w:proofErr w:type="spellEnd"/>
      <w:r w:rsidRPr="008E37AD">
        <w:rPr>
          <w:sz w:val="28"/>
          <w:szCs w:val="28"/>
          <w:lang w:val="ru-KZ"/>
        </w:rPr>
        <w:t xml:space="preserve"> </w:t>
      </w:r>
      <w:proofErr w:type="spellStart"/>
      <w:r w:rsidRPr="008E37AD">
        <w:rPr>
          <w:sz w:val="28"/>
          <w:szCs w:val="28"/>
          <w:lang w:val="ru-KZ"/>
        </w:rPr>
        <w:t>байқалады</w:t>
      </w:r>
      <w:proofErr w:type="spellEnd"/>
      <w:r>
        <w:rPr>
          <w:sz w:val="28"/>
          <w:szCs w:val="28"/>
          <w:lang w:val="ru-KZ"/>
        </w:rPr>
        <w:t xml:space="preserve">. </w:t>
      </w:r>
      <w:proofErr w:type="spellStart"/>
      <w:r w:rsidRPr="008E37AD">
        <w:rPr>
          <w:sz w:val="28"/>
          <w:szCs w:val="28"/>
          <w:lang w:val="ru-KZ"/>
        </w:rPr>
        <w:t>Заманауи</w:t>
      </w:r>
      <w:proofErr w:type="spellEnd"/>
      <w:r w:rsidRPr="008E37AD">
        <w:rPr>
          <w:sz w:val="28"/>
          <w:szCs w:val="28"/>
          <w:lang w:val="ru-KZ"/>
        </w:rPr>
        <w:t xml:space="preserve"> </w:t>
      </w:r>
      <w:proofErr w:type="spellStart"/>
      <w:r w:rsidRPr="008E37AD">
        <w:rPr>
          <w:sz w:val="28"/>
          <w:szCs w:val="28"/>
          <w:lang w:val="ru-KZ"/>
        </w:rPr>
        <w:t>эпидемиологиялық</w:t>
      </w:r>
      <w:proofErr w:type="spellEnd"/>
      <w:r w:rsidRPr="008E37AD">
        <w:rPr>
          <w:sz w:val="28"/>
          <w:szCs w:val="28"/>
          <w:lang w:val="ru-KZ"/>
        </w:rPr>
        <w:t xml:space="preserve"> </w:t>
      </w:r>
      <w:proofErr w:type="spellStart"/>
      <w:r w:rsidRPr="008E37AD">
        <w:rPr>
          <w:sz w:val="28"/>
          <w:szCs w:val="28"/>
          <w:lang w:val="ru-KZ"/>
        </w:rPr>
        <w:t>зерттеулердің</w:t>
      </w:r>
      <w:proofErr w:type="spellEnd"/>
      <w:r w:rsidRPr="008E37AD">
        <w:rPr>
          <w:sz w:val="28"/>
          <w:szCs w:val="28"/>
          <w:lang w:val="ru-KZ"/>
        </w:rPr>
        <w:t xml:space="preserve"> </w:t>
      </w:r>
      <w:proofErr w:type="spellStart"/>
      <w:r w:rsidRPr="008E37AD">
        <w:rPr>
          <w:sz w:val="28"/>
          <w:szCs w:val="28"/>
          <w:lang w:val="ru-KZ"/>
        </w:rPr>
        <w:t>деректеріне</w:t>
      </w:r>
      <w:proofErr w:type="spellEnd"/>
      <w:r w:rsidRPr="008E37AD">
        <w:rPr>
          <w:sz w:val="28"/>
          <w:szCs w:val="28"/>
          <w:lang w:val="ru-KZ"/>
        </w:rPr>
        <w:t xml:space="preserve"> </w:t>
      </w:r>
      <w:proofErr w:type="spellStart"/>
      <w:r w:rsidRPr="008E37AD">
        <w:rPr>
          <w:sz w:val="28"/>
          <w:szCs w:val="28"/>
          <w:lang w:val="ru-KZ"/>
        </w:rPr>
        <w:t>сәйкес</w:t>
      </w:r>
      <w:proofErr w:type="spellEnd"/>
      <w:r w:rsidRPr="008E37AD">
        <w:rPr>
          <w:sz w:val="28"/>
          <w:szCs w:val="28"/>
          <w:lang w:val="ru-KZ"/>
        </w:rPr>
        <w:t xml:space="preserve">, </w:t>
      </w:r>
      <w:proofErr w:type="spellStart"/>
      <w:r w:rsidRPr="008E37AD">
        <w:rPr>
          <w:sz w:val="28"/>
          <w:szCs w:val="28"/>
          <w:lang w:val="ru-KZ"/>
        </w:rPr>
        <w:t>алдағы</w:t>
      </w:r>
      <w:proofErr w:type="spellEnd"/>
      <w:r w:rsidRPr="008E37AD">
        <w:rPr>
          <w:sz w:val="28"/>
          <w:szCs w:val="28"/>
          <w:lang w:val="ru-KZ"/>
        </w:rPr>
        <w:t xml:space="preserve"> </w:t>
      </w:r>
      <w:proofErr w:type="spellStart"/>
      <w:r w:rsidRPr="008E37AD">
        <w:rPr>
          <w:sz w:val="28"/>
          <w:szCs w:val="28"/>
          <w:lang w:val="ru-KZ"/>
        </w:rPr>
        <w:t>онжылдықтарда</w:t>
      </w:r>
      <w:proofErr w:type="spellEnd"/>
      <w:r w:rsidRPr="008E37AD">
        <w:rPr>
          <w:sz w:val="28"/>
          <w:szCs w:val="28"/>
          <w:lang w:val="ru-KZ"/>
        </w:rPr>
        <w:t xml:space="preserve"> </w:t>
      </w:r>
      <w:proofErr w:type="spellStart"/>
      <w:r w:rsidRPr="008E37AD">
        <w:rPr>
          <w:sz w:val="28"/>
          <w:szCs w:val="28"/>
          <w:lang w:val="ru-KZ"/>
        </w:rPr>
        <w:t>эндопротездеу</w:t>
      </w:r>
      <w:proofErr w:type="spellEnd"/>
      <w:r w:rsidRPr="008E37AD">
        <w:rPr>
          <w:sz w:val="28"/>
          <w:szCs w:val="28"/>
          <w:lang w:val="ru-KZ"/>
        </w:rPr>
        <w:t xml:space="preserve"> </w:t>
      </w:r>
      <w:proofErr w:type="spellStart"/>
      <w:r w:rsidRPr="008E37AD">
        <w:rPr>
          <w:sz w:val="28"/>
          <w:szCs w:val="28"/>
          <w:lang w:val="ru-KZ"/>
        </w:rPr>
        <w:t>операциялары</w:t>
      </w:r>
      <w:proofErr w:type="spellEnd"/>
      <w:r w:rsidRPr="008E37AD">
        <w:rPr>
          <w:sz w:val="28"/>
          <w:szCs w:val="28"/>
          <w:lang w:val="ru-KZ"/>
        </w:rPr>
        <w:t xml:space="preserve"> </w:t>
      </w:r>
      <w:proofErr w:type="spellStart"/>
      <w:r w:rsidRPr="008E37AD">
        <w:rPr>
          <w:sz w:val="28"/>
          <w:szCs w:val="28"/>
          <w:lang w:val="ru-KZ"/>
        </w:rPr>
        <w:t>санының</w:t>
      </w:r>
      <w:proofErr w:type="spellEnd"/>
      <w:r w:rsidRPr="008E37AD">
        <w:rPr>
          <w:sz w:val="28"/>
          <w:szCs w:val="28"/>
          <w:lang w:val="ru-KZ"/>
        </w:rPr>
        <w:t xml:space="preserve"> </w:t>
      </w:r>
      <w:proofErr w:type="spellStart"/>
      <w:r w:rsidRPr="008E37AD">
        <w:rPr>
          <w:sz w:val="28"/>
          <w:szCs w:val="28"/>
          <w:lang w:val="ru-KZ"/>
        </w:rPr>
        <w:t>айтарлықтай</w:t>
      </w:r>
      <w:proofErr w:type="spellEnd"/>
      <w:r w:rsidRPr="008E37AD">
        <w:rPr>
          <w:sz w:val="28"/>
          <w:szCs w:val="28"/>
          <w:lang w:val="ru-KZ"/>
        </w:rPr>
        <w:t xml:space="preserve"> </w:t>
      </w:r>
      <w:proofErr w:type="spellStart"/>
      <w:r w:rsidRPr="008E37AD">
        <w:rPr>
          <w:sz w:val="28"/>
          <w:szCs w:val="28"/>
          <w:lang w:val="ru-KZ"/>
        </w:rPr>
        <w:t>артуы</w:t>
      </w:r>
      <w:proofErr w:type="spellEnd"/>
      <w:r w:rsidRPr="008E37AD">
        <w:rPr>
          <w:sz w:val="28"/>
          <w:szCs w:val="28"/>
          <w:lang w:val="ru-KZ"/>
        </w:rPr>
        <w:t xml:space="preserve"> </w:t>
      </w:r>
      <w:proofErr w:type="spellStart"/>
      <w:r w:rsidRPr="008E37AD">
        <w:rPr>
          <w:sz w:val="28"/>
          <w:szCs w:val="28"/>
          <w:lang w:val="ru-KZ"/>
        </w:rPr>
        <w:t>болжануда</w:t>
      </w:r>
      <w:proofErr w:type="spellEnd"/>
      <w:r w:rsidRPr="008E37AD">
        <w:rPr>
          <w:sz w:val="28"/>
          <w:szCs w:val="28"/>
          <w:lang w:val="ru-KZ"/>
        </w:rPr>
        <w:t xml:space="preserve">. </w:t>
      </w:r>
      <w:proofErr w:type="spellStart"/>
      <w:r w:rsidRPr="008E37AD">
        <w:rPr>
          <w:sz w:val="28"/>
          <w:szCs w:val="28"/>
          <w:lang w:val="ru-KZ"/>
        </w:rPr>
        <w:t>Аналитикалық</w:t>
      </w:r>
      <w:proofErr w:type="spellEnd"/>
      <w:r w:rsidRPr="008E37AD">
        <w:rPr>
          <w:sz w:val="28"/>
          <w:szCs w:val="28"/>
          <w:lang w:val="ru-KZ"/>
        </w:rPr>
        <w:t xml:space="preserve"> </w:t>
      </w:r>
      <w:proofErr w:type="spellStart"/>
      <w:r w:rsidRPr="008E37AD">
        <w:rPr>
          <w:sz w:val="28"/>
          <w:szCs w:val="28"/>
          <w:lang w:val="ru-KZ"/>
        </w:rPr>
        <w:t>болжамдар</w:t>
      </w:r>
      <w:proofErr w:type="spellEnd"/>
      <w:r w:rsidRPr="008E37AD">
        <w:rPr>
          <w:sz w:val="28"/>
          <w:szCs w:val="28"/>
          <w:lang w:val="ru-KZ"/>
        </w:rPr>
        <w:t xml:space="preserve"> </w:t>
      </w:r>
      <w:proofErr w:type="spellStart"/>
      <w:r w:rsidRPr="008E37AD">
        <w:rPr>
          <w:sz w:val="28"/>
          <w:szCs w:val="28"/>
          <w:lang w:val="ru-KZ"/>
        </w:rPr>
        <w:t>бойынша</w:t>
      </w:r>
      <w:proofErr w:type="spellEnd"/>
      <w:r w:rsidRPr="008E37AD">
        <w:rPr>
          <w:sz w:val="28"/>
          <w:szCs w:val="28"/>
          <w:lang w:val="ru-KZ"/>
        </w:rPr>
        <w:t xml:space="preserve">, 2019 </w:t>
      </w:r>
      <w:proofErr w:type="spellStart"/>
      <w:r w:rsidRPr="008E37AD">
        <w:rPr>
          <w:sz w:val="28"/>
          <w:szCs w:val="28"/>
          <w:lang w:val="ru-KZ"/>
        </w:rPr>
        <w:t>жылғы</w:t>
      </w:r>
      <w:proofErr w:type="spellEnd"/>
      <w:r w:rsidRPr="008E37AD">
        <w:rPr>
          <w:sz w:val="28"/>
          <w:szCs w:val="28"/>
          <w:lang w:val="ru-KZ"/>
        </w:rPr>
        <w:t xml:space="preserve"> </w:t>
      </w:r>
      <w:proofErr w:type="spellStart"/>
      <w:r w:rsidRPr="008E37AD">
        <w:rPr>
          <w:sz w:val="28"/>
          <w:szCs w:val="28"/>
          <w:lang w:val="ru-KZ"/>
        </w:rPr>
        <w:t>деңгеймен</w:t>
      </w:r>
      <w:proofErr w:type="spellEnd"/>
      <w:r w:rsidRPr="008E37AD">
        <w:rPr>
          <w:sz w:val="28"/>
          <w:szCs w:val="28"/>
          <w:lang w:val="ru-KZ"/>
        </w:rPr>
        <w:t xml:space="preserve"> </w:t>
      </w:r>
      <w:proofErr w:type="spellStart"/>
      <w:r w:rsidRPr="008E37AD">
        <w:rPr>
          <w:sz w:val="28"/>
          <w:szCs w:val="28"/>
          <w:lang w:val="ru-KZ"/>
        </w:rPr>
        <w:t>салыстырғанда</w:t>
      </w:r>
      <w:proofErr w:type="spellEnd"/>
      <w:r w:rsidRPr="008E37AD">
        <w:rPr>
          <w:sz w:val="28"/>
          <w:szCs w:val="28"/>
          <w:lang w:val="ru-KZ"/>
        </w:rPr>
        <w:t xml:space="preserve">, 2040 </w:t>
      </w:r>
      <w:proofErr w:type="spellStart"/>
      <w:r w:rsidRPr="008E37AD">
        <w:rPr>
          <w:sz w:val="28"/>
          <w:szCs w:val="28"/>
          <w:lang w:val="ru-KZ"/>
        </w:rPr>
        <w:t>жылға</w:t>
      </w:r>
      <w:proofErr w:type="spellEnd"/>
      <w:r w:rsidRPr="008E37AD">
        <w:rPr>
          <w:sz w:val="28"/>
          <w:szCs w:val="28"/>
          <w:lang w:val="ru-KZ"/>
        </w:rPr>
        <w:t xml:space="preserve"> </w:t>
      </w:r>
      <w:proofErr w:type="spellStart"/>
      <w:r w:rsidRPr="008E37AD">
        <w:rPr>
          <w:sz w:val="28"/>
          <w:szCs w:val="28"/>
          <w:lang w:val="ru-KZ"/>
        </w:rPr>
        <w:t>қарай</w:t>
      </w:r>
      <w:proofErr w:type="spellEnd"/>
      <w:r w:rsidRPr="008E37AD">
        <w:rPr>
          <w:sz w:val="28"/>
          <w:szCs w:val="28"/>
          <w:lang w:val="ru-KZ"/>
        </w:rPr>
        <w:t xml:space="preserve"> </w:t>
      </w:r>
      <w:proofErr w:type="spellStart"/>
      <w:r w:rsidRPr="008E37AD">
        <w:rPr>
          <w:sz w:val="28"/>
          <w:szCs w:val="28"/>
          <w:lang w:val="ru-KZ"/>
        </w:rPr>
        <w:t>жамбас</w:t>
      </w:r>
      <w:proofErr w:type="spellEnd"/>
      <w:r w:rsidRPr="008E37AD">
        <w:rPr>
          <w:sz w:val="28"/>
          <w:szCs w:val="28"/>
          <w:lang w:val="ru-KZ"/>
        </w:rPr>
        <w:t xml:space="preserve">-сан </w:t>
      </w:r>
      <w:proofErr w:type="spellStart"/>
      <w:r w:rsidRPr="008E37AD">
        <w:rPr>
          <w:sz w:val="28"/>
          <w:szCs w:val="28"/>
          <w:lang w:val="ru-KZ"/>
        </w:rPr>
        <w:t>буынын</w:t>
      </w:r>
      <w:proofErr w:type="spellEnd"/>
      <w:r w:rsidRPr="008E37AD">
        <w:rPr>
          <w:sz w:val="28"/>
          <w:szCs w:val="28"/>
          <w:lang w:val="ru-KZ"/>
        </w:rPr>
        <w:t xml:space="preserve"> </w:t>
      </w:r>
      <w:proofErr w:type="spellStart"/>
      <w:r w:rsidRPr="008E37AD">
        <w:rPr>
          <w:sz w:val="28"/>
          <w:szCs w:val="28"/>
          <w:lang w:val="ru-KZ"/>
        </w:rPr>
        <w:t>толық</w:t>
      </w:r>
      <w:proofErr w:type="spellEnd"/>
      <w:r w:rsidRPr="008E37AD">
        <w:rPr>
          <w:sz w:val="28"/>
          <w:szCs w:val="28"/>
          <w:lang w:val="ru-KZ"/>
        </w:rPr>
        <w:t xml:space="preserve"> </w:t>
      </w:r>
      <w:proofErr w:type="spellStart"/>
      <w:r w:rsidRPr="008E37AD">
        <w:rPr>
          <w:sz w:val="28"/>
          <w:szCs w:val="28"/>
          <w:lang w:val="ru-KZ"/>
        </w:rPr>
        <w:t>біріншілік</w:t>
      </w:r>
      <w:proofErr w:type="spellEnd"/>
      <w:r w:rsidRPr="008E37AD">
        <w:rPr>
          <w:sz w:val="28"/>
          <w:szCs w:val="28"/>
          <w:lang w:val="ru-KZ"/>
        </w:rPr>
        <w:t xml:space="preserve"> </w:t>
      </w:r>
      <w:proofErr w:type="spellStart"/>
      <w:r w:rsidRPr="008E37AD">
        <w:rPr>
          <w:sz w:val="28"/>
          <w:szCs w:val="28"/>
          <w:lang w:val="ru-KZ"/>
        </w:rPr>
        <w:t>эндопротездеу</w:t>
      </w:r>
      <w:proofErr w:type="spellEnd"/>
      <w:r w:rsidRPr="008E37AD">
        <w:rPr>
          <w:sz w:val="28"/>
          <w:szCs w:val="28"/>
          <w:lang w:val="ru-KZ"/>
        </w:rPr>
        <w:t xml:space="preserve"> </w:t>
      </w:r>
      <w:proofErr w:type="spellStart"/>
      <w:r w:rsidRPr="008E37AD">
        <w:rPr>
          <w:sz w:val="28"/>
          <w:szCs w:val="28"/>
          <w:lang w:val="ru-KZ"/>
        </w:rPr>
        <w:t>операцияларының</w:t>
      </w:r>
      <w:proofErr w:type="spellEnd"/>
      <w:r w:rsidRPr="008E37AD">
        <w:rPr>
          <w:sz w:val="28"/>
          <w:szCs w:val="28"/>
          <w:lang w:val="ru-KZ"/>
        </w:rPr>
        <w:t xml:space="preserve"> саны 176%-</w:t>
      </w:r>
      <w:proofErr w:type="spellStart"/>
      <w:r w:rsidRPr="008E37AD">
        <w:rPr>
          <w:sz w:val="28"/>
          <w:szCs w:val="28"/>
          <w:lang w:val="ru-KZ"/>
        </w:rPr>
        <w:t>ға</w:t>
      </w:r>
      <w:proofErr w:type="spellEnd"/>
      <w:r w:rsidRPr="008E37AD">
        <w:rPr>
          <w:sz w:val="28"/>
          <w:szCs w:val="28"/>
          <w:lang w:val="ru-KZ"/>
        </w:rPr>
        <w:t xml:space="preserve">, ал 2060 </w:t>
      </w:r>
      <w:proofErr w:type="spellStart"/>
      <w:r w:rsidRPr="008E37AD">
        <w:rPr>
          <w:sz w:val="28"/>
          <w:szCs w:val="28"/>
          <w:lang w:val="ru-KZ"/>
        </w:rPr>
        <w:t>жылға</w:t>
      </w:r>
      <w:proofErr w:type="spellEnd"/>
      <w:r w:rsidRPr="008E37AD">
        <w:rPr>
          <w:sz w:val="28"/>
          <w:szCs w:val="28"/>
          <w:lang w:val="ru-KZ"/>
        </w:rPr>
        <w:t xml:space="preserve"> </w:t>
      </w:r>
      <w:proofErr w:type="spellStart"/>
      <w:r w:rsidRPr="008E37AD">
        <w:rPr>
          <w:sz w:val="28"/>
          <w:szCs w:val="28"/>
          <w:lang w:val="ru-KZ"/>
        </w:rPr>
        <w:t>қарай</w:t>
      </w:r>
      <w:proofErr w:type="spellEnd"/>
      <w:r w:rsidRPr="008E37AD">
        <w:rPr>
          <w:sz w:val="28"/>
          <w:szCs w:val="28"/>
          <w:lang w:val="ru-KZ"/>
        </w:rPr>
        <w:t xml:space="preserve"> 650%-дан </w:t>
      </w:r>
      <w:proofErr w:type="spellStart"/>
      <w:r w:rsidRPr="008E37AD">
        <w:rPr>
          <w:sz w:val="28"/>
          <w:szCs w:val="28"/>
          <w:lang w:val="ru-KZ"/>
        </w:rPr>
        <w:t>астамға</w:t>
      </w:r>
      <w:proofErr w:type="spellEnd"/>
      <w:r w:rsidRPr="008E37AD">
        <w:rPr>
          <w:sz w:val="28"/>
          <w:szCs w:val="28"/>
          <w:lang w:val="ru-KZ"/>
        </w:rPr>
        <w:t xml:space="preserve"> </w:t>
      </w:r>
      <w:proofErr w:type="spellStart"/>
      <w:r w:rsidRPr="008E37AD">
        <w:rPr>
          <w:sz w:val="28"/>
          <w:szCs w:val="28"/>
          <w:lang w:val="ru-KZ"/>
        </w:rPr>
        <w:t>өседі</w:t>
      </w:r>
      <w:proofErr w:type="spellEnd"/>
      <w:r w:rsidRPr="008E37AD">
        <w:rPr>
          <w:sz w:val="28"/>
          <w:szCs w:val="28"/>
          <w:lang w:val="ru-KZ"/>
        </w:rPr>
        <w:t xml:space="preserve"> </w:t>
      </w:r>
      <w:proofErr w:type="spellStart"/>
      <w:r w:rsidRPr="008E37AD">
        <w:rPr>
          <w:sz w:val="28"/>
          <w:szCs w:val="28"/>
          <w:lang w:val="ru-KZ"/>
        </w:rPr>
        <w:t>деп</w:t>
      </w:r>
      <w:proofErr w:type="spellEnd"/>
      <w:r w:rsidRPr="008E37AD">
        <w:rPr>
          <w:sz w:val="28"/>
          <w:szCs w:val="28"/>
          <w:lang w:val="ru-KZ"/>
        </w:rPr>
        <w:t xml:space="preserve"> </w:t>
      </w:r>
      <w:proofErr w:type="spellStart"/>
      <w:r w:rsidRPr="008E37AD">
        <w:rPr>
          <w:sz w:val="28"/>
          <w:szCs w:val="28"/>
          <w:lang w:val="ru-KZ"/>
        </w:rPr>
        <w:t>күтілуде</w:t>
      </w:r>
      <w:proofErr w:type="spellEnd"/>
      <w:r w:rsidRPr="008E37AD">
        <w:rPr>
          <w:sz w:val="28"/>
          <w:szCs w:val="28"/>
          <w:lang w:val="ru-KZ"/>
        </w:rPr>
        <w:t xml:space="preserve"> </w:t>
      </w:r>
      <w:r w:rsidR="003F19B8" w:rsidRPr="00A90A10">
        <w:rPr>
          <w:sz w:val="28"/>
          <w:szCs w:val="28"/>
        </w:rPr>
        <w:fldChar w:fldCharType="begin"/>
      </w:r>
      <w:r w:rsidR="003F19B8" w:rsidRPr="008E37AD">
        <w:rPr>
          <w:sz w:val="28"/>
          <w:szCs w:val="28"/>
          <w:lang w:val="ru-KZ"/>
        </w:rPr>
        <w:instrText xml:space="preserve"> ADDIN ZOTERO_ITEM CSL_CITATION {"citationID":"am78ptf5tp","properties":{"unsorted":false,"formattedCitation":"[1, \\uc0\\u1089{}. 2]","plainCitation":"[1, с. 2]","noteIndex":0},"citationItems":[{"id":240,"uris":["http://zotero.org/users/local/oGTPi8IW/items/U9T7TU65"],"itemData":{"id":240,"type":"article-journal","abstract":"National projections of future joint arthroplasties are useful for understanding the changing burden of surgery and related outcomes on the health system. The aim of this study is to update the literature by producing Medicare projections for primary total joint arthroplasty (TJA) procedures until 2040 and 2060.\nMETHODS: The present study used data from the Centers for Medicare &amp; Medicaid Services (CMS) Medicare/Medicaid Part B National Summary and combined procedure counts with use of Current Procedural Terminology (CPT) codes to identify whether the procedure was a primary total hip arthroplasty (THA) or total knee arthroplasty (TKA) procedure. In 2019, the annual volume of primary TKA was 480,958 and that of primary THA was 262,369. These values formed a baseline from which we generated point forecasts for 2020-2060 and 95% forecast intervals (FIs).\nRESULTS: Between 2000 and 2019, the estimated annual volume of THA increased by 177% and that of TKA increased by 156% on average. Regression analysis projected an annual growth rate of 5.2% for THA and 4.44% for TKA. Based on these yearly projected increases, an estimated increase of 28.84% and 24.28% is expected for each 5-year period after 2020 for THA and TKA, respectively. By 2040, the number of THAs is projected to be 719,364 (95% FI, 624,766 to 828,286) and the number of TKA is projected to be 1,222,988 (95% FI, 988,714 to 1,512,772). By 2060, the number of THAs is projected to be 1,982,099 (95% FI, 1,624,215 to 2,418,839) and the number of TKAs is projected to be 2,917,959 (95% FI, 2,160,951 to 3,940,156). In 2019, Medicare data showed that THA constituted approximately 35% of TJA procedures performed.\nCONCLUSIONS: Based on 2019 total volume counts, our model forecasts an increase in THA procedures of 176% by 2040 and 659% by 2060. The estimated increase for TKA is projected to be 139% by 2040 and 469% by 2060. An accurate projection of future primary TJA procedure demands is important in order to understand future health-care utilization and surgeon demand. This finding is only applicable to a Medicare population and demands further analysis to see if this extends to other population groups.\nLEVEL OF EVIDENCE: Prognostic Level III. See Instructions for Authors for a complete description of levels of evidence.","container-title":"JB &amp; JS open access","DOI":"10.2106/JBJS.OA.22.00112","ISSN":"2472-7245","issue":"1","journalAbbreviation":"JB JS Open Access","language":"eng","page":"e22.00112","PMID":"36864906","PMCID":"PMC9974080","source":"PubMed","title":"Projections and Epidemiology of Primary Hip and Knee Arthroplasty in Medicare Patients to 2040-2060","volume":"8","author":[{"family":"Shichman","given":"Ittai"},{"family":"Roof","given":"Mackenzie"},{"family":"Askew","given":"Neil"},{"family":"Nherera","given":"Leo"},{"family":"Rozell","given":"Joshua C."},{"family":"Seyler","given":"Thorsten M."},{"family":"Schwarzkopf","given":"Ran"}],"issued":{"date-parts":[["2023"]]}},"locator":"2","label":"page"}],"schema":"https://github.com/citation-style-language/schema/raw/master/csl-citation.json"} </w:instrText>
      </w:r>
      <w:r w:rsidR="003F19B8" w:rsidRPr="00A90A10">
        <w:rPr>
          <w:sz w:val="28"/>
          <w:szCs w:val="28"/>
        </w:rPr>
        <w:fldChar w:fldCharType="separate"/>
      </w:r>
      <w:r w:rsidR="003F19B8" w:rsidRPr="008E37AD">
        <w:rPr>
          <w:sz w:val="28"/>
          <w:lang w:val="ru-KZ"/>
        </w:rPr>
        <w:t>[1, с. 2]</w:t>
      </w:r>
      <w:r w:rsidR="003F19B8" w:rsidRPr="00A90A10">
        <w:rPr>
          <w:sz w:val="28"/>
          <w:szCs w:val="28"/>
        </w:rPr>
        <w:fldChar w:fldCharType="end"/>
      </w:r>
      <w:r w:rsidR="003F19B8" w:rsidRPr="008E37AD">
        <w:rPr>
          <w:sz w:val="28"/>
          <w:szCs w:val="28"/>
          <w:lang w:val="ru-KZ"/>
        </w:rPr>
        <w:t xml:space="preserve">. </w:t>
      </w:r>
      <w:proofErr w:type="spellStart"/>
      <w:r w:rsidRPr="008E37AD">
        <w:rPr>
          <w:sz w:val="28"/>
          <w:szCs w:val="28"/>
          <w:lang w:val="ru-KZ"/>
        </w:rPr>
        <w:t>Осыған</w:t>
      </w:r>
      <w:proofErr w:type="spellEnd"/>
      <w:r w:rsidRPr="008E37AD">
        <w:rPr>
          <w:sz w:val="28"/>
          <w:szCs w:val="28"/>
          <w:lang w:val="ru-KZ"/>
        </w:rPr>
        <w:t xml:space="preserve"> </w:t>
      </w:r>
      <w:proofErr w:type="spellStart"/>
      <w:r w:rsidRPr="008E37AD">
        <w:rPr>
          <w:sz w:val="28"/>
          <w:szCs w:val="28"/>
          <w:lang w:val="ru-KZ"/>
        </w:rPr>
        <w:t>ұқсас</w:t>
      </w:r>
      <w:proofErr w:type="spellEnd"/>
      <w:r w:rsidRPr="008E37AD">
        <w:rPr>
          <w:sz w:val="28"/>
          <w:szCs w:val="28"/>
          <w:lang w:val="ru-KZ"/>
        </w:rPr>
        <w:t xml:space="preserve"> </w:t>
      </w:r>
      <w:proofErr w:type="spellStart"/>
      <w:r w:rsidRPr="008E37AD">
        <w:rPr>
          <w:sz w:val="28"/>
          <w:szCs w:val="28"/>
          <w:lang w:val="ru-KZ"/>
        </w:rPr>
        <w:t>мәліметтер</w:t>
      </w:r>
      <w:proofErr w:type="spellEnd"/>
      <w:r w:rsidRPr="008E37AD">
        <w:rPr>
          <w:sz w:val="28"/>
          <w:szCs w:val="28"/>
          <w:lang w:val="ru-KZ"/>
        </w:rPr>
        <w:t xml:space="preserve"> </w:t>
      </w:r>
      <w:proofErr w:type="spellStart"/>
      <w:r w:rsidRPr="008E37AD">
        <w:rPr>
          <w:sz w:val="28"/>
          <w:szCs w:val="28"/>
          <w:lang w:val="ru-KZ"/>
        </w:rPr>
        <w:t>әртүрлі</w:t>
      </w:r>
      <w:proofErr w:type="spellEnd"/>
      <w:r w:rsidRPr="008E37AD">
        <w:rPr>
          <w:sz w:val="28"/>
          <w:szCs w:val="28"/>
          <w:lang w:val="ru-KZ"/>
        </w:rPr>
        <w:t xml:space="preserve"> </w:t>
      </w:r>
      <w:proofErr w:type="spellStart"/>
      <w:r w:rsidRPr="008E37AD">
        <w:rPr>
          <w:sz w:val="28"/>
          <w:szCs w:val="28"/>
          <w:lang w:val="ru-KZ"/>
        </w:rPr>
        <w:t>елдердің</w:t>
      </w:r>
      <w:proofErr w:type="spellEnd"/>
      <w:r w:rsidRPr="008E37AD">
        <w:rPr>
          <w:sz w:val="28"/>
          <w:szCs w:val="28"/>
          <w:lang w:val="ru-KZ"/>
        </w:rPr>
        <w:t xml:space="preserve"> </w:t>
      </w:r>
      <w:proofErr w:type="spellStart"/>
      <w:r w:rsidRPr="008E37AD">
        <w:rPr>
          <w:sz w:val="28"/>
          <w:szCs w:val="28"/>
          <w:lang w:val="ru-KZ"/>
        </w:rPr>
        <w:t>ұлттық</w:t>
      </w:r>
      <w:proofErr w:type="spellEnd"/>
      <w:r w:rsidRPr="008E37AD">
        <w:rPr>
          <w:sz w:val="28"/>
          <w:szCs w:val="28"/>
          <w:lang w:val="ru-KZ"/>
        </w:rPr>
        <w:t xml:space="preserve"> </w:t>
      </w:r>
      <w:proofErr w:type="spellStart"/>
      <w:r w:rsidRPr="008E37AD">
        <w:rPr>
          <w:sz w:val="28"/>
          <w:szCs w:val="28"/>
          <w:lang w:val="ru-KZ"/>
        </w:rPr>
        <w:t>регистрлерінде</w:t>
      </w:r>
      <w:proofErr w:type="spellEnd"/>
      <w:r w:rsidRPr="008E37AD">
        <w:rPr>
          <w:sz w:val="28"/>
          <w:szCs w:val="28"/>
          <w:lang w:val="ru-KZ"/>
        </w:rPr>
        <w:t xml:space="preserve"> де </w:t>
      </w:r>
      <w:proofErr w:type="spellStart"/>
      <w:r w:rsidRPr="008E37AD">
        <w:rPr>
          <w:sz w:val="28"/>
          <w:szCs w:val="28"/>
          <w:lang w:val="ru-KZ"/>
        </w:rPr>
        <w:t>көрініс</w:t>
      </w:r>
      <w:proofErr w:type="spellEnd"/>
      <w:r w:rsidRPr="008E37AD">
        <w:rPr>
          <w:sz w:val="28"/>
          <w:szCs w:val="28"/>
          <w:lang w:val="ru-KZ"/>
        </w:rPr>
        <w:t xml:space="preserve"> </w:t>
      </w:r>
      <w:proofErr w:type="spellStart"/>
      <w:r w:rsidRPr="008E37AD">
        <w:rPr>
          <w:sz w:val="28"/>
          <w:szCs w:val="28"/>
          <w:lang w:val="ru-KZ"/>
        </w:rPr>
        <w:t>тапқан</w:t>
      </w:r>
      <w:proofErr w:type="spellEnd"/>
      <w:r w:rsidRPr="008E37AD">
        <w:rPr>
          <w:sz w:val="28"/>
          <w:szCs w:val="28"/>
          <w:lang w:val="ru-KZ"/>
        </w:rPr>
        <w:t xml:space="preserve">, </w:t>
      </w:r>
      <w:proofErr w:type="spellStart"/>
      <w:r w:rsidRPr="008E37AD">
        <w:rPr>
          <w:sz w:val="28"/>
          <w:szCs w:val="28"/>
          <w:lang w:val="ru-KZ"/>
        </w:rPr>
        <w:t>онда</w:t>
      </w:r>
      <w:proofErr w:type="spellEnd"/>
      <w:r w:rsidRPr="008E37AD">
        <w:rPr>
          <w:sz w:val="28"/>
          <w:szCs w:val="28"/>
          <w:lang w:val="ru-KZ"/>
        </w:rPr>
        <w:t xml:space="preserve"> </w:t>
      </w:r>
      <w:proofErr w:type="spellStart"/>
      <w:r w:rsidRPr="008E37AD">
        <w:rPr>
          <w:sz w:val="28"/>
          <w:szCs w:val="28"/>
          <w:lang w:val="ru-KZ"/>
        </w:rPr>
        <w:t>біріншілік</w:t>
      </w:r>
      <w:proofErr w:type="spellEnd"/>
      <w:r w:rsidRPr="008E37AD">
        <w:rPr>
          <w:sz w:val="28"/>
          <w:szCs w:val="28"/>
          <w:lang w:val="ru-KZ"/>
        </w:rPr>
        <w:t xml:space="preserve"> </w:t>
      </w:r>
      <w:proofErr w:type="spellStart"/>
      <w:r w:rsidRPr="008E37AD">
        <w:rPr>
          <w:sz w:val="28"/>
          <w:szCs w:val="28"/>
          <w:lang w:val="ru-KZ"/>
        </w:rPr>
        <w:t>және</w:t>
      </w:r>
      <w:proofErr w:type="spellEnd"/>
      <w:r w:rsidRPr="008E37AD">
        <w:rPr>
          <w:sz w:val="28"/>
          <w:szCs w:val="28"/>
          <w:lang w:val="ru-KZ"/>
        </w:rPr>
        <w:t xml:space="preserve"> </w:t>
      </w:r>
      <w:proofErr w:type="spellStart"/>
      <w:r w:rsidRPr="008E37AD">
        <w:rPr>
          <w:sz w:val="28"/>
          <w:szCs w:val="28"/>
          <w:lang w:val="ru-KZ"/>
        </w:rPr>
        <w:t>ревизиялық</w:t>
      </w:r>
      <w:proofErr w:type="spellEnd"/>
      <w:r w:rsidRPr="008E37AD">
        <w:rPr>
          <w:sz w:val="28"/>
          <w:szCs w:val="28"/>
          <w:lang w:val="ru-KZ"/>
        </w:rPr>
        <w:t xml:space="preserve"> </w:t>
      </w:r>
      <w:proofErr w:type="spellStart"/>
      <w:r w:rsidRPr="008E37AD">
        <w:rPr>
          <w:sz w:val="28"/>
          <w:szCs w:val="28"/>
          <w:lang w:val="ru-KZ"/>
        </w:rPr>
        <w:t>араласулар</w:t>
      </w:r>
      <w:proofErr w:type="spellEnd"/>
      <w:r w:rsidRPr="008E37AD">
        <w:rPr>
          <w:sz w:val="28"/>
          <w:szCs w:val="28"/>
          <w:lang w:val="ru-KZ"/>
        </w:rPr>
        <w:t xml:space="preserve"> </w:t>
      </w:r>
      <w:proofErr w:type="spellStart"/>
      <w:r w:rsidRPr="008E37AD">
        <w:rPr>
          <w:sz w:val="28"/>
          <w:szCs w:val="28"/>
          <w:lang w:val="ru-KZ"/>
        </w:rPr>
        <w:t>көлемінің</w:t>
      </w:r>
      <w:proofErr w:type="spellEnd"/>
      <w:r w:rsidRPr="008E37AD">
        <w:rPr>
          <w:sz w:val="28"/>
          <w:szCs w:val="28"/>
          <w:lang w:val="ru-KZ"/>
        </w:rPr>
        <w:t xml:space="preserve"> </w:t>
      </w:r>
      <w:proofErr w:type="spellStart"/>
      <w:r w:rsidRPr="008E37AD">
        <w:rPr>
          <w:sz w:val="28"/>
          <w:szCs w:val="28"/>
          <w:lang w:val="ru-KZ"/>
        </w:rPr>
        <w:t>жыл</w:t>
      </w:r>
      <w:proofErr w:type="spellEnd"/>
      <w:r w:rsidRPr="008E37AD">
        <w:rPr>
          <w:sz w:val="28"/>
          <w:szCs w:val="28"/>
          <w:lang w:val="ru-KZ"/>
        </w:rPr>
        <w:t xml:space="preserve"> </w:t>
      </w:r>
      <w:proofErr w:type="spellStart"/>
      <w:r w:rsidRPr="008E37AD">
        <w:rPr>
          <w:sz w:val="28"/>
          <w:szCs w:val="28"/>
          <w:lang w:val="ru-KZ"/>
        </w:rPr>
        <w:t>сайынғы</w:t>
      </w:r>
      <w:proofErr w:type="spellEnd"/>
      <w:r w:rsidRPr="008E37AD">
        <w:rPr>
          <w:sz w:val="28"/>
          <w:szCs w:val="28"/>
          <w:lang w:val="ru-KZ"/>
        </w:rPr>
        <w:t xml:space="preserve"> </w:t>
      </w:r>
      <w:proofErr w:type="spellStart"/>
      <w:r w:rsidRPr="008E37AD">
        <w:rPr>
          <w:sz w:val="28"/>
          <w:szCs w:val="28"/>
          <w:lang w:val="ru-KZ"/>
        </w:rPr>
        <w:t>өсуі</w:t>
      </w:r>
      <w:proofErr w:type="spellEnd"/>
      <w:r w:rsidRPr="008E37AD">
        <w:rPr>
          <w:sz w:val="28"/>
          <w:szCs w:val="28"/>
          <w:lang w:val="ru-KZ"/>
        </w:rPr>
        <w:t xml:space="preserve"> </w:t>
      </w:r>
      <w:proofErr w:type="spellStart"/>
      <w:r w:rsidRPr="008E37AD">
        <w:rPr>
          <w:sz w:val="28"/>
          <w:szCs w:val="28"/>
          <w:lang w:val="ru-KZ"/>
        </w:rPr>
        <w:t>байқалады</w:t>
      </w:r>
      <w:proofErr w:type="spellEnd"/>
      <w:r w:rsidR="003F19B8" w:rsidRPr="008E37AD">
        <w:rPr>
          <w:sz w:val="28"/>
          <w:szCs w:val="28"/>
          <w:lang w:val="ru-KZ"/>
        </w:rPr>
        <w:t xml:space="preserve"> </w:t>
      </w:r>
      <w:r w:rsidR="003F19B8" w:rsidRPr="00A90A10">
        <w:rPr>
          <w:sz w:val="28"/>
          <w:szCs w:val="28"/>
        </w:rPr>
        <w:fldChar w:fldCharType="begin"/>
      </w:r>
      <w:r w:rsidR="003F19B8" w:rsidRPr="008E37AD">
        <w:rPr>
          <w:sz w:val="28"/>
          <w:szCs w:val="28"/>
          <w:lang w:val="ru-KZ"/>
        </w:rPr>
        <w:instrText xml:space="preserve"> ADDIN ZOTERO_ITEM CSL_CITATION {"citationID":"af6gsvrobd","properties":{"unsorted":false,"formattedCitation":"[2, \\uc0\\u1089{}. 1136]","plainCitation":"[2, с. 1136]","noteIndex":0},"citationItems":[{"id":2,"uris":["http://zotero.org/users/local/oGTPi8IW/items/J7Q7F3LS"],"itemData":{"id":2,"type":"article-journal","abstract":"Objective.\n              To project future total hip and knee joint arthroplasty (THA, TKA) use in the United States to 2040.\n            \n            \n              Methods.\n              We used the 2000–2014 US National Inpatient Sample (NIS) combined with Census Bureau data to develop projections for primary THA and TKA from 2020 to 2040 using polynomial regression to account for the nonlinearity and interactions between the variables, assuming the underlying distribution of the number of THA/TKA to be Poisson distributed. We performed sensitivity analyses using a negative binomial regression to account for overdispersion.\n            \n            \n              Results.\n              Predicted total annual counts (95% prediction intervals) for THA in the United States by 2020, 2025, 2030, and 2040 are (in thousands): 498 (475, 523), 652 (610, 696), 850 (781, 925), and 1429 (1265, 1615), respectively. For primary TKA, predicted total annual counts for 2020, 2025, 2030, and 2040 are (in thousands): 1065 (937, 1211), 1272 (1200, 1710), 1921 (1530, 2410), and 3416 (2459, 4745), respectively. Compared to the available 2014 NIS numbers, the percent increases in projected total annual US use for primary THA and TKA in 2020, 2025, 2030, and 2040 are as follows: primary THA, by 34%, 75%, 129%, and 284%; and primary TKA, 56%, 110%, 182%, and 401%, respectively. Primary THA and TKA use is projected to increase for both females and males, in all age groups.\n            \n            \n              Conclusion.\n              Significant increases in use of THA and TKA are expected in the United States in the future, if the current trend continues. The increased use is evident across age groups in both females and males. A policy change may be needed to meet increased demand.","container-title":"The Journal of Rheumatology","DOI":"10.3899/jrheum.170990","ISSN":"0315-162X, 1499-2752","issue":"9","journalAbbreviation":"J Rheumatol","language":"en","page":"1134-1140","source":"DOI.org (Crossref)","title":"Rates of Total Joint Replacement in the United States: Future Projections to 2020–2040 Using the National Inpatient Sample","title-short":"Rates of Total Joint Replacement in the United States","volume":"46","author":[{"family":"Singh","given":"Jasvinder A."},{"family":"Yu","given":"Shaohua"},{"family":"Chen","given":"Lang"},{"family":"Cleveland","given":"John D."}],"issued":{"date-parts":[["2019",9]]}},"locator":"1136","label":"page"}],"schema":"https://github.com/citation-style-language/schema/raw/master/csl-citation.json"} </w:instrText>
      </w:r>
      <w:r w:rsidR="003F19B8" w:rsidRPr="00A90A10">
        <w:rPr>
          <w:sz w:val="28"/>
          <w:szCs w:val="28"/>
        </w:rPr>
        <w:fldChar w:fldCharType="separate"/>
      </w:r>
      <w:r w:rsidR="003F19B8" w:rsidRPr="008E37AD">
        <w:rPr>
          <w:sz w:val="28"/>
          <w:lang w:val="ru-KZ"/>
        </w:rPr>
        <w:t>[2, с. 1136]</w:t>
      </w:r>
      <w:r w:rsidR="003F19B8" w:rsidRPr="00A90A10">
        <w:rPr>
          <w:sz w:val="28"/>
          <w:szCs w:val="28"/>
        </w:rPr>
        <w:fldChar w:fldCharType="end"/>
      </w:r>
      <w:r w:rsidR="003F19B8" w:rsidRPr="008E37AD">
        <w:rPr>
          <w:sz w:val="28"/>
          <w:szCs w:val="28"/>
          <w:lang w:val="ru-KZ"/>
        </w:rPr>
        <w:t>.</w:t>
      </w:r>
    </w:p>
    <w:p w14:paraId="15A64E1C" w14:textId="56D30553" w:rsidR="003F19B8" w:rsidRPr="00A90A10" w:rsidRDefault="008E37AD" w:rsidP="003F19B8">
      <w:pPr>
        <w:ind w:firstLine="567"/>
        <w:contextualSpacing/>
        <w:jc w:val="both"/>
        <w:rPr>
          <w:sz w:val="28"/>
          <w:szCs w:val="28"/>
        </w:rPr>
      </w:pPr>
      <w:proofErr w:type="spellStart"/>
      <w:r w:rsidRPr="008E37AD">
        <w:rPr>
          <w:sz w:val="28"/>
          <w:szCs w:val="28"/>
          <w:lang w:val="ru-KZ"/>
        </w:rPr>
        <w:t>Буын</w:t>
      </w:r>
      <w:proofErr w:type="spellEnd"/>
      <w:r w:rsidRPr="008E37AD">
        <w:rPr>
          <w:sz w:val="28"/>
          <w:szCs w:val="28"/>
          <w:lang w:val="ru-KZ"/>
        </w:rPr>
        <w:t xml:space="preserve"> </w:t>
      </w:r>
      <w:proofErr w:type="spellStart"/>
      <w:r w:rsidRPr="008E37AD">
        <w:rPr>
          <w:sz w:val="28"/>
          <w:szCs w:val="28"/>
          <w:lang w:val="ru-KZ"/>
        </w:rPr>
        <w:t>алмастыру</w:t>
      </w:r>
      <w:proofErr w:type="spellEnd"/>
      <w:r w:rsidRPr="008E37AD">
        <w:rPr>
          <w:sz w:val="28"/>
          <w:szCs w:val="28"/>
          <w:lang w:val="ru-KZ"/>
        </w:rPr>
        <w:t xml:space="preserve"> </w:t>
      </w:r>
      <w:proofErr w:type="spellStart"/>
      <w:r w:rsidRPr="008E37AD">
        <w:rPr>
          <w:sz w:val="28"/>
          <w:szCs w:val="28"/>
          <w:lang w:val="ru-KZ"/>
        </w:rPr>
        <w:t>операциялары</w:t>
      </w:r>
      <w:proofErr w:type="spellEnd"/>
      <w:r w:rsidRPr="008E37AD">
        <w:rPr>
          <w:sz w:val="28"/>
          <w:szCs w:val="28"/>
          <w:lang w:val="ru-KZ"/>
        </w:rPr>
        <w:t xml:space="preserve"> </w:t>
      </w:r>
      <w:proofErr w:type="spellStart"/>
      <w:r w:rsidRPr="008E37AD">
        <w:rPr>
          <w:sz w:val="28"/>
          <w:szCs w:val="28"/>
          <w:lang w:val="ru-KZ"/>
        </w:rPr>
        <w:t>көлемінің</w:t>
      </w:r>
      <w:proofErr w:type="spellEnd"/>
      <w:r w:rsidRPr="008E37AD">
        <w:rPr>
          <w:sz w:val="28"/>
          <w:szCs w:val="28"/>
          <w:lang w:val="ru-KZ"/>
        </w:rPr>
        <w:t xml:space="preserve"> </w:t>
      </w:r>
      <w:proofErr w:type="spellStart"/>
      <w:r w:rsidRPr="008E37AD">
        <w:rPr>
          <w:sz w:val="28"/>
          <w:szCs w:val="28"/>
          <w:lang w:val="ru-KZ"/>
        </w:rPr>
        <w:t>кеңеюі</w:t>
      </w:r>
      <w:proofErr w:type="spellEnd"/>
      <w:r w:rsidRPr="008E37AD">
        <w:rPr>
          <w:sz w:val="28"/>
          <w:szCs w:val="28"/>
          <w:lang w:val="ru-KZ"/>
        </w:rPr>
        <w:t xml:space="preserve"> </w:t>
      </w:r>
      <w:proofErr w:type="spellStart"/>
      <w:r w:rsidRPr="008E37AD">
        <w:rPr>
          <w:sz w:val="28"/>
          <w:szCs w:val="28"/>
          <w:lang w:val="ru-KZ"/>
        </w:rPr>
        <w:t>отадан</w:t>
      </w:r>
      <w:proofErr w:type="spellEnd"/>
      <w:r w:rsidRPr="008E37AD">
        <w:rPr>
          <w:sz w:val="28"/>
          <w:szCs w:val="28"/>
          <w:lang w:val="ru-KZ"/>
        </w:rPr>
        <w:t xml:space="preserve"> </w:t>
      </w:r>
      <w:proofErr w:type="spellStart"/>
      <w:r w:rsidRPr="008E37AD">
        <w:rPr>
          <w:sz w:val="28"/>
          <w:szCs w:val="28"/>
          <w:lang w:val="ru-KZ"/>
        </w:rPr>
        <w:t>кейінгі</w:t>
      </w:r>
      <w:proofErr w:type="spellEnd"/>
      <w:r w:rsidRPr="008E37AD">
        <w:rPr>
          <w:sz w:val="28"/>
          <w:szCs w:val="28"/>
          <w:lang w:val="ru-KZ"/>
        </w:rPr>
        <w:t xml:space="preserve"> </w:t>
      </w:r>
      <w:proofErr w:type="spellStart"/>
      <w:r w:rsidRPr="008E37AD">
        <w:rPr>
          <w:sz w:val="28"/>
          <w:szCs w:val="28"/>
          <w:lang w:val="ru-KZ"/>
        </w:rPr>
        <w:t>асқынулар</w:t>
      </w:r>
      <w:proofErr w:type="spellEnd"/>
      <w:r w:rsidRPr="008E37AD">
        <w:rPr>
          <w:sz w:val="28"/>
          <w:szCs w:val="28"/>
          <w:lang w:val="ru-KZ"/>
        </w:rPr>
        <w:t xml:space="preserve"> </w:t>
      </w:r>
      <w:proofErr w:type="spellStart"/>
      <w:r w:rsidRPr="008E37AD">
        <w:rPr>
          <w:sz w:val="28"/>
          <w:szCs w:val="28"/>
          <w:lang w:val="ru-KZ"/>
        </w:rPr>
        <w:t>санының</w:t>
      </w:r>
      <w:proofErr w:type="spellEnd"/>
      <w:r w:rsidRPr="008E37AD">
        <w:rPr>
          <w:sz w:val="28"/>
          <w:szCs w:val="28"/>
          <w:lang w:val="ru-KZ"/>
        </w:rPr>
        <w:t xml:space="preserve"> </w:t>
      </w:r>
      <w:proofErr w:type="spellStart"/>
      <w:r w:rsidRPr="008E37AD">
        <w:rPr>
          <w:sz w:val="28"/>
          <w:szCs w:val="28"/>
          <w:lang w:val="ru-KZ"/>
        </w:rPr>
        <w:t>артуымен</w:t>
      </w:r>
      <w:proofErr w:type="spellEnd"/>
      <w:r w:rsidRPr="008E37AD">
        <w:rPr>
          <w:sz w:val="28"/>
          <w:szCs w:val="28"/>
          <w:lang w:val="ru-KZ"/>
        </w:rPr>
        <w:t xml:space="preserve"> </w:t>
      </w:r>
      <w:proofErr w:type="spellStart"/>
      <w:r w:rsidRPr="008E37AD">
        <w:rPr>
          <w:sz w:val="28"/>
          <w:szCs w:val="28"/>
          <w:lang w:val="ru-KZ"/>
        </w:rPr>
        <w:t>ұласуда</w:t>
      </w:r>
      <w:proofErr w:type="spellEnd"/>
      <w:r w:rsidRPr="008E37AD">
        <w:rPr>
          <w:sz w:val="28"/>
          <w:szCs w:val="28"/>
          <w:lang w:val="ru-KZ"/>
        </w:rPr>
        <w:t xml:space="preserve">, </w:t>
      </w:r>
      <w:proofErr w:type="spellStart"/>
      <w:r w:rsidRPr="008E37AD">
        <w:rPr>
          <w:sz w:val="28"/>
          <w:szCs w:val="28"/>
          <w:lang w:val="ru-KZ"/>
        </w:rPr>
        <w:t>олардың</w:t>
      </w:r>
      <w:proofErr w:type="spellEnd"/>
      <w:r w:rsidRPr="008E37AD">
        <w:rPr>
          <w:sz w:val="28"/>
          <w:szCs w:val="28"/>
          <w:lang w:val="ru-KZ"/>
        </w:rPr>
        <w:t xml:space="preserve"> </w:t>
      </w:r>
      <w:proofErr w:type="spellStart"/>
      <w:r w:rsidRPr="008E37AD">
        <w:rPr>
          <w:sz w:val="28"/>
          <w:szCs w:val="28"/>
          <w:lang w:val="ru-KZ"/>
        </w:rPr>
        <w:t>ішінде</w:t>
      </w:r>
      <w:proofErr w:type="spellEnd"/>
      <w:r w:rsidRPr="008E37AD">
        <w:rPr>
          <w:sz w:val="28"/>
          <w:szCs w:val="28"/>
          <w:lang w:val="ru-KZ"/>
        </w:rPr>
        <w:t xml:space="preserve"> </w:t>
      </w:r>
      <w:proofErr w:type="spellStart"/>
      <w:r w:rsidRPr="008E37AD">
        <w:rPr>
          <w:sz w:val="28"/>
          <w:szCs w:val="28"/>
          <w:lang w:val="ru-KZ"/>
        </w:rPr>
        <w:t>ортан</w:t>
      </w:r>
      <w:proofErr w:type="spellEnd"/>
      <w:r w:rsidRPr="008E37AD">
        <w:rPr>
          <w:sz w:val="28"/>
          <w:szCs w:val="28"/>
          <w:lang w:val="ru-KZ"/>
        </w:rPr>
        <w:t xml:space="preserve"> </w:t>
      </w:r>
      <w:proofErr w:type="spellStart"/>
      <w:r w:rsidRPr="008E37AD">
        <w:rPr>
          <w:sz w:val="28"/>
          <w:szCs w:val="28"/>
          <w:lang w:val="ru-KZ"/>
        </w:rPr>
        <w:t>жіліктің</w:t>
      </w:r>
      <w:proofErr w:type="spellEnd"/>
      <w:r w:rsidRPr="008E37AD">
        <w:rPr>
          <w:sz w:val="28"/>
          <w:szCs w:val="28"/>
          <w:lang w:val="ru-KZ"/>
        </w:rPr>
        <w:t xml:space="preserve"> </w:t>
      </w:r>
      <w:proofErr w:type="spellStart"/>
      <w:r w:rsidRPr="008E37AD">
        <w:rPr>
          <w:sz w:val="28"/>
          <w:szCs w:val="28"/>
          <w:lang w:val="ru-KZ"/>
        </w:rPr>
        <w:t>перипротездік</w:t>
      </w:r>
      <w:proofErr w:type="spellEnd"/>
      <w:r w:rsidRPr="008E37AD">
        <w:rPr>
          <w:sz w:val="28"/>
          <w:szCs w:val="28"/>
          <w:lang w:val="ru-KZ"/>
        </w:rPr>
        <w:t xml:space="preserve"> </w:t>
      </w:r>
      <w:proofErr w:type="spellStart"/>
      <w:r w:rsidRPr="008E37AD">
        <w:rPr>
          <w:sz w:val="28"/>
          <w:szCs w:val="28"/>
          <w:lang w:val="ru-KZ"/>
        </w:rPr>
        <w:t>сынықтары</w:t>
      </w:r>
      <w:proofErr w:type="spellEnd"/>
      <w:r w:rsidRPr="008E37AD">
        <w:rPr>
          <w:sz w:val="28"/>
          <w:szCs w:val="28"/>
          <w:lang w:val="ru-KZ"/>
        </w:rPr>
        <w:t xml:space="preserve"> (ОЖПС) </w:t>
      </w:r>
      <w:proofErr w:type="spellStart"/>
      <w:r w:rsidRPr="008E37AD">
        <w:rPr>
          <w:sz w:val="28"/>
          <w:szCs w:val="28"/>
          <w:lang w:val="ru-KZ"/>
        </w:rPr>
        <w:t>ерекше</w:t>
      </w:r>
      <w:proofErr w:type="spellEnd"/>
      <w:r w:rsidRPr="008E37AD">
        <w:rPr>
          <w:sz w:val="28"/>
          <w:szCs w:val="28"/>
          <w:lang w:val="ru-KZ"/>
        </w:rPr>
        <w:t xml:space="preserve"> </w:t>
      </w:r>
      <w:proofErr w:type="spellStart"/>
      <w:r w:rsidRPr="008E37AD">
        <w:rPr>
          <w:sz w:val="28"/>
          <w:szCs w:val="28"/>
          <w:lang w:val="ru-KZ"/>
        </w:rPr>
        <w:t>орын</w:t>
      </w:r>
      <w:proofErr w:type="spellEnd"/>
      <w:r w:rsidRPr="008E37AD">
        <w:rPr>
          <w:sz w:val="28"/>
          <w:szCs w:val="28"/>
          <w:lang w:val="ru-KZ"/>
        </w:rPr>
        <w:t xml:space="preserve"> </w:t>
      </w:r>
      <w:proofErr w:type="spellStart"/>
      <w:r w:rsidRPr="008E37AD">
        <w:rPr>
          <w:sz w:val="28"/>
          <w:szCs w:val="28"/>
          <w:lang w:val="ru-KZ"/>
        </w:rPr>
        <w:t>алады</w:t>
      </w:r>
      <w:proofErr w:type="spellEnd"/>
      <w:r w:rsidRPr="008E37AD">
        <w:rPr>
          <w:sz w:val="28"/>
          <w:szCs w:val="28"/>
          <w:lang w:val="ru-KZ"/>
        </w:rPr>
        <w:t xml:space="preserve">. </w:t>
      </w:r>
      <w:proofErr w:type="spellStart"/>
      <w:r w:rsidRPr="008E37AD">
        <w:rPr>
          <w:sz w:val="28"/>
          <w:szCs w:val="28"/>
          <w:lang w:val="ru-KZ"/>
        </w:rPr>
        <w:t>Бұл</w:t>
      </w:r>
      <w:proofErr w:type="spellEnd"/>
      <w:r w:rsidRPr="008E37AD">
        <w:rPr>
          <w:sz w:val="28"/>
          <w:szCs w:val="28"/>
          <w:lang w:val="ru-KZ"/>
        </w:rPr>
        <w:t xml:space="preserve"> </w:t>
      </w:r>
      <w:proofErr w:type="spellStart"/>
      <w:r w:rsidRPr="008E37AD">
        <w:rPr>
          <w:sz w:val="28"/>
          <w:szCs w:val="28"/>
          <w:lang w:val="ru-KZ"/>
        </w:rPr>
        <w:t>асқыну</w:t>
      </w:r>
      <w:proofErr w:type="spellEnd"/>
      <w:r w:rsidRPr="008E37AD">
        <w:rPr>
          <w:sz w:val="28"/>
          <w:szCs w:val="28"/>
          <w:lang w:val="ru-KZ"/>
        </w:rPr>
        <w:t xml:space="preserve"> </w:t>
      </w:r>
      <w:proofErr w:type="spellStart"/>
      <w:r w:rsidRPr="008E37AD">
        <w:rPr>
          <w:sz w:val="28"/>
          <w:szCs w:val="28"/>
          <w:lang w:val="ru-KZ"/>
        </w:rPr>
        <w:t>жоғары</w:t>
      </w:r>
      <w:proofErr w:type="spellEnd"/>
      <w:r w:rsidRPr="008E37AD">
        <w:rPr>
          <w:sz w:val="28"/>
          <w:szCs w:val="28"/>
          <w:lang w:val="ru-KZ"/>
        </w:rPr>
        <w:t xml:space="preserve"> </w:t>
      </w:r>
      <w:proofErr w:type="spellStart"/>
      <w:r w:rsidRPr="008E37AD">
        <w:rPr>
          <w:sz w:val="28"/>
          <w:szCs w:val="28"/>
          <w:lang w:val="ru-KZ"/>
        </w:rPr>
        <w:t>клиникалық</w:t>
      </w:r>
      <w:proofErr w:type="spellEnd"/>
      <w:r w:rsidRPr="008E37AD">
        <w:rPr>
          <w:sz w:val="28"/>
          <w:szCs w:val="28"/>
          <w:lang w:val="ru-KZ"/>
        </w:rPr>
        <w:t xml:space="preserve"> </w:t>
      </w:r>
      <w:proofErr w:type="spellStart"/>
      <w:r w:rsidRPr="008E37AD">
        <w:rPr>
          <w:sz w:val="28"/>
          <w:szCs w:val="28"/>
          <w:lang w:val="ru-KZ"/>
        </w:rPr>
        <w:t>және</w:t>
      </w:r>
      <w:proofErr w:type="spellEnd"/>
      <w:r w:rsidRPr="008E37AD">
        <w:rPr>
          <w:sz w:val="28"/>
          <w:szCs w:val="28"/>
          <w:lang w:val="ru-KZ"/>
        </w:rPr>
        <w:t xml:space="preserve"> </w:t>
      </w:r>
      <w:proofErr w:type="spellStart"/>
      <w:r w:rsidRPr="008E37AD">
        <w:rPr>
          <w:sz w:val="28"/>
          <w:szCs w:val="28"/>
          <w:lang w:val="ru-KZ"/>
        </w:rPr>
        <w:t>әлеуметтік-экономикалық</w:t>
      </w:r>
      <w:proofErr w:type="spellEnd"/>
      <w:r w:rsidRPr="008E37AD">
        <w:rPr>
          <w:sz w:val="28"/>
          <w:szCs w:val="28"/>
          <w:lang w:val="ru-KZ"/>
        </w:rPr>
        <w:t xml:space="preserve"> </w:t>
      </w:r>
      <w:proofErr w:type="spellStart"/>
      <w:r w:rsidRPr="008E37AD">
        <w:rPr>
          <w:sz w:val="28"/>
          <w:szCs w:val="28"/>
          <w:lang w:val="ru-KZ"/>
        </w:rPr>
        <w:t>маңыздылыққа</w:t>
      </w:r>
      <w:proofErr w:type="spellEnd"/>
      <w:r w:rsidRPr="008E37AD">
        <w:rPr>
          <w:sz w:val="28"/>
          <w:szCs w:val="28"/>
          <w:lang w:val="ru-KZ"/>
        </w:rPr>
        <w:t xml:space="preserve"> </w:t>
      </w:r>
      <w:proofErr w:type="spellStart"/>
      <w:r w:rsidRPr="008E37AD">
        <w:rPr>
          <w:sz w:val="28"/>
          <w:szCs w:val="28"/>
          <w:lang w:val="ru-KZ"/>
        </w:rPr>
        <w:t>ие</w:t>
      </w:r>
      <w:proofErr w:type="spellEnd"/>
      <w:r w:rsidRPr="008E37AD">
        <w:rPr>
          <w:sz w:val="28"/>
          <w:szCs w:val="28"/>
          <w:lang w:val="ru-KZ"/>
        </w:rPr>
        <w:t xml:space="preserve">, </w:t>
      </w:r>
      <w:proofErr w:type="spellStart"/>
      <w:r w:rsidRPr="008E37AD">
        <w:rPr>
          <w:sz w:val="28"/>
          <w:szCs w:val="28"/>
          <w:lang w:val="ru-KZ"/>
        </w:rPr>
        <w:t>өйткені</w:t>
      </w:r>
      <w:proofErr w:type="spellEnd"/>
      <w:r w:rsidRPr="008E37AD">
        <w:rPr>
          <w:sz w:val="28"/>
          <w:szCs w:val="28"/>
          <w:lang w:val="ru-KZ"/>
        </w:rPr>
        <w:t xml:space="preserve"> </w:t>
      </w:r>
      <w:proofErr w:type="spellStart"/>
      <w:r w:rsidRPr="008E37AD">
        <w:rPr>
          <w:sz w:val="28"/>
          <w:szCs w:val="28"/>
          <w:lang w:val="ru-KZ"/>
        </w:rPr>
        <w:t>ол</w:t>
      </w:r>
      <w:proofErr w:type="spellEnd"/>
      <w:r w:rsidRPr="008E37AD">
        <w:rPr>
          <w:sz w:val="28"/>
          <w:szCs w:val="28"/>
          <w:lang w:val="ru-KZ"/>
        </w:rPr>
        <w:t xml:space="preserve"> </w:t>
      </w:r>
      <w:proofErr w:type="spellStart"/>
      <w:r w:rsidRPr="008E37AD">
        <w:rPr>
          <w:sz w:val="28"/>
          <w:szCs w:val="28"/>
          <w:lang w:val="ru-KZ"/>
        </w:rPr>
        <w:t>күрделі</w:t>
      </w:r>
      <w:proofErr w:type="spellEnd"/>
      <w:r w:rsidRPr="008E37AD">
        <w:rPr>
          <w:sz w:val="28"/>
          <w:szCs w:val="28"/>
          <w:lang w:val="ru-KZ"/>
        </w:rPr>
        <w:t xml:space="preserve"> </w:t>
      </w:r>
      <w:proofErr w:type="spellStart"/>
      <w:r w:rsidRPr="008E37AD">
        <w:rPr>
          <w:sz w:val="28"/>
          <w:szCs w:val="28"/>
          <w:lang w:val="ru-KZ"/>
        </w:rPr>
        <w:t>хирургиялық</w:t>
      </w:r>
      <w:proofErr w:type="spellEnd"/>
      <w:r w:rsidRPr="008E37AD">
        <w:rPr>
          <w:sz w:val="28"/>
          <w:szCs w:val="28"/>
          <w:lang w:val="ru-KZ"/>
        </w:rPr>
        <w:t xml:space="preserve"> </w:t>
      </w:r>
      <w:proofErr w:type="spellStart"/>
      <w:r w:rsidRPr="008E37AD">
        <w:rPr>
          <w:sz w:val="28"/>
          <w:szCs w:val="28"/>
          <w:lang w:val="ru-KZ"/>
        </w:rPr>
        <w:t>араласуларды</w:t>
      </w:r>
      <w:proofErr w:type="spellEnd"/>
      <w:r w:rsidRPr="008E37AD">
        <w:rPr>
          <w:sz w:val="28"/>
          <w:szCs w:val="28"/>
          <w:lang w:val="ru-KZ"/>
        </w:rPr>
        <w:t xml:space="preserve"> </w:t>
      </w:r>
      <w:proofErr w:type="spellStart"/>
      <w:r w:rsidRPr="008E37AD">
        <w:rPr>
          <w:sz w:val="28"/>
          <w:szCs w:val="28"/>
          <w:lang w:val="ru-KZ"/>
        </w:rPr>
        <w:t>талап</w:t>
      </w:r>
      <w:proofErr w:type="spellEnd"/>
      <w:r w:rsidRPr="008E37AD">
        <w:rPr>
          <w:sz w:val="28"/>
          <w:szCs w:val="28"/>
          <w:lang w:val="ru-KZ"/>
        </w:rPr>
        <w:t xml:space="preserve"> </w:t>
      </w:r>
      <w:proofErr w:type="spellStart"/>
      <w:r w:rsidRPr="008E37AD">
        <w:rPr>
          <w:sz w:val="28"/>
          <w:szCs w:val="28"/>
          <w:lang w:val="ru-KZ"/>
        </w:rPr>
        <w:t>етеді</w:t>
      </w:r>
      <w:proofErr w:type="spellEnd"/>
      <w:r w:rsidRPr="008E37AD">
        <w:rPr>
          <w:sz w:val="28"/>
          <w:szCs w:val="28"/>
          <w:lang w:val="ru-KZ"/>
        </w:rPr>
        <w:t xml:space="preserve"> </w:t>
      </w:r>
      <w:proofErr w:type="spellStart"/>
      <w:r w:rsidRPr="008E37AD">
        <w:rPr>
          <w:sz w:val="28"/>
          <w:szCs w:val="28"/>
          <w:lang w:val="ru-KZ"/>
        </w:rPr>
        <w:t>және</w:t>
      </w:r>
      <w:proofErr w:type="spellEnd"/>
      <w:r w:rsidRPr="008E37AD">
        <w:rPr>
          <w:sz w:val="28"/>
          <w:szCs w:val="28"/>
          <w:lang w:val="ru-KZ"/>
        </w:rPr>
        <w:t xml:space="preserve"> </w:t>
      </w:r>
      <w:proofErr w:type="spellStart"/>
      <w:r w:rsidRPr="008E37AD">
        <w:rPr>
          <w:sz w:val="28"/>
          <w:szCs w:val="28"/>
          <w:lang w:val="ru-KZ"/>
        </w:rPr>
        <w:t>пациенттердің</w:t>
      </w:r>
      <w:proofErr w:type="spellEnd"/>
      <w:r w:rsidRPr="008E37AD">
        <w:rPr>
          <w:sz w:val="28"/>
          <w:szCs w:val="28"/>
          <w:lang w:val="ru-KZ"/>
        </w:rPr>
        <w:t xml:space="preserve"> </w:t>
      </w:r>
      <w:proofErr w:type="spellStart"/>
      <w:r w:rsidRPr="008E37AD">
        <w:rPr>
          <w:sz w:val="28"/>
          <w:szCs w:val="28"/>
          <w:lang w:val="ru-KZ"/>
        </w:rPr>
        <w:t>мүгедектігі</w:t>
      </w:r>
      <w:proofErr w:type="spellEnd"/>
      <w:r w:rsidRPr="008E37AD">
        <w:rPr>
          <w:sz w:val="28"/>
          <w:szCs w:val="28"/>
          <w:lang w:val="ru-KZ"/>
        </w:rPr>
        <w:t xml:space="preserve"> мен </w:t>
      </w:r>
      <w:proofErr w:type="spellStart"/>
      <w:r w:rsidRPr="008E37AD">
        <w:rPr>
          <w:sz w:val="28"/>
          <w:szCs w:val="28"/>
          <w:lang w:val="ru-KZ"/>
        </w:rPr>
        <w:t>өлім-жітімінің</w:t>
      </w:r>
      <w:proofErr w:type="spellEnd"/>
      <w:r w:rsidRPr="008E37AD">
        <w:rPr>
          <w:sz w:val="28"/>
          <w:szCs w:val="28"/>
          <w:lang w:val="ru-KZ"/>
        </w:rPr>
        <w:t xml:space="preserve"> </w:t>
      </w:r>
      <w:proofErr w:type="spellStart"/>
      <w:r w:rsidRPr="008E37AD">
        <w:rPr>
          <w:sz w:val="28"/>
          <w:szCs w:val="28"/>
          <w:lang w:val="ru-KZ"/>
        </w:rPr>
        <w:t>жоғары</w:t>
      </w:r>
      <w:proofErr w:type="spellEnd"/>
      <w:r w:rsidRPr="008E37AD">
        <w:rPr>
          <w:sz w:val="28"/>
          <w:szCs w:val="28"/>
          <w:lang w:val="ru-KZ"/>
        </w:rPr>
        <w:t xml:space="preserve"> </w:t>
      </w:r>
      <w:proofErr w:type="spellStart"/>
      <w:r w:rsidRPr="008E37AD">
        <w:rPr>
          <w:sz w:val="28"/>
          <w:szCs w:val="28"/>
          <w:lang w:val="ru-KZ"/>
        </w:rPr>
        <w:t>деңгейімен</w:t>
      </w:r>
      <w:proofErr w:type="spellEnd"/>
      <w:r w:rsidRPr="008E37AD">
        <w:rPr>
          <w:sz w:val="28"/>
          <w:szCs w:val="28"/>
          <w:lang w:val="ru-KZ"/>
        </w:rPr>
        <w:t xml:space="preserve"> </w:t>
      </w:r>
      <w:proofErr w:type="spellStart"/>
      <w:r w:rsidRPr="008E37AD">
        <w:rPr>
          <w:sz w:val="28"/>
          <w:szCs w:val="28"/>
          <w:lang w:val="ru-KZ"/>
        </w:rPr>
        <w:t>сипатталады</w:t>
      </w:r>
      <w:proofErr w:type="spellEnd"/>
      <w:r w:rsidRPr="008E37AD">
        <w:rPr>
          <w:sz w:val="28"/>
          <w:szCs w:val="28"/>
          <w:lang w:val="ru-KZ"/>
        </w:rPr>
        <w:t xml:space="preserve">. </w:t>
      </w:r>
      <w:proofErr w:type="spellStart"/>
      <w:r w:rsidRPr="008E37AD">
        <w:rPr>
          <w:sz w:val="28"/>
          <w:szCs w:val="28"/>
          <w:lang w:val="ru-KZ"/>
        </w:rPr>
        <w:t>Қазіргі</w:t>
      </w:r>
      <w:proofErr w:type="spellEnd"/>
      <w:r w:rsidRPr="008E37AD">
        <w:rPr>
          <w:sz w:val="28"/>
          <w:szCs w:val="28"/>
          <w:lang w:val="ru-KZ"/>
        </w:rPr>
        <w:t xml:space="preserve"> </w:t>
      </w:r>
      <w:proofErr w:type="spellStart"/>
      <w:r w:rsidRPr="008E37AD">
        <w:rPr>
          <w:sz w:val="28"/>
          <w:szCs w:val="28"/>
          <w:lang w:val="ru-KZ"/>
        </w:rPr>
        <w:t>уақытта</w:t>
      </w:r>
      <w:proofErr w:type="spellEnd"/>
      <w:r w:rsidRPr="008E37AD">
        <w:rPr>
          <w:sz w:val="28"/>
          <w:szCs w:val="28"/>
          <w:lang w:val="ru-KZ"/>
        </w:rPr>
        <w:t xml:space="preserve"> </w:t>
      </w:r>
      <w:proofErr w:type="spellStart"/>
      <w:r w:rsidRPr="008E37AD">
        <w:rPr>
          <w:sz w:val="28"/>
          <w:szCs w:val="28"/>
          <w:lang w:val="ru-KZ"/>
        </w:rPr>
        <w:t>перипротездік</w:t>
      </w:r>
      <w:proofErr w:type="spellEnd"/>
      <w:r w:rsidRPr="008E37AD">
        <w:rPr>
          <w:sz w:val="28"/>
          <w:szCs w:val="28"/>
          <w:lang w:val="ru-KZ"/>
        </w:rPr>
        <w:t xml:space="preserve"> </w:t>
      </w:r>
      <w:proofErr w:type="spellStart"/>
      <w:r w:rsidRPr="008E37AD">
        <w:rPr>
          <w:sz w:val="28"/>
          <w:szCs w:val="28"/>
          <w:lang w:val="ru-KZ"/>
        </w:rPr>
        <w:t>сынықтар</w:t>
      </w:r>
      <w:proofErr w:type="spellEnd"/>
      <w:r w:rsidRPr="008E37AD">
        <w:rPr>
          <w:sz w:val="28"/>
          <w:szCs w:val="28"/>
          <w:lang w:val="ru-KZ"/>
        </w:rPr>
        <w:t xml:space="preserve"> </w:t>
      </w:r>
      <w:proofErr w:type="spellStart"/>
      <w:r w:rsidRPr="008E37AD">
        <w:rPr>
          <w:sz w:val="28"/>
          <w:szCs w:val="28"/>
          <w:lang w:val="ru-KZ"/>
        </w:rPr>
        <w:t>жамбас</w:t>
      </w:r>
      <w:proofErr w:type="spellEnd"/>
      <w:r w:rsidRPr="008E37AD">
        <w:rPr>
          <w:sz w:val="28"/>
          <w:szCs w:val="28"/>
          <w:lang w:val="ru-KZ"/>
        </w:rPr>
        <w:t xml:space="preserve">-сан </w:t>
      </w:r>
      <w:proofErr w:type="spellStart"/>
      <w:r w:rsidRPr="008E37AD">
        <w:rPr>
          <w:sz w:val="28"/>
          <w:szCs w:val="28"/>
          <w:lang w:val="ru-KZ"/>
        </w:rPr>
        <w:t>буынын</w:t>
      </w:r>
      <w:proofErr w:type="spellEnd"/>
      <w:r w:rsidRPr="008E37AD">
        <w:rPr>
          <w:sz w:val="28"/>
          <w:szCs w:val="28"/>
          <w:lang w:val="ru-KZ"/>
        </w:rPr>
        <w:t xml:space="preserve"> </w:t>
      </w:r>
      <w:proofErr w:type="spellStart"/>
      <w:r w:rsidRPr="008E37AD">
        <w:rPr>
          <w:sz w:val="28"/>
          <w:szCs w:val="28"/>
          <w:lang w:val="ru-KZ"/>
        </w:rPr>
        <w:t>толық</w:t>
      </w:r>
      <w:proofErr w:type="spellEnd"/>
      <w:r w:rsidRPr="008E37AD">
        <w:rPr>
          <w:sz w:val="28"/>
          <w:szCs w:val="28"/>
          <w:lang w:val="ru-KZ"/>
        </w:rPr>
        <w:t xml:space="preserve"> </w:t>
      </w:r>
      <w:proofErr w:type="spellStart"/>
      <w:r w:rsidRPr="008E37AD">
        <w:rPr>
          <w:sz w:val="28"/>
          <w:szCs w:val="28"/>
          <w:lang w:val="ru-KZ"/>
        </w:rPr>
        <w:t>эндопротездеудің</w:t>
      </w:r>
      <w:proofErr w:type="spellEnd"/>
      <w:r w:rsidRPr="008E37AD">
        <w:rPr>
          <w:sz w:val="28"/>
          <w:szCs w:val="28"/>
          <w:lang w:val="ru-KZ"/>
        </w:rPr>
        <w:t xml:space="preserve"> </w:t>
      </w:r>
      <w:proofErr w:type="spellStart"/>
      <w:r w:rsidRPr="008E37AD">
        <w:rPr>
          <w:sz w:val="28"/>
          <w:szCs w:val="28"/>
          <w:lang w:val="ru-KZ"/>
        </w:rPr>
        <w:t>ең</w:t>
      </w:r>
      <w:proofErr w:type="spellEnd"/>
      <w:r w:rsidRPr="008E37AD">
        <w:rPr>
          <w:sz w:val="28"/>
          <w:szCs w:val="28"/>
          <w:lang w:val="ru-KZ"/>
        </w:rPr>
        <w:t xml:space="preserve"> </w:t>
      </w:r>
      <w:proofErr w:type="spellStart"/>
      <w:r w:rsidRPr="008E37AD">
        <w:rPr>
          <w:sz w:val="28"/>
          <w:szCs w:val="28"/>
          <w:lang w:val="ru-KZ"/>
        </w:rPr>
        <w:t>ауыр</w:t>
      </w:r>
      <w:proofErr w:type="spellEnd"/>
      <w:r w:rsidRPr="008E37AD">
        <w:rPr>
          <w:sz w:val="28"/>
          <w:szCs w:val="28"/>
          <w:lang w:val="ru-KZ"/>
        </w:rPr>
        <w:t xml:space="preserve"> </w:t>
      </w:r>
      <w:proofErr w:type="spellStart"/>
      <w:r w:rsidRPr="008E37AD">
        <w:rPr>
          <w:sz w:val="28"/>
          <w:szCs w:val="28"/>
          <w:lang w:val="ru-KZ"/>
        </w:rPr>
        <w:t>асқынуларының</w:t>
      </w:r>
      <w:proofErr w:type="spellEnd"/>
      <w:r w:rsidRPr="008E37AD">
        <w:rPr>
          <w:sz w:val="28"/>
          <w:szCs w:val="28"/>
          <w:lang w:val="ru-KZ"/>
        </w:rPr>
        <w:t xml:space="preserve"> </w:t>
      </w:r>
      <w:proofErr w:type="spellStart"/>
      <w:r w:rsidRPr="008E37AD">
        <w:rPr>
          <w:sz w:val="28"/>
          <w:szCs w:val="28"/>
          <w:lang w:val="ru-KZ"/>
        </w:rPr>
        <w:t>бірі</w:t>
      </w:r>
      <w:proofErr w:type="spellEnd"/>
      <w:r w:rsidRPr="008E37AD">
        <w:rPr>
          <w:sz w:val="28"/>
          <w:szCs w:val="28"/>
          <w:lang w:val="ru-KZ"/>
        </w:rPr>
        <w:t xml:space="preserve"> </w:t>
      </w:r>
      <w:proofErr w:type="spellStart"/>
      <w:r w:rsidRPr="008E37AD">
        <w:rPr>
          <w:sz w:val="28"/>
          <w:szCs w:val="28"/>
          <w:lang w:val="ru-KZ"/>
        </w:rPr>
        <w:t>ретінде</w:t>
      </w:r>
      <w:proofErr w:type="spellEnd"/>
      <w:r w:rsidRPr="008E37AD">
        <w:rPr>
          <w:sz w:val="28"/>
          <w:szCs w:val="28"/>
          <w:lang w:val="ru-KZ"/>
        </w:rPr>
        <w:t xml:space="preserve"> </w:t>
      </w:r>
      <w:proofErr w:type="spellStart"/>
      <w:r w:rsidRPr="008E37AD">
        <w:rPr>
          <w:sz w:val="28"/>
          <w:szCs w:val="28"/>
          <w:lang w:val="ru-KZ"/>
        </w:rPr>
        <w:t>қарастырылады</w:t>
      </w:r>
      <w:proofErr w:type="spellEnd"/>
      <w:r>
        <w:rPr>
          <w:sz w:val="28"/>
          <w:szCs w:val="28"/>
          <w:lang w:val="ru-KZ"/>
        </w:rPr>
        <w:t xml:space="preserve"> </w:t>
      </w:r>
      <w:r w:rsidR="003F19B8" w:rsidRPr="00A90A10">
        <w:rPr>
          <w:sz w:val="28"/>
          <w:szCs w:val="28"/>
        </w:rPr>
        <w:fldChar w:fldCharType="begin"/>
      </w:r>
      <w:r w:rsidR="003F19B8" w:rsidRPr="008E37AD">
        <w:rPr>
          <w:sz w:val="28"/>
          <w:szCs w:val="28"/>
          <w:lang w:val="ru-KZ"/>
        </w:rPr>
        <w:instrText xml:space="preserve"> ADDIN ZOTERO_ITEM CSL_CITATION {"citationID":"a2mgnoko5pm","properties":{"unsorted":false,"formattedCitation":"[3, \\uc0\\u1089{}. 77,4, \\uc0\\u1089{}. 2]","plainCitation":"[3, с. 77,4, с. 2]","dontUpdate":true,"noteIndex":0},"citationItems":[{"id":3,"uris":["http://zotero.org/users/local/oGTPi8IW/items/VS4D6KZR"],"itemData":{"id":3,"type":"article-journal","abstract":"The Vancouver classification is still a useful tool of communication and stratification of periprosthetic fractures, but besides the three parameters it considers, clinicians should also assess additional factors. Combined advanced trauma and arthroplasty skills must be available in departments managing these complex injuries. Preoperative confirmation of the THA (total hip arthroplasty) stability is sometimes challenging. The most reliable method remains intraoperative assessment during surgical exploration of the hip joint. Certain B1 fractures will benefit from revision surgery, whilst some B2 fractures can be effectively managed with osteosynthesis, especially in frail patients. Less invasive osteosynthesis, balanced plate–bone constructs, composite implant solutions, together with an appropriate reduction of the limb axis, rotation and length are critical for a successful fixation and uneventful fracture healing.\n            Cite this article: EFORT Open Rev 2021;6:75-92. DOI: 10.1302/2058-5241.6.200050","container-title":"EFORT Open Reviews","DOI":"10.1302/2058-5241.6.200050","ISSN":"2396-7544, 2058-5241","issue":"1","journalAbbreviation":"EFORT Open Reviews","language":"en","page":"75-92","source":"DOI.org (Crossref)","title":"Periprosthetic hip fractures: an update into their management and clinical outcomes","title-short":"Periprosthetic hip fractures","volume":"6","author":[{"family":"Patsiogiannis","given":"Nikolaos"},{"family":"Kanakaris","given":"Nikolaos K."},{"family":"Giannoudis","given":"Peter V."}],"issued":{"date-parts":[["2021",1]]}},"locator":"77","label":"page"},{"id":242,"uris":["http://zotero.org/users/local/oGTPi8IW/items/BSWT7JBG"],"itemData":{"id":242,"type":"article-journal","abstract":"BACKGROUND\nPeriprosthetic femoral fractures (PFFs) represent a devastating complication following primary total hip arthroplasty (THA), associated with significant morbidity, mortality, and healthcare costs. The choice of femoral fixation method - cemented vs uncemented - may influence the risk of postoperative periprosthetic fracture. While uncemented stems h</w:instrText>
      </w:r>
      <w:r w:rsidR="003F19B8" w:rsidRPr="00A90A10">
        <w:rPr>
          <w:sz w:val="28"/>
          <w:szCs w:val="28"/>
        </w:rPr>
        <w:instrText xml:space="preserve">ave gained popularity due to perceived advantages in younger patients and bone preservation, emerging evidence suggests potential differences in fracture risk between fixation methods, particularly in elderly and osteoporotic populations.\n\nAIM\nTo conduct a systematic review and meta-analysis comparing the risk of PFFs between cemented and uncemented femoral fixation in primary THA.\n\nMETHODS\nFollowing the PRISMA 2020 guidelines, we performed a comprehensive search of PubMed, EMBASE, and the Cochrane Library databases up to October 2025. We included comparative studies reporting periprosthetic fracture rates following primary THA with cemented vs uncemented femoral fixation. The primary outcome was the incidence of PFFs. Data were pooled using a random-effects model. Risk of bias was assessed using the Cochrane RoB 2.0 tool for randomized controlled trials and the Methodological Index for Non-Randomized Studies for observational studies. Publication bias was evaluated using funnel plot analysis and Egger’s test.\n\nRESULTS\nA total of 27 studies were included in the qualitative synthesis, of which three comparative studies, encompassing 2650 patients (772 cemented, 1878 uncemented), provided extractable data for quantitative meta-analysis of periprosthetic fracture incidence. The pooled analysis demonstrated a trend towards a lower risk of periprosthetic fractures in the cemented group compared to the uncemented group (risk ratio = 0.46; 95% confidence interval: 0.14-1.49; P = 0.19); however, this finding was not statistically significant. Substantial heterogeneity was observed among the included studies (I2 = 93.1%, P &lt; 0.001). Funnel plot analysis was limited by the small number of studies but did not suggest significant publication bias.\n\nCONCLUSION\nThis meta-analysis suggests that cemented femoral fixation in primary THA may be associated with a lower risk of PFFs compared to uncemented fixation, although this finding did not reach statistical significance and was based on limited, heterogeneous data. The choice of fixation method should be individualized based on patient age, bone quality, activity level, and surgeon experience. Cemented fixation may be particularly advantageous in elderly patients and those with poor bone stock. Further high-quality randomized controlled trials with adequate follow-up are needed to provide definitive evidence.","container-title":"World Journal of Orthopedics","DOI":"10.5312/wjo.v17.i2.115615","ISSN":"2218-5836","issue":"2","journalAbbreviation":"World J Orthop","page":"115615","PMID":"41695726","PMCID":"PMC12898574","source":"PubMed Central","title":"Cemented vs uncemented femoral fixation in total hip arthroplasty: A systematic review and meta-analysis of periprosthetic fracture risk","title-short":"Cemented vs uncemented femoral fixation in total hip arthroplasty","volume":"17","author":[{"family":"Abushal","given":"Mohammed H"},{"family":"Embaby","given":"Osama M"},{"family":"Mersal","given":"Mahmoud"},{"family":"Badghish","given":"Emran"},{"family":"Elalfy","given":"Mohamed"}],"issued":{"date-parts":[["2026",2,18]]}},"locator":"2","label":"page"}],"schema":"https://github.com/citation-style-language/schema/raw/master/csl-citation.json"} </w:instrText>
      </w:r>
      <w:r w:rsidR="003F19B8" w:rsidRPr="00A90A10">
        <w:rPr>
          <w:sz w:val="28"/>
          <w:szCs w:val="28"/>
        </w:rPr>
        <w:fldChar w:fldCharType="separate"/>
      </w:r>
      <w:r w:rsidR="003F19B8" w:rsidRPr="00A90A10">
        <w:rPr>
          <w:sz w:val="28"/>
        </w:rPr>
        <w:t>[3, с. 77, 4, с. 2]</w:t>
      </w:r>
      <w:r w:rsidR="003F19B8" w:rsidRPr="00A90A10">
        <w:rPr>
          <w:sz w:val="28"/>
          <w:szCs w:val="28"/>
        </w:rPr>
        <w:fldChar w:fldCharType="end"/>
      </w:r>
      <w:r w:rsidR="003F19B8" w:rsidRPr="00A90A10">
        <w:rPr>
          <w:sz w:val="28"/>
          <w:szCs w:val="28"/>
        </w:rPr>
        <w:t xml:space="preserve">. </w:t>
      </w:r>
    </w:p>
    <w:p w14:paraId="280F513B" w14:textId="66E7DC7D" w:rsidR="003F19B8" w:rsidRPr="00A90A10" w:rsidRDefault="008E37AD" w:rsidP="003F19B8">
      <w:pPr>
        <w:ind w:firstLine="567"/>
        <w:contextualSpacing/>
        <w:jc w:val="both"/>
        <w:rPr>
          <w:sz w:val="28"/>
          <w:szCs w:val="28"/>
        </w:rPr>
      </w:pPr>
      <w:proofErr w:type="spellStart"/>
      <w:r w:rsidRPr="008E37AD">
        <w:rPr>
          <w:sz w:val="28"/>
          <w:szCs w:val="28"/>
        </w:rPr>
        <w:t>Заманауи</w:t>
      </w:r>
      <w:proofErr w:type="spellEnd"/>
      <w:r w:rsidRPr="008E37AD">
        <w:rPr>
          <w:sz w:val="28"/>
          <w:szCs w:val="28"/>
        </w:rPr>
        <w:t xml:space="preserve"> </w:t>
      </w:r>
      <w:proofErr w:type="spellStart"/>
      <w:r w:rsidRPr="008E37AD">
        <w:rPr>
          <w:sz w:val="28"/>
          <w:szCs w:val="28"/>
        </w:rPr>
        <w:t>жүйелі</w:t>
      </w:r>
      <w:proofErr w:type="spellEnd"/>
      <w:r w:rsidRPr="008E37AD">
        <w:rPr>
          <w:sz w:val="28"/>
          <w:szCs w:val="28"/>
        </w:rPr>
        <w:t xml:space="preserve"> </w:t>
      </w:r>
      <w:proofErr w:type="spellStart"/>
      <w:r w:rsidRPr="008E37AD">
        <w:rPr>
          <w:sz w:val="28"/>
          <w:szCs w:val="28"/>
        </w:rPr>
        <w:t>шолулар</w:t>
      </w:r>
      <w:proofErr w:type="spellEnd"/>
      <w:r w:rsidRPr="008E37AD">
        <w:rPr>
          <w:sz w:val="28"/>
          <w:szCs w:val="28"/>
        </w:rPr>
        <w:t xml:space="preserve"> мен </w:t>
      </w:r>
      <w:proofErr w:type="spellStart"/>
      <w:r w:rsidRPr="008E37AD">
        <w:rPr>
          <w:sz w:val="28"/>
          <w:szCs w:val="28"/>
        </w:rPr>
        <w:t>клиникалық</w:t>
      </w:r>
      <w:proofErr w:type="spellEnd"/>
      <w:r w:rsidRPr="008E37AD">
        <w:rPr>
          <w:sz w:val="28"/>
          <w:szCs w:val="28"/>
        </w:rPr>
        <w:t xml:space="preserve"> </w:t>
      </w:r>
      <w:proofErr w:type="spellStart"/>
      <w:r w:rsidRPr="008E37AD">
        <w:rPr>
          <w:sz w:val="28"/>
          <w:szCs w:val="28"/>
        </w:rPr>
        <w:t>зерттеулердің</w:t>
      </w:r>
      <w:proofErr w:type="spellEnd"/>
      <w:r w:rsidRPr="008E37AD">
        <w:rPr>
          <w:sz w:val="28"/>
          <w:szCs w:val="28"/>
        </w:rPr>
        <w:t xml:space="preserve"> </w:t>
      </w:r>
      <w:proofErr w:type="spellStart"/>
      <w:r w:rsidRPr="008E37AD">
        <w:rPr>
          <w:sz w:val="28"/>
          <w:szCs w:val="28"/>
        </w:rPr>
        <w:t>мәліметтеріне</w:t>
      </w:r>
      <w:proofErr w:type="spellEnd"/>
      <w:r w:rsidRPr="008E37AD">
        <w:rPr>
          <w:sz w:val="28"/>
          <w:szCs w:val="28"/>
        </w:rPr>
        <w:t xml:space="preserve"> </w:t>
      </w:r>
      <w:proofErr w:type="spellStart"/>
      <w:r w:rsidRPr="008E37AD">
        <w:rPr>
          <w:sz w:val="28"/>
          <w:szCs w:val="28"/>
        </w:rPr>
        <w:t>сәйкес</w:t>
      </w:r>
      <w:proofErr w:type="spellEnd"/>
      <w:r w:rsidRPr="008E37AD">
        <w:rPr>
          <w:sz w:val="28"/>
          <w:szCs w:val="28"/>
        </w:rPr>
        <w:t xml:space="preserve">, </w:t>
      </w:r>
      <w:proofErr w:type="spellStart"/>
      <w:r w:rsidRPr="008E37AD">
        <w:rPr>
          <w:sz w:val="28"/>
          <w:szCs w:val="28"/>
        </w:rPr>
        <w:t>біріншілік</w:t>
      </w:r>
      <w:proofErr w:type="spellEnd"/>
      <w:r w:rsidRPr="008E37AD">
        <w:rPr>
          <w:sz w:val="28"/>
          <w:szCs w:val="28"/>
        </w:rPr>
        <w:t xml:space="preserve"> ЖБТЭ-ден </w:t>
      </w:r>
      <w:proofErr w:type="spellStart"/>
      <w:r w:rsidRPr="008E37AD">
        <w:rPr>
          <w:sz w:val="28"/>
          <w:szCs w:val="28"/>
        </w:rPr>
        <w:t>кейінгі</w:t>
      </w:r>
      <w:proofErr w:type="spellEnd"/>
      <w:r w:rsidRPr="008E37AD">
        <w:rPr>
          <w:sz w:val="28"/>
          <w:szCs w:val="28"/>
        </w:rPr>
        <w:t xml:space="preserve"> ОЖПС </w:t>
      </w:r>
      <w:proofErr w:type="spellStart"/>
      <w:r w:rsidRPr="008E37AD">
        <w:rPr>
          <w:sz w:val="28"/>
          <w:szCs w:val="28"/>
        </w:rPr>
        <w:t>жиілігі</w:t>
      </w:r>
      <w:proofErr w:type="spellEnd"/>
      <w:r w:rsidRPr="008E37AD">
        <w:rPr>
          <w:sz w:val="28"/>
          <w:szCs w:val="28"/>
        </w:rPr>
        <w:t xml:space="preserve"> 0,9</w:t>
      </w:r>
      <w:r>
        <w:rPr>
          <w:sz w:val="28"/>
          <w:szCs w:val="28"/>
        </w:rPr>
        <w:t>-</w:t>
      </w:r>
      <w:r w:rsidRPr="008E37AD">
        <w:rPr>
          <w:sz w:val="28"/>
          <w:szCs w:val="28"/>
        </w:rPr>
        <w:t>3,5%-</w:t>
      </w:r>
      <w:proofErr w:type="spellStart"/>
      <w:r w:rsidRPr="008E37AD">
        <w:rPr>
          <w:sz w:val="28"/>
          <w:szCs w:val="28"/>
        </w:rPr>
        <w:t>ды</w:t>
      </w:r>
      <w:proofErr w:type="spellEnd"/>
      <w:r w:rsidRPr="008E37AD">
        <w:rPr>
          <w:sz w:val="28"/>
          <w:szCs w:val="28"/>
        </w:rPr>
        <w:t xml:space="preserve"> </w:t>
      </w:r>
      <w:proofErr w:type="spellStart"/>
      <w:r w:rsidRPr="008E37AD">
        <w:rPr>
          <w:sz w:val="28"/>
          <w:szCs w:val="28"/>
        </w:rPr>
        <w:t>құрайды</w:t>
      </w:r>
      <w:proofErr w:type="spellEnd"/>
      <w:r w:rsidRPr="008E37AD">
        <w:rPr>
          <w:sz w:val="28"/>
          <w:szCs w:val="28"/>
        </w:rPr>
        <w:t xml:space="preserve">, ал </w:t>
      </w:r>
      <w:proofErr w:type="spellStart"/>
      <w:r w:rsidRPr="008E37AD">
        <w:rPr>
          <w:sz w:val="28"/>
          <w:szCs w:val="28"/>
        </w:rPr>
        <w:t>ревизиялық</w:t>
      </w:r>
      <w:proofErr w:type="spellEnd"/>
      <w:r w:rsidRPr="008E37AD">
        <w:rPr>
          <w:sz w:val="28"/>
          <w:szCs w:val="28"/>
        </w:rPr>
        <w:t xml:space="preserve"> </w:t>
      </w:r>
      <w:proofErr w:type="spellStart"/>
      <w:r w:rsidRPr="008E37AD">
        <w:rPr>
          <w:sz w:val="28"/>
          <w:szCs w:val="28"/>
        </w:rPr>
        <w:t>операциялардан</w:t>
      </w:r>
      <w:proofErr w:type="spellEnd"/>
      <w:r w:rsidRPr="008E37AD">
        <w:rPr>
          <w:sz w:val="28"/>
          <w:szCs w:val="28"/>
        </w:rPr>
        <w:t xml:space="preserve"> </w:t>
      </w:r>
      <w:proofErr w:type="spellStart"/>
      <w:r w:rsidRPr="008E37AD">
        <w:rPr>
          <w:sz w:val="28"/>
          <w:szCs w:val="28"/>
        </w:rPr>
        <w:t>кейін</w:t>
      </w:r>
      <w:proofErr w:type="spellEnd"/>
      <w:r w:rsidRPr="008E37AD">
        <w:rPr>
          <w:sz w:val="28"/>
          <w:szCs w:val="28"/>
        </w:rPr>
        <w:t xml:space="preserve"> </w:t>
      </w:r>
      <w:proofErr w:type="spellStart"/>
      <w:r w:rsidRPr="008E37AD">
        <w:rPr>
          <w:sz w:val="28"/>
          <w:szCs w:val="28"/>
        </w:rPr>
        <w:t>бұл</w:t>
      </w:r>
      <w:proofErr w:type="spellEnd"/>
      <w:r w:rsidRPr="008E37AD">
        <w:rPr>
          <w:sz w:val="28"/>
          <w:szCs w:val="28"/>
        </w:rPr>
        <w:t xml:space="preserve"> </w:t>
      </w:r>
      <w:proofErr w:type="spellStart"/>
      <w:r w:rsidRPr="008E37AD">
        <w:rPr>
          <w:sz w:val="28"/>
          <w:szCs w:val="28"/>
        </w:rPr>
        <w:t>көрсеткіш</w:t>
      </w:r>
      <w:proofErr w:type="spellEnd"/>
      <w:r w:rsidRPr="008E37AD">
        <w:rPr>
          <w:sz w:val="28"/>
          <w:szCs w:val="28"/>
        </w:rPr>
        <w:t xml:space="preserve"> 8</w:t>
      </w:r>
      <w:r>
        <w:rPr>
          <w:sz w:val="28"/>
          <w:szCs w:val="28"/>
        </w:rPr>
        <w:t>-</w:t>
      </w:r>
      <w:r w:rsidRPr="008E37AD">
        <w:rPr>
          <w:sz w:val="28"/>
          <w:szCs w:val="28"/>
        </w:rPr>
        <w:t>12%-</w:t>
      </w:r>
      <w:proofErr w:type="spellStart"/>
      <w:r w:rsidRPr="008E37AD">
        <w:rPr>
          <w:sz w:val="28"/>
          <w:szCs w:val="28"/>
        </w:rPr>
        <w:t>ға</w:t>
      </w:r>
      <w:proofErr w:type="spellEnd"/>
      <w:r w:rsidRPr="008E37AD">
        <w:rPr>
          <w:sz w:val="28"/>
          <w:szCs w:val="28"/>
        </w:rPr>
        <w:t xml:space="preserve"> </w:t>
      </w:r>
      <w:proofErr w:type="spellStart"/>
      <w:r w:rsidRPr="008E37AD">
        <w:rPr>
          <w:sz w:val="28"/>
          <w:szCs w:val="28"/>
        </w:rPr>
        <w:t>дейін</w:t>
      </w:r>
      <w:proofErr w:type="spellEnd"/>
      <w:r w:rsidRPr="008E37AD">
        <w:rPr>
          <w:sz w:val="28"/>
          <w:szCs w:val="28"/>
        </w:rPr>
        <w:t xml:space="preserve"> </w:t>
      </w:r>
      <w:proofErr w:type="spellStart"/>
      <w:r w:rsidRPr="008E37AD">
        <w:rPr>
          <w:sz w:val="28"/>
          <w:szCs w:val="28"/>
        </w:rPr>
        <w:t>артады</w:t>
      </w:r>
      <w:proofErr w:type="spellEnd"/>
      <w:r w:rsidRPr="008E37AD">
        <w:rPr>
          <w:sz w:val="28"/>
          <w:szCs w:val="28"/>
        </w:rPr>
        <w:t xml:space="preserve">. </w:t>
      </w:r>
      <w:proofErr w:type="spellStart"/>
      <w:r w:rsidRPr="008E37AD">
        <w:rPr>
          <w:sz w:val="28"/>
          <w:szCs w:val="28"/>
        </w:rPr>
        <w:t>Бұл</w:t>
      </w:r>
      <w:proofErr w:type="spellEnd"/>
      <w:r w:rsidRPr="008E37AD">
        <w:rPr>
          <w:sz w:val="28"/>
          <w:szCs w:val="28"/>
        </w:rPr>
        <w:t xml:space="preserve"> </w:t>
      </w:r>
      <w:proofErr w:type="spellStart"/>
      <w:r w:rsidRPr="008E37AD">
        <w:rPr>
          <w:sz w:val="28"/>
          <w:szCs w:val="28"/>
        </w:rPr>
        <w:t>қайталама</w:t>
      </w:r>
      <w:proofErr w:type="spellEnd"/>
      <w:r w:rsidRPr="008E37AD">
        <w:rPr>
          <w:sz w:val="28"/>
          <w:szCs w:val="28"/>
        </w:rPr>
        <w:t xml:space="preserve"> </w:t>
      </w:r>
      <w:proofErr w:type="spellStart"/>
      <w:r w:rsidRPr="008E37AD">
        <w:rPr>
          <w:sz w:val="28"/>
          <w:szCs w:val="28"/>
        </w:rPr>
        <w:t>хирургиялық</w:t>
      </w:r>
      <w:proofErr w:type="spellEnd"/>
      <w:r w:rsidRPr="008E37AD">
        <w:rPr>
          <w:sz w:val="28"/>
          <w:szCs w:val="28"/>
        </w:rPr>
        <w:t xml:space="preserve"> </w:t>
      </w:r>
      <w:proofErr w:type="spellStart"/>
      <w:r w:rsidRPr="008E37AD">
        <w:rPr>
          <w:sz w:val="28"/>
          <w:szCs w:val="28"/>
        </w:rPr>
        <w:t>араласулар</w:t>
      </w:r>
      <w:proofErr w:type="spellEnd"/>
      <w:r w:rsidRPr="008E37AD">
        <w:rPr>
          <w:sz w:val="28"/>
          <w:szCs w:val="28"/>
        </w:rPr>
        <w:t xml:space="preserve"> </w:t>
      </w:r>
      <w:proofErr w:type="spellStart"/>
      <w:r w:rsidRPr="008E37AD">
        <w:rPr>
          <w:sz w:val="28"/>
          <w:szCs w:val="28"/>
        </w:rPr>
        <w:t>кезінде</w:t>
      </w:r>
      <w:proofErr w:type="spellEnd"/>
      <w:r w:rsidRPr="008E37AD">
        <w:rPr>
          <w:sz w:val="28"/>
          <w:szCs w:val="28"/>
        </w:rPr>
        <w:t xml:space="preserve"> </w:t>
      </w:r>
      <w:proofErr w:type="spellStart"/>
      <w:r w:rsidRPr="008E37AD">
        <w:rPr>
          <w:sz w:val="28"/>
          <w:szCs w:val="28"/>
        </w:rPr>
        <w:t>сынықтар</w:t>
      </w:r>
      <w:proofErr w:type="spellEnd"/>
      <w:r w:rsidRPr="008E37AD">
        <w:rPr>
          <w:sz w:val="28"/>
          <w:szCs w:val="28"/>
        </w:rPr>
        <w:t xml:space="preserve"> </w:t>
      </w:r>
      <w:proofErr w:type="spellStart"/>
      <w:r w:rsidRPr="008E37AD">
        <w:rPr>
          <w:sz w:val="28"/>
          <w:szCs w:val="28"/>
        </w:rPr>
        <w:t>туындау</w:t>
      </w:r>
      <w:proofErr w:type="spellEnd"/>
      <w:r w:rsidRPr="008E37AD">
        <w:rPr>
          <w:sz w:val="28"/>
          <w:szCs w:val="28"/>
        </w:rPr>
        <w:t xml:space="preserve"> </w:t>
      </w:r>
      <w:proofErr w:type="spellStart"/>
      <w:r w:rsidRPr="008E37AD">
        <w:rPr>
          <w:sz w:val="28"/>
          <w:szCs w:val="28"/>
        </w:rPr>
        <w:t>қаупінің</w:t>
      </w:r>
      <w:proofErr w:type="spellEnd"/>
      <w:r w:rsidRPr="008E37AD">
        <w:rPr>
          <w:sz w:val="28"/>
          <w:szCs w:val="28"/>
        </w:rPr>
        <w:t xml:space="preserve"> </w:t>
      </w:r>
      <w:proofErr w:type="spellStart"/>
      <w:r w:rsidRPr="008E37AD">
        <w:rPr>
          <w:sz w:val="28"/>
          <w:szCs w:val="28"/>
        </w:rPr>
        <w:t>айтарлықтай</w:t>
      </w:r>
      <w:proofErr w:type="spellEnd"/>
      <w:r w:rsidRPr="008E37AD">
        <w:rPr>
          <w:sz w:val="28"/>
          <w:szCs w:val="28"/>
        </w:rPr>
        <w:t xml:space="preserve"> </w:t>
      </w:r>
      <w:proofErr w:type="spellStart"/>
      <w:r w:rsidRPr="008E37AD">
        <w:rPr>
          <w:sz w:val="28"/>
          <w:szCs w:val="28"/>
        </w:rPr>
        <w:t>артатынын</w:t>
      </w:r>
      <w:proofErr w:type="spellEnd"/>
      <w:r w:rsidRPr="008E37AD">
        <w:rPr>
          <w:sz w:val="28"/>
          <w:szCs w:val="28"/>
        </w:rPr>
        <w:t xml:space="preserve"> </w:t>
      </w:r>
      <w:proofErr w:type="spellStart"/>
      <w:r w:rsidRPr="008E37AD">
        <w:rPr>
          <w:sz w:val="28"/>
          <w:szCs w:val="28"/>
        </w:rPr>
        <w:t>айғақтайды</w:t>
      </w:r>
      <w:proofErr w:type="spellEnd"/>
      <w:r w:rsidRPr="008E37AD">
        <w:rPr>
          <w:sz w:val="28"/>
          <w:szCs w:val="28"/>
        </w:rPr>
        <w:t xml:space="preserve"> </w:t>
      </w:r>
      <w:r w:rsidR="003F19B8" w:rsidRPr="00A90A10">
        <w:rPr>
          <w:sz w:val="28"/>
          <w:szCs w:val="28"/>
        </w:rPr>
        <w:fldChar w:fldCharType="begin"/>
      </w:r>
      <w:r w:rsidR="003F19B8" w:rsidRPr="00A90A10">
        <w:rPr>
          <w:sz w:val="28"/>
          <w:szCs w:val="28"/>
        </w:rPr>
        <w:instrText xml:space="preserve"> ADDIN ZOTERO_ITEM CSL_CITATION {"citationID":"a1glqlqtidm","properties":{"unsorted":false,"formattedCitation":"[5, \\uc0\\u1089{}. 1]","plainCitation":"[5, с. 1]","noteIndex":0},"citationItems":[{"id":244,"uris":["http://zotero.org/users/local/oGTPi8IW/items/4ARSD8JM"],"itemData":{"id":244,"type":"article-journal","abstract":"Introduction\nPeriprosthetic femoral fracture (PPFF) is a serious complication following hip arthroplasty. The objective of this study was to determine the risk factors for PPFF following hip arthroplasty from existing studies.\n\nMethods\nA comprehensive systematic search was performed in 4 databases: Pubmed, Embase, Web of Science, and Cochrane Library. The last search was carried out on 26th July 2024. We focused on identifying risk factors for PPFF following hip arthroplasty. Study eligibility required PPFF as an outcome and reporting of associated risk factors. Quality assessment was performed using the Newcastle-Ottawa Scale (NOS), with evidence certainty evaluated via Grading of Recommendations, Assessment, Development, and Evaluations (GRADE). Meta-analyses employed both fixed-effect and random-effects models to pool odds ratios for identified risk factors.\n\nResults\nOut of 1553 articles, 36 studies published between 2006 and 2024 were included. Risk factors associated with increased incidence of PPFF ranges from very Low to High. High-quality evidence supported the use of uncemented stems (Odds Ratio [OR]: 3.36, 95% Confidence Interval [95% CI]: 3.02–3.74), major teaching hospital (OR: 2.04, 95% CI: 1.37–3.05). Moderate-quality evidence: female gender (OR: 1.60, 95% CI: 1.43–1.78), morbid obesity (OR: 1.44, 95% CI: 1.01–2.16), higher Deyo-Charlson index (OR: 1.44, 95% CI: 1.18–1.77), rheumatoid arthritis (OR: 1.89, 95% CI: 1.16–3.06), femoral Dorr type C (OR: 4.23, 95% CI: 2.82–6.33). Low evidence: age &gt; 70 years (OR: 1.67, 95% CI: 1.19–2.34), revision hip arthroplasty (OR: 2.60, 95% CI: 1.59–4.27). BMI &gt; 30 and history of hip surgery are not the risk (very low). Diagonized as osteoarthritis before surgery is a protective factor (OR:0.51, 95%CI: 0.40–0.65, quality = High).\n\nConclusion\nThis meta-analysis provided some low-to-high evidence about the risk of PPFF following hip arthroplasty. It’s recommended that clinicians consider these risk factors when evaluating patients for hip arthroplasty and take steps to mitigate their impact, like optimizing patients health preoperatively, using cemented stems, and monitoring high-risk patients closely.","container-title":"Annals of Medicine","DOI":"10.1080/07853890.2025.2494679","ISSN":"0785-3890","issue":"1","journalAbbreviation":"Ann Med","page":"2494679","PMID":"40265296","PMCID":"PMC12172086","source":"PubMed Central","title":"Risk factors for periprosthetic femoral fractures following hip arthroplasty: a systematic review and meta-analysis","title-short":"Risk factors for periprosthetic femoral fractures following hip arthroplasty","volume":"57","author":[{"family":"Zhao","given":"Wei-Qiang"},{"family":"Yu","given":"Ke-Qin"},{"family":"Xie","given":"Rong-Zhen"},{"family":"Liang","given":"Yu-Feng"},{"family":"Huang","given":"Jie-Feng"}]},"locator":"1","label":"page"}],"schema":"https://github.com/citation-style-language/schema/raw/master/csl-citation.json"} </w:instrText>
      </w:r>
      <w:r w:rsidR="003F19B8" w:rsidRPr="00A90A10">
        <w:rPr>
          <w:sz w:val="28"/>
          <w:szCs w:val="28"/>
        </w:rPr>
        <w:fldChar w:fldCharType="separate"/>
      </w:r>
      <w:r w:rsidR="003F19B8" w:rsidRPr="00A90A10">
        <w:rPr>
          <w:sz w:val="28"/>
        </w:rPr>
        <w:t>[5, с. 1]</w:t>
      </w:r>
      <w:r w:rsidR="003F19B8" w:rsidRPr="00A90A10">
        <w:rPr>
          <w:sz w:val="28"/>
          <w:szCs w:val="28"/>
        </w:rPr>
        <w:fldChar w:fldCharType="end"/>
      </w:r>
      <w:r w:rsidR="003F19B8" w:rsidRPr="00A90A10">
        <w:rPr>
          <w:sz w:val="28"/>
          <w:szCs w:val="28"/>
        </w:rPr>
        <w:t xml:space="preserve">. </w:t>
      </w:r>
      <w:proofErr w:type="spellStart"/>
      <w:r w:rsidRPr="008E37AD">
        <w:rPr>
          <w:sz w:val="28"/>
          <w:szCs w:val="28"/>
        </w:rPr>
        <w:t>Бірқатар</w:t>
      </w:r>
      <w:proofErr w:type="spellEnd"/>
      <w:r w:rsidRPr="008E37AD">
        <w:rPr>
          <w:sz w:val="28"/>
          <w:szCs w:val="28"/>
        </w:rPr>
        <w:t xml:space="preserve"> </w:t>
      </w:r>
      <w:proofErr w:type="spellStart"/>
      <w:r w:rsidRPr="008E37AD">
        <w:rPr>
          <w:sz w:val="28"/>
          <w:szCs w:val="28"/>
        </w:rPr>
        <w:t>жарияланымдарда</w:t>
      </w:r>
      <w:proofErr w:type="spellEnd"/>
      <w:r w:rsidRPr="008E37AD">
        <w:rPr>
          <w:sz w:val="28"/>
          <w:szCs w:val="28"/>
        </w:rPr>
        <w:t xml:space="preserve"> </w:t>
      </w:r>
      <w:proofErr w:type="spellStart"/>
      <w:r w:rsidRPr="008E37AD">
        <w:rPr>
          <w:sz w:val="28"/>
          <w:szCs w:val="28"/>
        </w:rPr>
        <w:t>ревизиялық</w:t>
      </w:r>
      <w:proofErr w:type="spellEnd"/>
      <w:r w:rsidRPr="008E37AD">
        <w:rPr>
          <w:sz w:val="28"/>
          <w:szCs w:val="28"/>
        </w:rPr>
        <w:t xml:space="preserve"> </w:t>
      </w:r>
      <w:proofErr w:type="spellStart"/>
      <w:r w:rsidRPr="008E37AD">
        <w:rPr>
          <w:sz w:val="28"/>
          <w:szCs w:val="28"/>
        </w:rPr>
        <w:t>артропластиканың</w:t>
      </w:r>
      <w:proofErr w:type="spellEnd"/>
      <w:r w:rsidRPr="008E37AD">
        <w:rPr>
          <w:sz w:val="28"/>
          <w:szCs w:val="28"/>
        </w:rPr>
        <w:t xml:space="preserve"> </w:t>
      </w:r>
      <w:proofErr w:type="spellStart"/>
      <w:r w:rsidRPr="008E37AD">
        <w:rPr>
          <w:sz w:val="28"/>
          <w:szCs w:val="28"/>
        </w:rPr>
        <w:t>асқынулары</w:t>
      </w:r>
      <w:proofErr w:type="spellEnd"/>
      <w:r w:rsidRPr="008E37AD">
        <w:rPr>
          <w:sz w:val="28"/>
          <w:szCs w:val="28"/>
        </w:rPr>
        <w:t xml:space="preserve"> </w:t>
      </w:r>
      <w:proofErr w:type="spellStart"/>
      <w:r w:rsidRPr="008E37AD">
        <w:rPr>
          <w:sz w:val="28"/>
          <w:szCs w:val="28"/>
        </w:rPr>
        <w:t>құрылымында</w:t>
      </w:r>
      <w:proofErr w:type="spellEnd"/>
      <w:r w:rsidRPr="008E37AD">
        <w:rPr>
          <w:sz w:val="28"/>
          <w:szCs w:val="28"/>
        </w:rPr>
        <w:t xml:space="preserve"> </w:t>
      </w:r>
      <w:proofErr w:type="spellStart"/>
      <w:r w:rsidRPr="008E37AD">
        <w:rPr>
          <w:sz w:val="28"/>
          <w:szCs w:val="28"/>
        </w:rPr>
        <w:t>перипротездік</w:t>
      </w:r>
      <w:proofErr w:type="spellEnd"/>
      <w:r w:rsidRPr="008E37AD">
        <w:rPr>
          <w:sz w:val="28"/>
          <w:szCs w:val="28"/>
        </w:rPr>
        <w:t xml:space="preserve"> </w:t>
      </w:r>
      <w:proofErr w:type="spellStart"/>
      <w:r w:rsidRPr="008E37AD">
        <w:rPr>
          <w:sz w:val="28"/>
          <w:szCs w:val="28"/>
        </w:rPr>
        <w:t>сынықтардың</w:t>
      </w:r>
      <w:proofErr w:type="spellEnd"/>
      <w:r w:rsidRPr="008E37AD">
        <w:rPr>
          <w:sz w:val="28"/>
          <w:szCs w:val="28"/>
        </w:rPr>
        <w:t xml:space="preserve"> </w:t>
      </w:r>
      <w:proofErr w:type="spellStart"/>
      <w:r w:rsidRPr="008E37AD">
        <w:rPr>
          <w:sz w:val="28"/>
          <w:szCs w:val="28"/>
        </w:rPr>
        <w:t>жиілігі</w:t>
      </w:r>
      <w:proofErr w:type="spellEnd"/>
      <w:r w:rsidRPr="008E37AD">
        <w:rPr>
          <w:sz w:val="28"/>
          <w:szCs w:val="28"/>
        </w:rPr>
        <w:t xml:space="preserve"> 6,6</w:t>
      </w:r>
      <w:r>
        <w:rPr>
          <w:sz w:val="28"/>
          <w:szCs w:val="28"/>
        </w:rPr>
        <w:t>-</w:t>
      </w:r>
      <w:r w:rsidRPr="008E37AD">
        <w:rPr>
          <w:sz w:val="28"/>
          <w:szCs w:val="28"/>
        </w:rPr>
        <w:t>18%-</w:t>
      </w:r>
      <w:proofErr w:type="spellStart"/>
      <w:r w:rsidRPr="008E37AD">
        <w:rPr>
          <w:sz w:val="28"/>
          <w:szCs w:val="28"/>
        </w:rPr>
        <w:t>ға</w:t>
      </w:r>
      <w:proofErr w:type="spellEnd"/>
      <w:r w:rsidRPr="008E37AD">
        <w:rPr>
          <w:sz w:val="28"/>
          <w:szCs w:val="28"/>
        </w:rPr>
        <w:t xml:space="preserve"> </w:t>
      </w:r>
      <w:proofErr w:type="spellStart"/>
      <w:r w:rsidRPr="008E37AD">
        <w:rPr>
          <w:sz w:val="28"/>
          <w:szCs w:val="28"/>
        </w:rPr>
        <w:t>дейін</w:t>
      </w:r>
      <w:proofErr w:type="spellEnd"/>
      <w:r w:rsidRPr="008E37AD">
        <w:rPr>
          <w:sz w:val="28"/>
          <w:szCs w:val="28"/>
        </w:rPr>
        <w:t xml:space="preserve"> </w:t>
      </w:r>
      <w:proofErr w:type="spellStart"/>
      <w:r w:rsidRPr="008E37AD">
        <w:rPr>
          <w:sz w:val="28"/>
          <w:szCs w:val="28"/>
        </w:rPr>
        <w:t>жетуі</w:t>
      </w:r>
      <w:proofErr w:type="spellEnd"/>
      <w:r w:rsidRPr="008E37AD">
        <w:rPr>
          <w:sz w:val="28"/>
          <w:szCs w:val="28"/>
        </w:rPr>
        <w:t xml:space="preserve"> </w:t>
      </w:r>
      <w:proofErr w:type="spellStart"/>
      <w:r w:rsidRPr="008E37AD">
        <w:rPr>
          <w:sz w:val="28"/>
          <w:szCs w:val="28"/>
        </w:rPr>
        <w:t>мүмкін</w:t>
      </w:r>
      <w:proofErr w:type="spellEnd"/>
      <w:r w:rsidRPr="008E37AD">
        <w:rPr>
          <w:sz w:val="28"/>
          <w:szCs w:val="28"/>
        </w:rPr>
        <w:t xml:space="preserve"> </w:t>
      </w:r>
      <w:proofErr w:type="spellStart"/>
      <w:r w:rsidRPr="008E37AD">
        <w:rPr>
          <w:sz w:val="28"/>
          <w:szCs w:val="28"/>
        </w:rPr>
        <w:t>екендігі</w:t>
      </w:r>
      <w:proofErr w:type="spellEnd"/>
      <w:r w:rsidRPr="008E37AD">
        <w:rPr>
          <w:sz w:val="28"/>
          <w:szCs w:val="28"/>
        </w:rPr>
        <w:t xml:space="preserve"> </w:t>
      </w:r>
      <w:proofErr w:type="spellStart"/>
      <w:r w:rsidRPr="008E37AD">
        <w:rPr>
          <w:sz w:val="28"/>
          <w:szCs w:val="28"/>
        </w:rPr>
        <w:t>хабарланады</w:t>
      </w:r>
      <w:proofErr w:type="spellEnd"/>
      <w:r w:rsidR="003F19B8" w:rsidRPr="00A90A10">
        <w:rPr>
          <w:sz w:val="28"/>
          <w:szCs w:val="28"/>
        </w:rPr>
        <w:t xml:space="preserve"> </w:t>
      </w:r>
      <w:r w:rsidR="003F19B8" w:rsidRPr="00A90A10">
        <w:rPr>
          <w:sz w:val="28"/>
          <w:szCs w:val="28"/>
        </w:rPr>
        <w:fldChar w:fldCharType="begin"/>
      </w:r>
      <w:r w:rsidR="003F19B8" w:rsidRPr="00A90A10">
        <w:rPr>
          <w:sz w:val="28"/>
          <w:szCs w:val="28"/>
        </w:rPr>
        <w:instrText xml:space="preserve"> ADDIN ZOTERO_ITEM CSL_CITATION {"citationID":"a20q5cmqur9","properties":{"unsorted":false,"formattedCitation":"[6, \\uc0\\u1089{}. 1]","plainCitation":"[6, с. 1]","noteIndex":0},"citationItems":[{"id":4,"uris":["http://zotero.org/users/local/oGTPi8IW/items/VDE5D8SA"],"itemData":{"id":4,"type":"article-journal","abstract":"Abstract\n            \n              Background\n              Periprosthetic femoral fractures (PFFs) represent a major cause for surgical revision after hip arthroplasty with detrimental consequences for patients. The Vancouver classification has been traditionally used since its introduction in 1995. The Unified Classification System (UCS) was described in 2014, to widen the spectrum by aiming for a more comprehensive approach. The UCS also aimed to replace the Vancouver classification by expanding the idea of the Vancouver classification to the whole musculoskeletal apparatus. After introduction of the UCS, the question was raised, whether the UCS found its place in the field of analysing PFFs. Therefore, this systematic review was performed to investigate, the use of the UCS compared to the established Vancouver classification.\n            \n            \n              Methods\n              Medline was searched for reports published between 1 January 2016 and 31 November 2020, without language restriction. Included were original articles, irrespective of the level of evidence and case reports reporting on a PFF and using either the Vancouver or the UCS to classify the fractures. Excluded were reviews and systematic reviews.\n            \n            \n              Results\n              \n                One hundred forty-six studies were included in the analysis. UCS has not been used in a single registry study, giving a pooled cohort size of 3299 patients, compared to 59,178 patients in studies using the Vancouver classification. Since 2016, one study using UCS was published in a top journal, compared to 37 studies using the Vancouver classification (\n                p\n                =0.29). During the study period, the number of yearly publications remained stagnant (\n                p\n                =0.899).\n              \n            \n            \n              Conclusions\n              Despite valuable improvement and expansion of the latter UCS, to date, the Vancouver system clearly leads the field of classifying PFFs in the sense of the common use.","container-title":"BMC Musculoskeletal Disorders","DOI":"10.1186/s12891-022-05240-w","ISSN":"1471-2474","issue":"1","journalAbbreviation":"BMC Musculoskelet Disord","language":"en","page":"280","source":"DOI.org (Crossref)","title":"The race for the classification of proximal periprosthetic femoral fractures : Vancouver vs Unified Classification System (UCS) - a systematic review","title-short":"The race for the classification of proximal periprosthetic femoral fractures","volume":"23","author":[{"family":"Schopper","given":"Clemens"},{"family":"Luger","given":"Matthias"},{"family":"Hipmair","given":"Günter"},{"family":"Schauer","given":"Bernhard"},{"family":"Gotterbarm","given":"Tobias"},{"family":"Klasan","given":"Antonio"}],"issued":{"date-parts":[["2022",12]]}},"locator":"1","label":"page"}],"schema":"https://github.com/citation-style-language/schema/raw/master/csl-citation.json"} </w:instrText>
      </w:r>
      <w:r w:rsidR="003F19B8" w:rsidRPr="00A90A10">
        <w:rPr>
          <w:sz w:val="28"/>
          <w:szCs w:val="28"/>
        </w:rPr>
        <w:fldChar w:fldCharType="separate"/>
      </w:r>
      <w:r w:rsidR="003F19B8" w:rsidRPr="00A90A10">
        <w:rPr>
          <w:sz w:val="28"/>
        </w:rPr>
        <w:t>[6, с. 1]</w:t>
      </w:r>
      <w:r w:rsidR="003F19B8" w:rsidRPr="00A90A10">
        <w:rPr>
          <w:sz w:val="28"/>
          <w:szCs w:val="28"/>
        </w:rPr>
        <w:fldChar w:fldCharType="end"/>
      </w:r>
      <w:r w:rsidR="003F19B8" w:rsidRPr="00A90A10">
        <w:rPr>
          <w:sz w:val="28"/>
          <w:szCs w:val="28"/>
        </w:rPr>
        <w:t xml:space="preserve">. </w:t>
      </w:r>
      <w:proofErr w:type="spellStart"/>
      <w:r w:rsidRPr="008E37AD">
        <w:rPr>
          <w:sz w:val="28"/>
          <w:szCs w:val="28"/>
        </w:rPr>
        <w:t>Бұл</w:t>
      </w:r>
      <w:proofErr w:type="spellEnd"/>
      <w:r w:rsidRPr="008E37AD">
        <w:rPr>
          <w:sz w:val="28"/>
          <w:szCs w:val="28"/>
        </w:rPr>
        <w:t xml:space="preserve"> </w:t>
      </w:r>
      <w:proofErr w:type="spellStart"/>
      <w:r w:rsidRPr="008E37AD">
        <w:rPr>
          <w:sz w:val="28"/>
          <w:szCs w:val="28"/>
        </w:rPr>
        <w:t>ретте</w:t>
      </w:r>
      <w:proofErr w:type="spellEnd"/>
      <w:r w:rsidRPr="008E37AD">
        <w:rPr>
          <w:sz w:val="28"/>
          <w:szCs w:val="28"/>
        </w:rPr>
        <w:t xml:space="preserve"> </w:t>
      </w:r>
      <w:proofErr w:type="spellStart"/>
      <w:r w:rsidRPr="008E37AD">
        <w:rPr>
          <w:sz w:val="28"/>
          <w:szCs w:val="28"/>
        </w:rPr>
        <w:t>аталған</w:t>
      </w:r>
      <w:proofErr w:type="spellEnd"/>
      <w:r w:rsidRPr="008E37AD">
        <w:rPr>
          <w:sz w:val="28"/>
          <w:szCs w:val="28"/>
        </w:rPr>
        <w:t xml:space="preserve"> </w:t>
      </w:r>
      <w:proofErr w:type="spellStart"/>
      <w:r w:rsidRPr="008E37AD">
        <w:rPr>
          <w:sz w:val="28"/>
          <w:szCs w:val="28"/>
        </w:rPr>
        <w:t>асқынудың</w:t>
      </w:r>
      <w:proofErr w:type="spellEnd"/>
      <w:r w:rsidRPr="008E37AD">
        <w:rPr>
          <w:sz w:val="28"/>
          <w:szCs w:val="28"/>
        </w:rPr>
        <w:t xml:space="preserve"> </w:t>
      </w:r>
      <w:proofErr w:type="spellStart"/>
      <w:r w:rsidRPr="008E37AD">
        <w:rPr>
          <w:sz w:val="28"/>
          <w:szCs w:val="28"/>
        </w:rPr>
        <w:t>таралу</w:t>
      </w:r>
      <w:proofErr w:type="spellEnd"/>
      <w:r w:rsidRPr="008E37AD">
        <w:rPr>
          <w:sz w:val="28"/>
          <w:szCs w:val="28"/>
        </w:rPr>
        <w:t xml:space="preserve"> </w:t>
      </w:r>
      <w:proofErr w:type="spellStart"/>
      <w:r w:rsidRPr="008E37AD">
        <w:rPr>
          <w:sz w:val="28"/>
          <w:szCs w:val="28"/>
        </w:rPr>
        <w:t>деңгейінің</w:t>
      </w:r>
      <w:proofErr w:type="spellEnd"/>
      <w:r w:rsidRPr="008E37AD">
        <w:rPr>
          <w:sz w:val="28"/>
          <w:szCs w:val="28"/>
        </w:rPr>
        <w:t xml:space="preserve"> </w:t>
      </w:r>
      <w:proofErr w:type="spellStart"/>
      <w:r w:rsidRPr="008E37AD">
        <w:rPr>
          <w:sz w:val="28"/>
          <w:szCs w:val="28"/>
        </w:rPr>
        <w:t>өсуіне</w:t>
      </w:r>
      <w:proofErr w:type="spellEnd"/>
      <w:r w:rsidRPr="008E37AD">
        <w:rPr>
          <w:sz w:val="28"/>
          <w:szCs w:val="28"/>
        </w:rPr>
        <w:t xml:space="preserve"> </w:t>
      </w:r>
      <w:proofErr w:type="spellStart"/>
      <w:r w:rsidRPr="008E37AD">
        <w:rPr>
          <w:sz w:val="28"/>
          <w:szCs w:val="28"/>
        </w:rPr>
        <w:t>қатысты</w:t>
      </w:r>
      <w:proofErr w:type="spellEnd"/>
      <w:r w:rsidRPr="008E37AD">
        <w:rPr>
          <w:sz w:val="28"/>
          <w:szCs w:val="28"/>
        </w:rPr>
        <w:t xml:space="preserve"> </w:t>
      </w:r>
      <w:proofErr w:type="spellStart"/>
      <w:r w:rsidRPr="008E37AD">
        <w:rPr>
          <w:sz w:val="28"/>
          <w:szCs w:val="28"/>
        </w:rPr>
        <w:t>тұрақты</w:t>
      </w:r>
      <w:proofErr w:type="spellEnd"/>
      <w:r w:rsidRPr="008E37AD">
        <w:rPr>
          <w:sz w:val="28"/>
          <w:szCs w:val="28"/>
        </w:rPr>
        <w:t xml:space="preserve"> </w:t>
      </w:r>
      <w:proofErr w:type="spellStart"/>
      <w:r w:rsidRPr="008E37AD">
        <w:rPr>
          <w:sz w:val="28"/>
          <w:szCs w:val="28"/>
        </w:rPr>
        <w:t>үрдіс</w:t>
      </w:r>
      <w:proofErr w:type="spellEnd"/>
      <w:r w:rsidRPr="008E37AD">
        <w:rPr>
          <w:sz w:val="28"/>
          <w:szCs w:val="28"/>
        </w:rPr>
        <w:t xml:space="preserve"> </w:t>
      </w:r>
      <w:proofErr w:type="spellStart"/>
      <w:r w:rsidRPr="008E37AD">
        <w:rPr>
          <w:sz w:val="28"/>
          <w:szCs w:val="28"/>
        </w:rPr>
        <w:t>байқалады</w:t>
      </w:r>
      <w:proofErr w:type="spellEnd"/>
      <w:r w:rsidRPr="008E37AD">
        <w:rPr>
          <w:sz w:val="28"/>
          <w:szCs w:val="28"/>
        </w:rPr>
        <w:t xml:space="preserve">, </w:t>
      </w:r>
      <w:proofErr w:type="spellStart"/>
      <w:r w:rsidRPr="008E37AD">
        <w:rPr>
          <w:sz w:val="28"/>
          <w:szCs w:val="28"/>
        </w:rPr>
        <w:t>бұл</w:t>
      </w:r>
      <w:proofErr w:type="spellEnd"/>
      <w:r w:rsidRPr="008E37AD">
        <w:rPr>
          <w:sz w:val="28"/>
          <w:szCs w:val="28"/>
        </w:rPr>
        <w:t xml:space="preserve"> </w:t>
      </w:r>
      <w:proofErr w:type="spellStart"/>
      <w:r w:rsidRPr="008E37AD">
        <w:rPr>
          <w:sz w:val="28"/>
          <w:szCs w:val="28"/>
        </w:rPr>
        <w:t>эндопротездеу</w:t>
      </w:r>
      <w:proofErr w:type="spellEnd"/>
      <w:r w:rsidRPr="008E37AD">
        <w:rPr>
          <w:sz w:val="28"/>
          <w:szCs w:val="28"/>
        </w:rPr>
        <w:t xml:space="preserve"> </w:t>
      </w:r>
      <w:proofErr w:type="spellStart"/>
      <w:r w:rsidRPr="008E37AD">
        <w:rPr>
          <w:sz w:val="28"/>
          <w:szCs w:val="28"/>
        </w:rPr>
        <w:t>санының</w:t>
      </w:r>
      <w:proofErr w:type="spellEnd"/>
      <w:r w:rsidRPr="008E37AD">
        <w:rPr>
          <w:sz w:val="28"/>
          <w:szCs w:val="28"/>
        </w:rPr>
        <w:t xml:space="preserve"> </w:t>
      </w:r>
      <w:proofErr w:type="spellStart"/>
      <w:r w:rsidRPr="008E37AD">
        <w:rPr>
          <w:sz w:val="28"/>
          <w:szCs w:val="28"/>
        </w:rPr>
        <w:t>артуымен</w:t>
      </w:r>
      <w:proofErr w:type="spellEnd"/>
      <w:r w:rsidRPr="008E37AD">
        <w:rPr>
          <w:sz w:val="28"/>
          <w:szCs w:val="28"/>
        </w:rPr>
        <w:t xml:space="preserve"> </w:t>
      </w:r>
      <w:proofErr w:type="spellStart"/>
      <w:r w:rsidRPr="008E37AD">
        <w:rPr>
          <w:sz w:val="28"/>
          <w:szCs w:val="28"/>
        </w:rPr>
        <w:t>және</w:t>
      </w:r>
      <w:proofErr w:type="spellEnd"/>
      <w:r w:rsidRPr="008E37AD">
        <w:rPr>
          <w:sz w:val="28"/>
          <w:szCs w:val="28"/>
        </w:rPr>
        <w:t xml:space="preserve"> </w:t>
      </w:r>
      <w:proofErr w:type="spellStart"/>
      <w:r w:rsidRPr="008E37AD">
        <w:rPr>
          <w:sz w:val="28"/>
          <w:szCs w:val="28"/>
        </w:rPr>
        <w:t>пациенттер</w:t>
      </w:r>
      <w:proofErr w:type="spellEnd"/>
      <w:r w:rsidRPr="008E37AD">
        <w:rPr>
          <w:sz w:val="28"/>
          <w:szCs w:val="28"/>
        </w:rPr>
        <w:t xml:space="preserve"> </w:t>
      </w:r>
      <w:proofErr w:type="spellStart"/>
      <w:r w:rsidRPr="008E37AD">
        <w:rPr>
          <w:sz w:val="28"/>
          <w:szCs w:val="28"/>
        </w:rPr>
        <w:t>популяциясының</w:t>
      </w:r>
      <w:proofErr w:type="spellEnd"/>
      <w:r w:rsidRPr="008E37AD">
        <w:rPr>
          <w:sz w:val="28"/>
          <w:szCs w:val="28"/>
        </w:rPr>
        <w:t xml:space="preserve"> </w:t>
      </w:r>
      <w:proofErr w:type="spellStart"/>
      <w:r w:rsidRPr="008E37AD">
        <w:rPr>
          <w:sz w:val="28"/>
          <w:szCs w:val="28"/>
        </w:rPr>
        <w:t>қартаюымен</w:t>
      </w:r>
      <w:proofErr w:type="spellEnd"/>
      <w:r w:rsidRPr="008E37AD">
        <w:rPr>
          <w:sz w:val="28"/>
          <w:szCs w:val="28"/>
        </w:rPr>
        <w:t xml:space="preserve"> </w:t>
      </w:r>
      <w:proofErr w:type="spellStart"/>
      <w:r w:rsidRPr="008E37AD">
        <w:rPr>
          <w:sz w:val="28"/>
          <w:szCs w:val="28"/>
        </w:rPr>
        <w:t>тікелей</w:t>
      </w:r>
      <w:proofErr w:type="spellEnd"/>
      <w:r w:rsidRPr="008E37AD">
        <w:rPr>
          <w:sz w:val="28"/>
          <w:szCs w:val="28"/>
        </w:rPr>
        <w:t xml:space="preserve"> </w:t>
      </w:r>
      <w:proofErr w:type="spellStart"/>
      <w:r w:rsidRPr="008E37AD">
        <w:rPr>
          <w:sz w:val="28"/>
          <w:szCs w:val="28"/>
        </w:rPr>
        <w:t>байланысты</w:t>
      </w:r>
      <w:proofErr w:type="spellEnd"/>
      <w:r w:rsidRPr="008E37AD">
        <w:rPr>
          <w:sz w:val="28"/>
          <w:szCs w:val="28"/>
        </w:rPr>
        <w:t xml:space="preserve"> </w:t>
      </w:r>
      <w:r w:rsidR="003F19B8" w:rsidRPr="00A90A10">
        <w:rPr>
          <w:sz w:val="28"/>
          <w:szCs w:val="28"/>
        </w:rPr>
        <w:fldChar w:fldCharType="begin"/>
      </w:r>
      <w:r w:rsidR="003F19B8" w:rsidRPr="00A90A10">
        <w:rPr>
          <w:sz w:val="28"/>
          <w:szCs w:val="28"/>
        </w:rPr>
        <w:instrText xml:space="preserve"> ADDIN ZOTERO_ITEM CSL_CITATION {"citationID":"a66el51b6m","properties":{"unsorted":false,"formattedCitation":"[7, \\uc0\\u1089{}. 2]","plainCitation":"[7, с. 2]","noteIndex":0},"citationItems":[{"id":247,"uris":["http://zotero.org/users/local/oGTPi8IW/items/FVGNIBD2"],"itemData":{"id":247,"type":"article-journal","abstract":"Background/Objectives: Periprosthetic fractures (PFs) are serious complications that can occur after total hip arthroplasty (THA), particularly in eld...","container-title":"Clinics and Practice","DOI":"10.3390/clinpract15030042","ISSN":"2039-7283","issue":"3","language":"en","license":"http://creativecommons.org/licenses/by/3.0/","publisher":"Multidisciplinary Digital Publishing Institute","source":"www.mdpi.com","title":"A Retrospective Study on the Incidence of Periprosthetic Fractures Related to Total Hip Arthroplasty and Postoperative Complications During Hospitalization","URL":"https://www.mdpi.com/2039-7283/15/3/42","volume":"15","author":[{"family":"Niculescu","given":"Victor"},{"family":"Nistor-Cseppento","given":"Delia Carmen"},{"family":"Tirla","given":"Sebastian"},{"family":"Osser","given":"Brigitte"},{"family":"Aur","given":"Cristina"},{"family":"Mocuta","given":"Diana"},{"family":"Popescu","given":"Gheorghe Ion"},{"family":"Necula","given":"Radu Dan"}],"accessed":{"date-parts":[["2026",3,12]]},"issued":{"date-parts":[["2025",2,21]]}},"locator":"2","label":"page"}],"schema":"https://github.com/citation-style-language/schema/raw/master/csl-citation.json"} </w:instrText>
      </w:r>
      <w:r w:rsidR="003F19B8" w:rsidRPr="00A90A10">
        <w:rPr>
          <w:sz w:val="28"/>
          <w:szCs w:val="28"/>
        </w:rPr>
        <w:fldChar w:fldCharType="separate"/>
      </w:r>
      <w:r w:rsidR="003F19B8" w:rsidRPr="00A90A10">
        <w:rPr>
          <w:sz w:val="28"/>
        </w:rPr>
        <w:t>[7, с. 2]</w:t>
      </w:r>
      <w:r w:rsidR="003F19B8" w:rsidRPr="00A90A10">
        <w:rPr>
          <w:sz w:val="28"/>
          <w:szCs w:val="28"/>
        </w:rPr>
        <w:fldChar w:fldCharType="end"/>
      </w:r>
      <w:r w:rsidR="003F19B8" w:rsidRPr="00A90A10">
        <w:rPr>
          <w:sz w:val="28"/>
          <w:szCs w:val="28"/>
        </w:rPr>
        <w:t>.</w:t>
      </w:r>
    </w:p>
    <w:p w14:paraId="6EABFBBA" w14:textId="35C79C2A" w:rsidR="003F19B8" w:rsidRPr="00A90A10" w:rsidRDefault="008E37AD" w:rsidP="003F19B8">
      <w:pPr>
        <w:ind w:firstLine="567"/>
        <w:contextualSpacing/>
        <w:jc w:val="both"/>
        <w:rPr>
          <w:sz w:val="28"/>
          <w:szCs w:val="28"/>
        </w:rPr>
      </w:pPr>
      <w:proofErr w:type="spellStart"/>
      <w:r w:rsidRPr="008E37AD">
        <w:rPr>
          <w:sz w:val="28"/>
          <w:szCs w:val="28"/>
        </w:rPr>
        <w:t>Эндопротездеудің</w:t>
      </w:r>
      <w:proofErr w:type="spellEnd"/>
      <w:r w:rsidRPr="008E37AD">
        <w:rPr>
          <w:sz w:val="28"/>
          <w:szCs w:val="28"/>
        </w:rPr>
        <w:t xml:space="preserve"> </w:t>
      </w:r>
      <w:proofErr w:type="spellStart"/>
      <w:r w:rsidRPr="008E37AD">
        <w:rPr>
          <w:sz w:val="28"/>
          <w:szCs w:val="28"/>
        </w:rPr>
        <w:t>ұлттық</w:t>
      </w:r>
      <w:proofErr w:type="spellEnd"/>
      <w:r w:rsidRPr="008E37AD">
        <w:rPr>
          <w:sz w:val="28"/>
          <w:szCs w:val="28"/>
        </w:rPr>
        <w:t xml:space="preserve"> </w:t>
      </w:r>
      <w:proofErr w:type="spellStart"/>
      <w:r w:rsidRPr="008E37AD">
        <w:rPr>
          <w:sz w:val="28"/>
          <w:szCs w:val="28"/>
        </w:rPr>
        <w:t>регистрлерінің</w:t>
      </w:r>
      <w:proofErr w:type="spellEnd"/>
      <w:r w:rsidRPr="008E37AD">
        <w:rPr>
          <w:sz w:val="28"/>
          <w:szCs w:val="28"/>
        </w:rPr>
        <w:t xml:space="preserve"> </w:t>
      </w:r>
      <w:proofErr w:type="spellStart"/>
      <w:r w:rsidRPr="008E37AD">
        <w:rPr>
          <w:sz w:val="28"/>
          <w:szCs w:val="28"/>
        </w:rPr>
        <w:t>деректеріне</w:t>
      </w:r>
      <w:proofErr w:type="spellEnd"/>
      <w:r w:rsidRPr="008E37AD">
        <w:rPr>
          <w:sz w:val="28"/>
          <w:szCs w:val="28"/>
        </w:rPr>
        <w:t xml:space="preserve"> </w:t>
      </w:r>
      <w:proofErr w:type="spellStart"/>
      <w:r w:rsidRPr="008E37AD">
        <w:rPr>
          <w:sz w:val="28"/>
          <w:szCs w:val="28"/>
        </w:rPr>
        <w:t>сәйкес</w:t>
      </w:r>
      <w:proofErr w:type="spellEnd"/>
      <w:r w:rsidRPr="008E37AD">
        <w:rPr>
          <w:sz w:val="28"/>
          <w:szCs w:val="28"/>
        </w:rPr>
        <w:t xml:space="preserve">, </w:t>
      </w:r>
      <w:proofErr w:type="spellStart"/>
      <w:r w:rsidRPr="008E37AD">
        <w:rPr>
          <w:sz w:val="28"/>
          <w:szCs w:val="28"/>
        </w:rPr>
        <w:t>қазіргі</w:t>
      </w:r>
      <w:proofErr w:type="spellEnd"/>
      <w:r w:rsidRPr="008E37AD">
        <w:rPr>
          <w:sz w:val="28"/>
          <w:szCs w:val="28"/>
        </w:rPr>
        <w:t xml:space="preserve"> </w:t>
      </w:r>
      <w:proofErr w:type="spellStart"/>
      <w:r w:rsidRPr="008E37AD">
        <w:rPr>
          <w:sz w:val="28"/>
          <w:szCs w:val="28"/>
        </w:rPr>
        <w:t>уақытта</w:t>
      </w:r>
      <w:proofErr w:type="spellEnd"/>
      <w:r w:rsidRPr="008E37AD">
        <w:rPr>
          <w:sz w:val="28"/>
          <w:szCs w:val="28"/>
        </w:rPr>
        <w:t xml:space="preserve"> </w:t>
      </w:r>
      <w:proofErr w:type="spellStart"/>
      <w:r w:rsidRPr="008E37AD">
        <w:rPr>
          <w:sz w:val="28"/>
          <w:szCs w:val="28"/>
        </w:rPr>
        <w:t>перипротездік</w:t>
      </w:r>
      <w:proofErr w:type="spellEnd"/>
      <w:r w:rsidRPr="008E37AD">
        <w:rPr>
          <w:sz w:val="28"/>
          <w:szCs w:val="28"/>
        </w:rPr>
        <w:t xml:space="preserve"> </w:t>
      </w:r>
      <w:proofErr w:type="spellStart"/>
      <w:r w:rsidRPr="008E37AD">
        <w:rPr>
          <w:sz w:val="28"/>
          <w:szCs w:val="28"/>
        </w:rPr>
        <w:t>сынықтар</w:t>
      </w:r>
      <w:proofErr w:type="spellEnd"/>
      <w:r w:rsidRPr="008E37AD">
        <w:rPr>
          <w:sz w:val="28"/>
          <w:szCs w:val="28"/>
        </w:rPr>
        <w:t xml:space="preserve"> </w:t>
      </w:r>
      <w:proofErr w:type="spellStart"/>
      <w:r w:rsidRPr="008E37AD">
        <w:rPr>
          <w:sz w:val="28"/>
          <w:szCs w:val="28"/>
        </w:rPr>
        <w:t>жамбас</w:t>
      </w:r>
      <w:proofErr w:type="spellEnd"/>
      <w:r w:rsidRPr="008E37AD">
        <w:rPr>
          <w:sz w:val="28"/>
          <w:szCs w:val="28"/>
        </w:rPr>
        <w:t xml:space="preserve">-сан </w:t>
      </w:r>
      <w:proofErr w:type="spellStart"/>
      <w:r w:rsidRPr="008E37AD">
        <w:rPr>
          <w:sz w:val="28"/>
          <w:szCs w:val="28"/>
        </w:rPr>
        <w:t>буынын</w:t>
      </w:r>
      <w:proofErr w:type="spellEnd"/>
      <w:r w:rsidRPr="008E37AD">
        <w:rPr>
          <w:sz w:val="28"/>
          <w:szCs w:val="28"/>
        </w:rPr>
        <w:t xml:space="preserve"> </w:t>
      </w:r>
      <w:proofErr w:type="spellStart"/>
      <w:r w:rsidRPr="008E37AD">
        <w:rPr>
          <w:sz w:val="28"/>
          <w:szCs w:val="28"/>
        </w:rPr>
        <w:t>ревизиялық</w:t>
      </w:r>
      <w:proofErr w:type="spellEnd"/>
      <w:r w:rsidRPr="008E37AD">
        <w:rPr>
          <w:sz w:val="28"/>
          <w:szCs w:val="28"/>
        </w:rPr>
        <w:t xml:space="preserve"> </w:t>
      </w:r>
      <w:proofErr w:type="spellStart"/>
      <w:r w:rsidRPr="008E37AD">
        <w:rPr>
          <w:sz w:val="28"/>
          <w:szCs w:val="28"/>
        </w:rPr>
        <w:t>эндопротездеудің</w:t>
      </w:r>
      <w:proofErr w:type="spellEnd"/>
      <w:r w:rsidRPr="008E37AD">
        <w:rPr>
          <w:sz w:val="28"/>
          <w:szCs w:val="28"/>
        </w:rPr>
        <w:t xml:space="preserve"> </w:t>
      </w:r>
      <w:proofErr w:type="spellStart"/>
      <w:r w:rsidRPr="008E37AD">
        <w:rPr>
          <w:sz w:val="28"/>
          <w:szCs w:val="28"/>
        </w:rPr>
        <w:t>жетекші</w:t>
      </w:r>
      <w:proofErr w:type="spellEnd"/>
      <w:r w:rsidRPr="008E37AD">
        <w:rPr>
          <w:sz w:val="28"/>
          <w:szCs w:val="28"/>
        </w:rPr>
        <w:t xml:space="preserve"> </w:t>
      </w:r>
      <w:proofErr w:type="spellStart"/>
      <w:r w:rsidRPr="008E37AD">
        <w:rPr>
          <w:sz w:val="28"/>
          <w:szCs w:val="28"/>
        </w:rPr>
        <w:t>себептерінің</w:t>
      </w:r>
      <w:proofErr w:type="spellEnd"/>
      <w:r w:rsidRPr="008E37AD">
        <w:rPr>
          <w:sz w:val="28"/>
          <w:szCs w:val="28"/>
        </w:rPr>
        <w:t xml:space="preserve"> </w:t>
      </w:r>
      <w:proofErr w:type="spellStart"/>
      <w:r w:rsidRPr="008E37AD">
        <w:rPr>
          <w:sz w:val="28"/>
          <w:szCs w:val="28"/>
        </w:rPr>
        <w:t>бірі</w:t>
      </w:r>
      <w:proofErr w:type="spellEnd"/>
      <w:r w:rsidRPr="008E37AD">
        <w:rPr>
          <w:sz w:val="28"/>
          <w:szCs w:val="28"/>
        </w:rPr>
        <w:t xml:space="preserve"> </w:t>
      </w:r>
      <w:proofErr w:type="spellStart"/>
      <w:r w:rsidRPr="008E37AD">
        <w:rPr>
          <w:sz w:val="28"/>
          <w:szCs w:val="28"/>
        </w:rPr>
        <w:t>болып</w:t>
      </w:r>
      <w:proofErr w:type="spellEnd"/>
      <w:r w:rsidRPr="008E37AD">
        <w:rPr>
          <w:sz w:val="28"/>
          <w:szCs w:val="28"/>
        </w:rPr>
        <w:t xml:space="preserve"> </w:t>
      </w:r>
      <w:proofErr w:type="spellStart"/>
      <w:r w:rsidRPr="008E37AD">
        <w:rPr>
          <w:sz w:val="28"/>
          <w:szCs w:val="28"/>
        </w:rPr>
        <w:t>табылады</w:t>
      </w:r>
      <w:proofErr w:type="spellEnd"/>
      <w:r w:rsidRPr="008E37AD">
        <w:rPr>
          <w:sz w:val="28"/>
          <w:szCs w:val="28"/>
        </w:rPr>
        <w:t xml:space="preserve">. </w:t>
      </w:r>
      <w:proofErr w:type="spellStart"/>
      <w:r w:rsidRPr="008E37AD">
        <w:rPr>
          <w:sz w:val="28"/>
          <w:szCs w:val="28"/>
        </w:rPr>
        <w:t>Атап</w:t>
      </w:r>
      <w:proofErr w:type="spellEnd"/>
      <w:r w:rsidRPr="008E37AD">
        <w:rPr>
          <w:sz w:val="28"/>
          <w:szCs w:val="28"/>
        </w:rPr>
        <w:t xml:space="preserve"> </w:t>
      </w:r>
      <w:proofErr w:type="spellStart"/>
      <w:r w:rsidRPr="008E37AD">
        <w:rPr>
          <w:sz w:val="28"/>
          <w:szCs w:val="28"/>
        </w:rPr>
        <w:t>айтқанда</w:t>
      </w:r>
      <w:proofErr w:type="spellEnd"/>
      <w:r w:rsidRPr="008E37AD">
        <w:rPr>
          <w:sz w:val="28"/>
          <w:szCs w:val="28"/>
        </w:rPr>
        <w:t xml:space="preserve">, </w:t>
      </w:r>
      <w:proofErr w:type="spellStart"/>
      <w:r w:rsidRPr="008E37AD">
        <w:rPr>
          <w:sz w:val="28"/>
          <w:szCs w:val="28"/>
        </w:rPr>
        <w:t>Еуропа</w:t>
      </w:r>
      <w:proofErr w:type="spellEnd"/>
      <w:r w:rsidRPr="008E37AD">
        <w:rPr>
          <w:sz w:val="28"/>
          <w:szCs w:val="28"/>
        </w:rPr>
        <w:t xml:space="preserve"> мен </w:t>
      </w:r>
      <w:proofErr w:type="spellStart"/>
      <w:r w:rsidRPr="008E37AD">
        <w:rPr>
          <w:sz w:val="28"/>
          <w:szCs w:val="28"/>
        </w:rPr>
        <w:t>Солтүстік</w:t>
      </w:r>
      <w:proofErr w:type="spellEnd"/>
      <w:r w:rsidRPr="008E37AD">
        <w:rPr>
          <w:sz w:val="28"/>
          <w:szCs w:val="28"/>
        </w:rPr>
        <w:t xml:space="preserve"> </w:t>
      </w:r>
      <w:proofErr w:type="spellStart"/>
      <w:r w:rsidRPr="008E37AD">
        <w:rPr>
          <w:sz w:val="28"/>
          <w:szCs w:val="28"/>
        </w:rPr>
        <w:t>Американың</w:t>
      </w:r>
      <w:proofErr w:type="spellEnd"/>
      <w:r w:rsidRPr="008E37AD">
        <w:rPr>
          <w:sz w:val="28"/>
          <w:szCs w:val="28"/>
        </w:rPr>
        <w:t xml:space="preserve"> </w:t>
      </w:r>
      <w:proofErr w:type="spellStart"/>
      <w:r w:rsidRPr="008E37AD">
        <w:rPr>
          <w:sz w:val="28"/>
          <w:szCs w:val="28"/>
        </w:rPr>
        <w:t>бірқатар</w:t>
      </w:r>
      <w:proofErr w:type="spellEnd"/>
      <w:r w:rsidRPr="008E37AD">
        <w:rPr>
          <w:sz w:val="28"/>
          <w:szCs w:val="28"/>
        </w:rPr>
        <w:t xml:space="preserve"> </w:t>
      </w:r>
      <w:proofErr w:type="spellStart"/>
      <w:r w:rsidRPr="008E37AD">
        <w:rPr>
          <w:sz w:val="28"/>
          <w:szCs w:val="28"/>
        </w:rPr>
        <w:t>елдерінде</w:t>
      </w:r>
      <w:proofErr w:type="spellEnd"/>
      <w:r w:rsidRPr="008E37AD">
        <w:rPr>
          <w:sz w:val="28"/>
          <w:szCs w:val="28"/>
        </w:rPr>
        <w:t xml:space="preserve"> </w:t>
      </w:r>
      <w:proofErr w:type="spellStart"/>
      <w:r w:rsidRPr="008E37AD">
        <w:rPr>
          <w:sz w:val="28"/>
          <w:szCs w:val="28"/>
        </w:rPr>
        <w:t>перипротездік</w:t>
      </w:r>
      <w:proofErr w:type="spellEnd"/>
      <w:r w:rsidRPr="008E37AD">
        <w:rPr>
          <w:sz w:val="28"/>
          <w:szCs w:val="28"/>
        </w:rPr>
        <w:t xml:space="preserve"> </w:t>
      </w:r>
      <w:proofErr w:type="spellStart"/>
      <w:r w:rsidRPr="008E37AD">
        <w:rPr>
          <w:sz w:val="28"/>
          <w:szCs w:val="28"/>
        </w:rPr>
        <w:t>сынықтар</w:t>
      </w:r>
      <w:proofErr w:type="spellEnd"/>
      <w:r w:rsidRPr="008E37AD">
        <w:rPr>
          <w:sz w:val="28"/>
          <w:szCs w:val="28"/>
        </w:rPr>
        <w:t xml:space="preserve"> </w:t>
      </w:r>
      <w:proofErr w:type="spellStart"/>
      <w:r w:rsidRPr="008E37AD">
        <w:rPr>
          <w:sz w:val="28"/>
          <w:szCs w:val="28"/>
        </w:rPr>
        <w:t>салдарынан</w:t>
      </w:r>
      <w:proofErr w:type="spellEnd"/>
      <w:r w:rsidRPr="008E37AD">
        <w:rPr>
          <w:sz w:val="28"/>
          <w:szCs w:val="28"/>
        </w:rPr>
        <w:t xml:space="preserve"> </w:t>
      </w:r>
      <w:proofErr w:type="spellStart"/>
      <w:r w:rsidRPr="008E37AD">
        <w:rPr>
          <w:sz w:val="28"/>
          <w:szCs w:val="28"/>
        </w:rPr>
        <w:t>жасалатын</w:t>
      </w:r>
      <w:proofErr w:type="spellEnd"/>
      <w:r w:rsidRPr="008E37AD">
        <w:rPr>
          <w:sz w:val="28"/>
          <w:szCs w:val="28"/>
        </w:rPr>
        <w:t xml:space="preserve"> </w:t>
      </w:r>
      <w:proofErr w:type="spellStart"/>
      <w:r w:rsidRPr="008E37AD">
        <w:rPr>
          <w:sz w:val="28"/>
          <w:szCs w:val="28"/>
        </w:rPr>
        <w:t>ревизиялық</w:t>
      </w:r>
      <w:proofErr w:type="spellEnd"/>
      <w:r w:rsidRPr="008E37AD">
        <w:rPr>
          <w:sz w:val="28"/>
          <w:szCs w:val="28"/>
        </w:rPr>
        <w:t xml:space="preserve"> </w:t>
      </w:r>
      <w:proofErr w:type="spellStart"/>
      <w:r w:rsidRPr="008E37AD">
        <w:rPr>
          <w:sz w:val="28"/>
          <w:szCs w:val="28"/>
        </w:rPr>
        <w:t>операциялардың</w:t>
      </w:r>
      <w:proofErr w:type="spellEnd"/>
      <w:r w:rsidRPr="008E37AD">
        <w:rPr>
          <w:sz w:val="28"/>
          <w:szCs w:val="28"/>
        </w:rPr>
        <w:t xml:space="preserve"> </w:t>
      </w:r>
      <w:proofErr w:type="spellStart"/>
      <w:r w:rsidRPr="008E37AD">
        <w:rPr>
          <w:sz w:val="28"/>
          <w:szCs w:val="28"/>
        </w:rPr>
        <w:t>жиілігі</w:t>
      </w:r>
      <w:proofErr w:type="spellEnd"/>
      <w:r w:rsidRPr="008E37AD">
        <w:rPr>
          <w:sz w:val="28"/>
          <w:szCs w:val="28"/>
        </w:rPr>
        <w:t xml:space="preserve"> </w:t>
      </w:r>
      <w:proofErr w:type="spellStart"/>
      <w:r w:rsidRPr="008E37AD">
        <w:rPr>
          <w:sz w:val="28"/>
          <w:szCs w:val="28"/>
        </w:rPr>
        <w:t>тұрақты</w:t>
      </w:r>
      <w:proofErr w:type="spellEnd"/>
      <w:r w:rsidRPr="008E37AD">
        <w:rPr>
          <w:sz w:val="28"/>
          <w:szCs w:val="28"/>
        </w:rPr>
        <w:t xml:space="preserve"> </w:t>
      </w:r>
      <w:proofErr w:type="spellStart"/>
      <w:r w:rsidRPr="008E37AD">
        <w:rPr>
          <w:sz w:val="28"/>
          <w:szCs w:val="28"/>
        </w:rPr>
        <w:t>өсу</w:t>
      </w:r>
      <w:proofErr w:type="spellEnd"/>
      <w:r w:rsidRPr="008E37AD">
        <w:rPr>
          <w:sz w:val="28"/>
          <w:szCs w:val="28"/>
        </w:rPr>
        <w:t xml:space="preserve"> </w:t>
      </w:r>
      <w:proofErr w:type="spellStart"/>
      <w:r w:rsidRPr="008E37AD">
        <w:rPr>
          <w:sz w:val="28"/>
          <w:szCs w:val="28"/>
        </w:rPr>
        <w:t>үрдісін</w:t>
      </w:r>
      <w:proofErr w:type="spellEnd"/>
      <w:r w:rsidRPr="008E37AD">
        <w:rPr>
          <w:sz w:val="28"/>
          <w:szCs w:val="28"/>
        </w:rPr>
        <w:t xml:space="preserve"> </w:t>
      </w:r>
      <w:proofErr w:type="spellStart"/>
      <w:r w:rsidRPr="008E37AD">
        <w:rPr>
          <w:sz w:val="28"/>
          <w:szCs w:val="28"/>
        </w:rPr>
        <w:t>көрсетуде</w:t>
      </w:r>
      <w:proofErr w:type="spellEnd"/>
      <w:r w:rsidRPr="008E37AD">
        <w:rPr>
          <w:sz w:val="28"/>
          <w:szCs w:val="28"/>
        </w:rPr>
        <w:t xml:space="preserve">, ал </w:t>
      </w:r>
      <w:proofErr w:type="spellStart"/>
      <w:r w:rsidRPr="008E37AD">
        <w:rPr>
          <w:sz w:val="28"/>
          <w:szCs w:val="28"/>
        </w:rPr>
        <w:t>патологияның</w:t>
      </w:r>
      <w:proofErr w:type="spellEnd"/>
      <w:r w:rsidRPr="008E37AD">
        <w:rPr>
          <w:sz w:val="28"/>
          <w:szCs w:val="28"/>
        </w:rPr>
        <w:t xml:space="preserve"> </w:t>
      </w:r>
      <w:proofErr w:type="spellStart"/>
      <w:r w:rsidRPr="008E37AD">
        <w:rPr>
          <w:sz w:val="28"/>
          <w:szCs w:val="28"/>
        </w:rPr>
        <w:t>өзі</w:t>
      </w:r>
      <w:proofErr w:type="spellEnd"/>
      <w:r w:rsidRPr="008E37AD">
        <w:rPr>
          <w:sz w:val="28"/>
          <w:szCs w:val="28"/>
        </w:rPr>
        <w:t xml:space="preserve"> </w:t>
      </w:r>
      <w:proofErr w:type="spellStart"/>
      <w:r w:rsidRPr="008E37AD">
        <w:rPr>
          <w:sz w:val="28"/>
          <w:szCs w:val="28"/>
        </w:rPr>
        <w:t>ревизиялық</w:t>
      </w:r>
      <w:proofErr w:type="spellEnd"/>
      <w:r w:rsidRPr="008E37AD">
        <w:rPr>
          <w:sz w:val="28"/>
          <w:szCs w:val="28"/>
        </w:rPr>
        <w:t xml:space="preserve"> </w:t>
      </w:r>
      <w:proofErr w:type="spellStart"/>
      <w:r w:rsidRPr="008E37AD">
        <w:rPr>
          <w:sz w:val="28"/>
          <w:szCs w:val="28"/>
        </w:rPr>
        <w:t>араласулардың</w:t>
      </w:r>
      <w:proofErr w:type="spellEnd"/>
      <w:r w:rsidRPr="008E37AD">
        <w:rPr>
          <w:sz w:val="28"/>
          <w:szCs w:val="28"/>
        </w:rPr>
        <w:t xml:space="preserve"> </w:t>
      </w:r>
      <w:proofErr w:type="spellStart"/>
      <w:r w:rsidRPr="008E37AD">
        <w:rPr>
          <w:sz w:val="28"/>
          <w:szCs w:val="28"/>
        </w:rPr>
        <w:t>ең</w:t>
      </w:r>
      <w:proofErr w:type="spellEnd"/>
      <w:r w:rsidRPr="008E37AD">
        <w:rPr>
          <w:sz w:val="28"/>
          <w:szCs w:val="28"/>
        </w:rPr>
        <w:t xml:space="preserve"> </w:t>
      </w:r>
      <w:proofErr w:type="spellStart"/>
      <w:r w:rsidRPr="008E37AD">
        <w:rPr>
          <w:sz w:val="28"/>
          <w:szCs w:val="28"/>
        </w:rPr>
        <w:t>қарқынды</w:t>
      </w:r>
      <w:proofErr w:type="spellEnd"/>
      <w:r w:rsidRPr="008E37AD">
        <w:rPr>
          <w:sz w:val="28"/>
          <w:szCs w:val="28"/>
        </w:rPr>
        <w:t xml:space="preserve"> </w:t>
      </w:r>
      <w:proofErr w:type="spellStart"/>
      <w:r w:rsidRPr="008E37AD">
        <w:rPr>
          <w:sz w:val="28"/>
          <w:szCs w:val="28"/>
        </w:rPr>
        <w:t>өсіп</w:t>
      </w:r>
      <w:proofErr w:type="spellEnd"/>
      <w:r w:rsidRPr="008E37AD">
        <w:rPr>
          <w:sz w:val="28"/>
          <w:szCs w:val="28"/>
        </w:rPr>
        <w:t xml:space="preserve"> </w:t>
      </w:r>
      <w:proofErr w:type="spellStart"/>
      <w:r w:rsidRPr="008E37AD">
        <w:rPr>
          <w:sz w:val="28"/>
          <w:szCs w:val="28"/>
        </w:rPr>
        <w:t>келе</w:t>
      </w:r>
      <w:proofErr w:type="spellEnd"/>
      <w:r w:rsidRPr="008E37AD">
        <w:rPr>
          <w:sz w:val="28"/>
          <w:szCs w:val="28"/>
        </w:rPr>
        <w:t xml:space="preserve"> </w:t>
      </w:r>
      <w:proofErr w:type="spellStart"/>
      <w:r w:rsidRPr="008E37AD">
        <w:rPr>
          <w:sz w:val="28"/>
          <w:szCs w:val="28"/>
        </w:rPr>
        <w:t>жатқан</w:t>
      </w:r>
      <w:proofErr w:type="spellEnd"/>
      <w:r w:rsidRPr="008E37AD">
        <w:rPr>
          <w:sz w:val="28"/>
          <w:szCs w:val="28"/>
        </w:rPr>
        <w:t xml:space="preserve"> </w:t>
      </w:r>
      <w:proofErr w:type="spellStart"/>
      <w:r w:rsidRPr="008E37AD">
        <w:rPr>
          <w:sz w:val="28"/>
          <w:szCs w:val="28"/>
        </w:rPr>
        <w:t>себебі</w:t>
      </w:r>
      <w:proofErr w:type="spellEnd"/>
      <w:r w:rsidRPr="008E37AD">
        <w:rPr>
          <w:sz w:val="28"/>
          <w:szCs w:val="28"/>
        </w:rPr>
        <w:t xml:space="preserve"> </w:t>
      </w:r>
      <w:proofErr w:type="spellStart"/>
      <w:r w:rsidRPr="008E37AD">
        <w:rPr>
          <w:sz w:val="28"/>
          <w:szCs w:val="28"/>
        </w:rPr>
        <w:t>ретінде</w:t>
      </w:r>
      <w:proofErr w:type="spellEnd"/>
      <w:r w:rsidRPr="008E37AD">
        <w:rPr>
          <w:sz w:val="28"/>
          <w:szCs w:val="28"/>
        </w:rPr>
        <w:t xml:space="preserve"> </w:t>
      </w:r>
      <w:proofErr w:type="spellStart"/>
      <w:r w:rsidRPr="008E37AD">
        <w:rPr>
          <w:sz w:val="28"/>
          <w:szCs w:val="28"/>
        </w:rPr>
        <w:t>қарастырылады</w:t>
      </w:r>
      <w:proofErr w:type="spellEnd"/>
      <w:r w:rsidRPr="008E37AD">
        <w:rPr>
          <w:sz w:val="28"/>
          <w:szCs w:val="28"/>
        </w:rPr>
        <w:t xml:space="preserve"> </w:t>
      </w:r>
      <w:r w:rsidR="003F19B8" w:rsidRPr="00A90A10">
        <w:rPr>
          <w:sz w:val="28"/>
          <w:szCs w:val="28"/>
        </w:rPr>
        <w:fldChar w:fldCharType="begin"/>
      </w:r>
      <w:r w:rsidR="003F19B8" w:rsidRPr="00A90A10">
        <w:rPr>
          <w:sz w:val="28"/>
          <w:szCs w:val="28"/>
        </w:rPr>
        <w:instrText xml:space="preserve"> ADDIN ZOTERO_ITEM CSL_CITATION {"citationID":"a7hf5hp0s","properties":{"unsorted":false,"formattedCitation":"[8, \\uc0\\u1089{}. 2]","plainCitation":"[8, с. 2]","noteIndex":0},"citationItems":[{"id":249,"uris":["http://zotero.org/users/local/oGTPi8IW/items/NWCHDV4G"],"itemData":{"id":249,"type":"article-journal","abstract":"Background, Periprosthetic femoral fractures (PFFs) are a growing indication for revision total hip arthroplasty (THA), particularly in elderly patients with complex comorbidities. Surgical management is challenging, with significant morbidity and mortality. This study evaluates outcomes following revision arthroplasty for PFFs at a tertiary trauma centre in the United Kingdom ., Methods, A retrospective review was conducted of 24 patients who underwent revision arthroplasty for PFFs between February 2021 and January 2022. Data collected included patient demographics, fracture classification, implant history, surgical details, and complications. Follow-up data were extracted from electronic health records up to February 2025. The primary outcome was the need for further revision; secondary outcomes included mortality and postoperative complications., Results, The cohort had a mean age of 78.3 years (IQR: 16), with most injuries resulting from low-energy trauma. Vancouver B-type fractures were the most common, and three patients sustained interprosthetic fractures. Surgical strategies included modular fluted stems (n=13), femoral replacement prostheses (n=7), and cemented stems (n=4). Complications included one infection managed with suppressive antibiotics, two recurrent dislocations, and two cases of leg length discrepancy. One patient required further revision for instability. Twelve patients died during follow-up: two within 30 days, three within one year, and seven after one year. Thirteen patients were followed remotely due to frailty or relocation., Conclusion, Revision arthroplasty for PFFs involves technically demanding procedures with significant risks. Despite the complexity, outcomes were in line with published data. Multidisciplinary care, timely surgical intervention, and individualised implant selection remain critical to optimise outcomes in this high-risk population.","container-title":"Cureus","DOI":"10.7759/cureus.87204","ISSN":"2168-8184","issue":"7","journalAbbreviation":"Cureus","page":"e87204","PMID":"40755677","PMCID":"PMC12317294","source":"PubMed Central","title":"Periprosthetic Femur Fractures Managed by Revision Arthroplasty","volume":"17","author":[{"family":"Mahajan","given":"Uday"},{"family":"Akhtar","given":"Meraj"},{"family":"Memon","given":"Kashif"}]},"locator":"2","label":"page"}],"schema":"https://github.com/citation-style-language/schema/raw/master/csl-citation.json"} </w:instrText>
      </w:r>
      <w:r w:rsidR="003F19B8" w:rsidRPr="00A90A10">
        <w:rPr>
          <w:sz w:val="28"/>
          <w:szCs w:val="28"/>
        </w:rPr>
        <w:fldChar w:fldCharType="separate"/>
      </w:r>
      <w:r w:rsidR="003F19B8" w:rsidRPr="00A90A10">
        <w:rPr>
          <w:sz w:val="28"/>
        </w:rPr>
        <w:t>[8, с. 2]</w:t>
      </w:r>
      <w:r w:rsidR="003F19B8" w:rsidRPr="00A90A10">
        <w:rPr>
          <w:sz w:val="28"/>
          <w:szCs w:val="28"/>
        </w:rPr>
        <w:fldChar w:fldCharType="end"/>
      </w:r>
      <w:r w:rsidR="003F19B8" w:rsidRPr="00A90A10">
        <w:rPr>
          <w:sz w:val="28"/>
          <w:szCs w:val="28"/>
        </w:rPr>
        <w:t>.</w:t>
      </w:r>
    </w:p>
    <w:p w14:paraId="56E510B8" w14:textId="0A9F4CA1" w:rsidR="003F19B8" w:rsidRPr="00A90A10" w:rsidRDefault="008E37AD" w:rsidP="003F19B8">
      <w:pPr>
        <w:ind w:firstLine="567"/>
        <w:contextualSpacing/>
        <w:jc w:val="both"/>
        <w:rPr>
          <w:sz w:val="28"/>
          <w:szCs w:val="28"/>
        </w:rPr>
      </w:pPr>
      <w:proofErr w:type="spellStart"/>
      <w:r w:rsidRPr="008E37AD">
        <w:rPr>
          <w:sz w:val="28"/>
          <w:szCs w:val="28"/>
        </w:rPr>
        <w:t>Қазақстанда</w:t>
      </w:r>
      <w:proofErr w:type="spellEnd"/>
      <w:r w:rsidRPr="008E37AD">
        <w:rPr>
          <w:sz w:val="28"/>
          <w:szCs w:val="28"/>
        </w:rPr>
        <w:t xml:space="preserve"> да </w:t>
      </w:r>
      <w:proofErr w:type="spellStart"/>
      <w:r w:rsidRPr="008E37AD">
        <w:rPr>
          <w:sz w:val="28"/>
          <w:szCs w:val="28"/>
        </w:rPr>
        <w:t>осыған</w:t>
      </w:r>
      <w:proofErr w:type="spellEnd"/>
      <w:r w:rsidRPr="008E37AD">
        <w:rPr>
          <w:sz w:val="28"/>
          <w:szCs w:val="28"/>
        </w:rPr>
        <w:t xml:space="preserve"> </w:t>
      </w:r>
      <w:proofErr w:type="spellStart"/>
      <w:r w:rsidRPr="008E37AD">
        <w:rPr>
          <w:sz w:val="28"/>
          <w:szCs w:val="28"/>
        </w:rPr>
        <w:t>ұқсас</w:t>
      </w:r>
      <w:proofErr w:type="spellEnd"/>
      <w:r w:rsidRPr="008E37AD">
        <w:rPr>
          <w:sz w:val="28"/>
          <w:szCs w:val="28"/>
        </w:rPr>
        <w:t xml:space="preserve"> </w:t>
      </w:r>
      <w:proofErr w:type="spellStart"/>
      <w:r w:rsidRPr="008E37AD">
        <w:rPr>
          <w:sz w:val="28"/>
          <w:szCs w:val="28"/>
        </w:rPr>
        <w:t>жағдай</w:t>
      </w:r>
      <w:proofErr w:type="spellEnd"/>
      <w:r w:rsidRPr="008E37AD">
        <w:rPr>
          <w:sz w:val="28"/>
          <w:szCs w:val="28"/>
        </w:rPr>
        <w:t xml:space="preserve"> </w:t>
      </w:r>
      <w:proofErr w:type="spellStart"/>
      <w:r w:rsidRPr="008E37AD">
        <w:rPr>
          <w:sz w:val="28"/>
          <w:szCs w:val="28"/>
        </w:rPr>
        <w:t>байқалады</w:t>
      </w:r>
      <w:proofErr w:type="spellEnd"/>
      <w:r w:rsidRPr="008E37AD">
        <w:rPr>
          <w:sz w:val="28"/>
          <w:szCs w:val="28"/>
        </w:rPr>
        <w:t xml:space="preserve">: </w:t>
      </w:r>
      <w:proofErr w:type="spellStart"/>
      <w:r w:rsidRPr="008E37AD">
        <w:rPr>
          <w:sz w:val="28"/>
          <w:szCs w:val="28"/>
        </w:rPr>
        <w:t>жамбас</w:t>
      </w:r>
      <w:proofErr w:type="spellEnd"/>
      <w:r w:rsidRPr="008E37AD">
        <w:rPr>
          <w:sz w:val="28"/>
          <w:szCs w:val="28"/>
        </w:rPr>
        <w:t xml:space="preserve">-сан </w:t>
      </w:r>
      <w:proofErr w:type="spellStart"/>
      <w:r w:rsidRPr="008E37AD">
        <w:rPr>
          <w:sz w:val="28"/>
          <w:szCs w:val="28"/>
        </w:rPr>
        <w:t>буыны</w:t>
      </w:r>
      <w:proofErr w:type="spellEnd"/>
      <w:r w:rsidRPr="008E37AD">
        <w:rPr>
          <w:sz w:val="28"/>
          <w:szCs w:val="28"/>
        </w:rPr>
        <w:t xml:space="preserve"> </w:t>
      </w:r>
      <w:proofErr w:type="spellStart"/>
      <w:r w:rsidRPr="008E37AD">
        <w:rPr>
          <w:sz w:val="28"/>
          <w:szCs w:val="28"/>
        </w:rPr>
        <w:t>патологияларын</w:t>
      </w:r>
      <w:proofErr w:type="spellEnd"/>
      <w:r w:rsidRPr="008E37AD">
        <w:rPr>
          <w:sz w:val="28"/>
          <w:szCs w:val="28"/>
        </w:rPr>
        <w:t xml:space="preserve"> </w:t>
      </w:r>
      <w:proofErr w:type="spellStart"/>
      <w:r w:rsidRPr="008E37AD">
        <w:rPr>
          <w:sz w:val="28"/>
          <w:szCs w:val="28"/>
        </w:rPr>
        <w:t>хирургиялық</w:t>
      </w:r>
      <w:proofErr w:type="spellEnd"/>
      <w:r w:rsidRPr="008E37AD">
        <w:rPr>
          <w:sz w:val="28"/>
          <w:szCs w:val="28"/>
        </w:rPr>
        <w:t xml:space="preserve"> </w:t>
      </w:r>
      <w:proofErr w:type="spellStart"/>
      <w:r w:rsidRPr="008E37AD">
        <w:rPr>
          <w:sz w:val="28"/>
          <w:szCs w:val="28"/>
        </w:rPr>
        <w:t>емдеуге</w:t>
      </w:r>
      <w:proofErr w:type="spellEnd"/>
      <w:r w:rsidRPr="008E37AD">
        <w:rPr>
          <w:sz w:val="28"/>
          <w:szCs w:val="28"/>
        </w:rPr>
        <w:t xml:space="preserve"> </w:t>
      </w:r>
      <w:proofErr w:type="spellStart"/>
      <w:r w:rsidRPr="008E37AD">
        <w:rPr>
          <w:sz w:val="28"/>
          <w:szCs w:val="28"/>
        </w:rPr>
        <w:t>деген</w:t>
      </w:r>
      <w:proofErr w:type="spellEnd"/>
      <w:r w:rsidRPr="008E37AD">
        <w:rPr>
          <w:sz w:val="28"/>
          <w:szCs w:val="28"/>
        </w:rPr>
        <w:t xml:space="preserve"> </w:t>
      </w:r>
      <w:proofErr w:type="spellStart"/>
      <w:r w:rsidRPr="008E37AD">
        <w:rPr>
          <w:sz w:val="28"/>
          <w:szCs w:val="28"/>
        </w:rPr>
        <w:t>қажеттілік</w:t>
      </w:r>
      <w:proofErr w:type="spellEnd"/>
      <w:r w:rsidRPr="008E37AD">
        <w:rPr>
          <w:sz w:val="28"/>
          <w:szCs w:val="28"/>
        </w:rPr>
        <w:t xml:space="preserve"> </w:t>
      </w:r>
      <w:proofErr w:type="spellStart"/>
      <w:r w:rsidRPr="008E37AD">
        <w:rPr>
          <w:sz w:val="28"/>
          <w:szCs w:val="28"/>
        </w:rPr>
        <w:t>жыл</w:t>
      </w:r>
      <w:proofErr w:type="spellEnd"/>
      <w:r w:rsidRPr="008E37AD">
        <w:rPr>
          <w:sz w:val="28"/>
          <w:szCs w:val="28"/>
        </w:rPr>
        <w:t xml:space="preserve"> </w:t>
      </w:r>
      <w:proofErr w:type="spellStart"/>
      <w:r w:rsidRPr="008E37AD">
        <w:rPr>
          <w:sz w:val="28"/>
          <w:szCs w:val="28"/>
        </w:rPr>
        <w:t>сайын</w:t>
      </w:r>
      <w:proofErr w:type="spellEnd"/>
      <w:r w:rsidRPr="008E37AD">
        <w:rPr>
          <w:sz w:val="28"/>
          <w:szCs w:val="28"/>
        </w:rPr>
        <w:t xml:space="preserve"> </w:t>
      </w:r>
      <w:proofErr w:type="spellStart"/>
      <w:r w:rsidRPr="008E37AD">
        <w:rPr>
          <w:sz w:val="28"/>
          <w:szCs w:val="28"/>
        </w:rPr>
        <w:t>артып</w:t>
      </w:r>
      <w:proofErr w:type="spellEnd"/>
      <w:r w:rsidRPr="008E37AD">
        <w:rPr>
          <w:sz w:val="28"/>
          <w:szCs w:val="28"/>
        </w:rPr>
        <w:t xml:space="preserve"> </w:t>
      </w:r>
      <w:proofErr w:type="spellStart"/>
      <w:r w:rsidRPr="008E37AD">
        <w:rPr>
          <w:sz w:val="28"/>
          <w:szCs w:val="28"/>
        </w:rPr>
        <w:t>келеді</w:t>
      </w:r>
      <w:proofErr w:type="spellEnd"/>
      <w:r w:rsidRPr="008E37AD">
        <w:rPr>
          <w:sz w:val="28"/>
          <w:szCs w:val="28"/>
        </w:rPr>
        <w:t xml:space="preserve">. Тек 2019 бен 2022 </w:t>
      </w:r>
      <w:proofErr w:type="spellStart"/>
      <w:r w:rsidRPr="008E37AD">
        <w:rPr>
          <w:sz w:val="28"/>
          <w:szCs w:val="28"/>
        </w:rPr>
        <w:t>жылдар</w:t>
      </w:r>
      <w:proofErr w:type="spellEnd"/>
      <w:r w:rsidRPr="008E37AD">
        <w:rPr>
          <w:sz w:val="28"/>
          <w:szCs w:val="28"/>
        </w:rPr>
        <w:t xml:space="preserve"> </w:t>
      </w:r>
      <w:proofErr w:type="spellStart"/>
      <w:r w:rsidRPr="008E37AD">
        <w:rPr>
          <w:sz w:val="28"/>
          <w:szCs w:val="28"/>
        </w:rPr>
        <w:t>аралығындағы</w:t>
      </w:r>
      <w:proofErr w:type="spellEnd"/>
      <w:r w:rsidRPr="008E37AD">
        <w:rPr>
          <w:sz w:val="28"/>
          <w:szCs w:val="28"/>
        </w:rPr>
        <w:t xml:space="preserve"> </w:t>
      </w:r>
      <w:proofErr w:type="spellStart"/>
      <w:r w:rsidRPr="008E37AD">
        <w:rPr>
          <w:sz w:val="28"/>
          <w:szCs w:val="28"/>
        </w:rPr>
        <w:t>кезеңнің</w:t>
      </w:r>
      <w:proofErr w:type="spellEnd"/>
      <w:r w:rsidRPr="008E37AD">
        <w:rPr>
          <w:sz w:val="28"/>
          <w:szCs w:val="28"/>
        </w:rPr>
        <w:t xml:space="preserve"> </w:t>
      </w:r>
      <w:proofErr w:type="spellStart"/>
      <w:r w:rsidRPr="008E37AD">
        <w:rPr>
          <w:sz w:val="28"/>
          <w:szCs w:val="28"/>
        </w:rPr>
        <w:t>өзінде</w:t>
      </w:r>
      <w:proofErr w:type="spellEnd"/>
      <w:r w:rsidRPr="008E37AD">
        <w:rPr>
          <w:sz w:val="28"/>
          <w:szCs w:val="28"/>
        </w:rPr>
        <w:t xml:space="preserve"> </w:t>
      </w:r>
      <w:proofErr w:type="spellStart"/>
      <w:r w:rsidRPr="008E37AD">
        <w:rPr>
          <w:sz w:val="28"/>
          <w:szCs w:val="28"/>
        </w:rPr>
        <w:t>біріншілік</w:t>
      </w:r>
      <w:proofErr w:type="spellEnd"/>
      <w:r w:rsidRPr="008E37AD">
        <w:rPr>
          <w:sz w:val="28"/>
          <w:szCs w:val="28"/>
        </w:rPr>
        <w:t xml:space="preserve"> </w:t>
      </w:r>
      <w:proofErr w:type="spellStart"/>
      <w:r w:rsidRPr="008E37AD">
        <w:rPr>
          <w:sz w:val="28"/>
          <w:szCs w:val="28"/>
        </w:rPr>
        <w:t>эндопротездеулер</w:t>
      </w:r>
      <w:proofErr w:type="spellEnd"/>
      <w:r w:rsidRPr="008E37AD">
        <w:rPr>
          <w:sz w:val="28"/>
          <w:szCs w:val="28"/>
        </w:rPr>
        <w:t xml:space="preserve"> саны 4 870-тен 5 892-ге </w:t>
      </w:r>
      <w:proofErr w:type="spellStart"/>
      <w:r w:rsidRPr="008E37AD">
        <w:rPr>
          <w:sz w:val="28"/>
          <w:szCs w:val="28"/>
        </w:rPr>
        <w:t>дейін</w:t>
      </w:r>
      <w:proofErr w:type="spellEnd"/>
      <w:r w:rsidRPr="008E37AD">
        <w:rPr>
          <w:sz w:val="28"/>
          <w:szCs w:val="28"/>
        </w:rPr>
        <w:t xml:space="preserve">, ал </w:t>
      </w:r>
      <w:proofErr w:type="spellStart"/>
      <w:r w:rsidRPr="008E37AD">
        <w:rPr>
          <w:sz w:val="28"/>
          <w:szCs w:val="28"/>
        </w:rPr>
        <w:t>күрделі</w:t>
      </w:r>
      <w:proofErr w:type="spellEnd"/>
      <w:r w:rsidRPr="008E37AD">
        <w:rPr>
          <w:sz w:val="28"/>
          <w:szCs w:val="28"/>
        </w:rPr>
        <w:t xml:space="preserve"> </w:t>
      </w:r>
      <w:proofErr w:type="spellStart"/>
      <w:r w:rsidRPr="008E37AD">
        <w:rPr>
          <w:sz w:val="28"/>
          <w:szCs w:val="28"/>
        </w:rPr>
        <w:t>ревизиялық</w:t>
      </w:r>
      <w:proofErr w:type="spellEnd"/>
      <w:r w:rsidRPr="008E37AD">
        <w:rPr>
          <w:sz w:val="28"/>
          <w:szCs w:val="28"/>
        </w:rPr>
        <w:t xml:space="preserve"> </w:t>
      </w:r>
      <w:proofErr w:type="spellStart"/>
      <w:r w:rsidRPr="008E37AD">
        <w:rPr>
          <w:sz w:val="28"/>
          <w:szCs w:val="28"/>
        </w:rPr>
        <w:lastRenderedPageBreak/>
        <w:t>араласулар</w:t>
      </w:r>
      <w:proofErr w:type="spellEnd"/>
      <w:r w:rsidRPr="008E37AD">
        <w:rPr>
          <w:sz w:val="28"/>
          <w:szCs w:val="28"/>
        </w:rPr>
        <w:t xml:space="preserve"> саны </w:t>
      </w:r>
      <w:proofErr w:type="spellStart"/>
      <w:r w:rsidRPr="008E37AD">
        <w:rPr>
          <w:sz w:val="28"/>
          <w:szCs w:val="28"/>
        </w:rPr>
        <w:t>екі</w:t>
      </w:r>
      <w:proofErr w:type="spellEnd"/>
      <w:r w:rsidRPr="008E37AD">
        <w:rPr>
          <w:sz w:val="28"/>
          <w:szCs w:val="28"/>
        </w:rPr>
        <w:t xml:space="preserve"> </w:t>
      </w:r>
      <w:proofErr w:type="spellStart"/>
      <w:r w:rsidRPr="008E37AD">
        <w:rPr>
          <w:sz w:val="28"/>
          <w:szCs w:val="28"/>
        </w:rPr>
        <w:t>еседен</w:t>
      </w:r>
      <w:proofErr w:type="spellEnd"/>
      <w:r w:rsidRPr="008E37AD">
        <w:rPr>
          <w:sz w:val="28"/>
          <w:szCs w:val="28"/>
        </w:rPr>
        <w:t xml:space="preserve"> </w:t>
      </w:r>
      <w:proofErr w:type="spellStart"/>
      <w:r w:rsidRPr="008E37AD">
        <w:rPr>
          <w:sz w:val="28"/>
          <w:szCs w:val="28"/>
        </w:rPr>
        <w:t>астамға</w:t>
      </w:r>
      <w:proofErr w:type="spellEnd"/>
      <w:r w:rsidRPr="008E37AD">
        <w:rPr>
          <w:sz w:val="28"/>
          <w:szCs w:val="28"/>
        </w:rPr>
        <w:t xml:space="preserve"> (231-ден 517-ге </w:t>
      </w:r>
      <w:proofErr w:type="spellStart"/>
      <w:r w:rsidRPr="008E37AD">
        <w:rPr>
          <w:sz w:val="28"/>
          <w:szCs w:val="28"/>
        </w:rPr>
        <w:t>дейін</w:t>
      </w:r>
      <w:proofErr w:type="spellEnd"/>
      <w:r w:rsidRPr="008E37AD">
        <w:rPr>
          <w:sz w:val="28"/>
          <w:szCs w:val="28"/>
        </w:rPr>
        <w:t xml:space="preserve">) </w:t>
      </w:r>
      <w:proofErr w:type="spellStart"/>
      <w:r w:rsidRPr="008E37AD">
        <w:rPr>
          <w:sz w:val="28"/>
          <w:szCs w:val="28"/>
        </w:rPr>
        <w:t>өсті</w:t>
      </w:r>
      <w:proofErr w:type="spellEnd"/>
      <w:r w:rsidR="003F19B8" w:rsidRPr="00A90A10">
        <w:rPr>
          <w:sz w:val="28"/>
          <w:szCs w:val="28"/>
        </w:rPr>
        <w:t xml:space="preserve"> </w:t>
      </w:r>
      <w:r w:rsidR="003F19B8" w:rsidRPr="00A90A10">
        <w:rPr>
          <w:sz w:val="28"/>
          <w:szCs w:val="28"/>
        </w:rPr>
        <w:fldChar w:fldCharType="begin"/>
      </w:r>
      <w:r w:rsidR="003F19B8" w:rsidRPr="00A90A10">
        <w:rPr>
          <w:sz w:val="28"/>
          <w:szCs w:val="28"/>
        </w:rPr>
        <w:instrText xml:space="preserve"> ADDIN ZOTERO_ITEM CSL_CITATION {"citationID":"a11c456v4ho","properties":{"unsorted":false,"formattedCitation":"[9, \\uc0\\u1089{}. 12,10, \\uc0\\u1089{}. 38,11, \\uc0\\u1089{}. 44]","plainCitation":"[9, с. 12,10, с. 38,11, с. 44]","dontUpdate":true,"noteIndex":0},"citationItems":[{"id":14,"uris":["http://zotero.org/users/local/oGTPi8IW/items/XZBAXCXU"],"itemData":{"id":14,"type":"book","edition":"ТОО «Принт Центр Юлия»","number-of-pages":"87","publisher-place":"Нур-Султан","title":"Основные показатели травматолого-ортопедической помощи населению Республики Казахстан в 2020 году. 20 лет Национальному научному центру травматологии и ортопедии имени академика Батпенова Н.Д. : статистический сборник","author":[{"family":"Бермагамбетова","given":"Г."},{"family":"Джаксыбекова","given":"Г."}],"issued":{"date-parts":[["2021"]]}},"locator":"12","label":"page"},{"id":15,"uris":["http://zotero.org/users/local/oGTPi8IW/items/LPCNVI4M"],"itemData":{"id":15,"type":"book","number-of-pages":"70","publisher-place":"Астана","title":"Основные показатели травматолого-ортопедической помощи населению Республики Казахстан в 2021 году: статистический сборник","author":[{"family":"Джаксыбекова","given":"Г."},{"family":"Искаков","given":"Е."},{"family":"Мусина","given":"Г."}],"issued":{"date-parts":[["2022"]]}},"locator":"38","label":"page"},{"id":16,"uris":["http://zotero.org/users/local/oGTPi8IW/items/2QRERNLE"],"itemData":{"id":16,"type":"book","number-of-pages":"79","publisher-place":"Астана","title":"Основные показатели травматолого-ортопедической помощи населению Республики Казахстан в 2022 году : статистический сборник","author":[{"family":"Джаксыбекова","given":"Г."},{"family":"Искаков","given":"Е."},{"family":"Мусина","given":"Г."},{"family":"Бекболаткызы","given":"Н."}],"issued":{"date-parts":[["2023"]]}},"locator":"44","label":"page"}],"schema":"https://github.com/citation-style-language/schema/raw/master/csl-citation.json"} </w:instrText>
      </w:r>
      <w:r w:rsidR="003F19B8" w:rsidRPr="00A90A10">
        <w:rPr>
          <w:sz w:val="28"/>
          <w:szCs w:val="28"/>
        </w:rPr>
        <w:fldChar w:fldCharType="separate"/>
      </w:r>
      <w:r w:rsidR="003F19B8" w:rsidRPr="00A90A10">
        <w:rPr>
          <w:sz w:val="28"/>
        </w:rPr>
        <w:t>[9, с. 12, 10, с. 38, 11, с. 44]</w:t>
      </w:r>
      <w:r w:rsidR="003F19B8" w:rsidRPr="00A90A10">
        <w:rPr>
          <w:sz w:val="28"/>
          <w:szCs w:val="28"/>
        </w:rPr>
        <w:fldChar w:fldCharType="end"/>
      </w:r>
      <w:r w:rsidR="003F19B8" w:rsidRPr="00A90A10">
        <w:rPr>
          <w:sz w:val="28"/>
          <w:szCs w:val="28"/>
        </w:rPr>
        <w:t xml:space="preserve">. </w:t>
      </w:r>
      <w:proofErr w:type="spellStart"/>
      <w:r w:rsidRPr="008E37AD">
        <w:rPr>
          <w:sz w:val="28"/>
          <w:szCs w:val="28"/>
        </w:rPr>
        <w:t>Ресми</w:t>
      </w:r>
      <w:proofErr w:type="spellEnd"/>
      <w:r w:rsidRPr="008E37AD">
        <w:rPr>
          <w:sz w:val="28"/>
          <w:szCs w:val="28"/>
        </w:rPr>
        <w:t xml:space="preserve"> </w:t>
      </w:r>
      <w:proofErr w:type="spellStart"/>
      <w:r w:rsidRPr="008E37AD">
        <w:rPr>
          <w:sz w:val="28"/>
          <w:szCs w:val="28"/>
        </w:rPr>
        <w:t>есептерде</w:t>
      </w:r>
      <w:proofErr w:type="spellEnd"/>
      <w:r w:rsidRPr="008E37AD">
        <w:rPr>
          <w:sz w:val="28"/>
          <w:szCs w:val="28"/>
        </w:rPr>
        <w:t xml:space="preserve"> </w:t>
      </w:r>
      <w:proofErr w:type="spellStart"/>
      <w:r w:rsidRPr="008E37AD">
        <w:rPr>
          <w:sz w:val="28"/>
          <w:szCs w:val="28"/>
        </w:rPr>
        <w:t>ортопедиялық</w:t>
      </w:r>
      <w:proofErr w:type="spellEnd"/>
      <w:r w:rsidRPr="008E37AD">
        <w:rPr>
          <w:sz w:val="28"/>
          <w:szCs w:val="28"/>
        </w:rPr>
        <w:t xml:space="preserve"> </w:t>
      </w:r>
      <w:proofErr w:type="spellStart"/>
      <w:r w:rsidRPr="008E37AD">
        <w:rPr>
          <w:sz w:val="28"/>
          <w:szCs w:val="28"/>
        </w:rPr>
        <w:t>асқынулардың</w:t>
      </w:r>
      <w:proofErr w:type="spellEnd"/>
      <w:r w:rsidRPr="008E37AD">
        <w:rPr>
          <w:sz w:val="28"/>
          <w:szCs w:val="28"/>
        </w:rPr>
        <w:t xml:space="preserve"> </w:t>
      </w:r>
      <w:proofErr w:type="spellStart"/>
      <w:r w:rsidRPr="008E37AD">
        <w:rPr>
          <w:sz w:val="28"/>
          <w:szCs w:val="28"/>
        </w:rPr>
        <w:t>жалпы</w:t>
      </w:r>
      <w:proofErr w:type="spellEnd"/>
      <w:r w:rsidRPr="008E37AD">
        <w:rPr>
          <w:sz w:val="28"/>
          <w:szCs w:val="28"/>
        </w:rPr>
        <w:t xml:space="preserve"> </w:t>
      </w:r>
      <w:proofErr w:type="spellStart"/>
      <w:r w:rsidRPr="008E37AD">
        <w:rPr>
          <w:sz w:val="28"/>
          <w:szCs w:val="28"/>
        </w:rPr>
        <w:t>деңгейі</w:t>
      </w:r>
      <w:proofErr w:type="spellEnd"/>
      <w:r w:rsidRPr="008E37AD">
        <w:rPr>
          <w:sz w:val="28"/>
          <w:szCs w:val="28"/>
        </w:rPr>
        <w:t xml:space="preserve"> </w:t>
      </w:r>
      <w:proofErr w:type="spellStart"/>
      <w:r w:rsidRPr="008E37AD">
        <w:rPr>
          <w:sz w:val="28"/>
          <w:szCs w:val="28"/>
        </w:rPr>
        <w:t>небары</w:t>
      </w:r>
      <w:proofErr w:type="spellEnd"/>
      <w:r w:rsidRPr="008E37AD">
        <w:rPr>
          <w:sz w:val="28"/>
          <w:szCs w:val="28"/>
        </w:rPr>
        <w:t xml:space="preserve"> 0,1%-</w:t>
      </w:r>
      <w:proofErr w:type="spellStart"/>
      <w:r w:rsidRPr="008E37AD">
        <w:rPr>
          <w:sz w:val="28"/>
          <w:szCs w:val="28"/>
        </w:rPr>
        <w:t>ға</w:t>
      </w:r>
      <w:proofErr w:type="spellEnd"/>
      <w:r w:rsidRPr="008E37AD">
        <w:rPr>
          <w:sz w:val="28"/>
          <w:szCs w:val="28"/>
        </w:rPr>
        <w:t xml:space="preserve"> </w:t>
      </w:r>
      <w:proofErr w:type="spellStart"/>
      <w:r w:rsidRPr="008E37AD">
        <w:rPr>
          <w:sz w:val="28"/>
          <w:szCs w:val="28"/>
        </w:rPr>
        <w:t>жуықты</w:t>
      </w:r>
      <w:proofErr w:type="spellEnd"/>
      <w:r w:rsidRPr="008E37AD">
        <w:rPr>
          <w:sz w:val="28"/>
          <w:szCs w:val="28"/>
        </w:rPr>
        <w:t xml:space="preserve"> </w:t>
      </w:r>
      <w:proofErr w:type="spellStart"/>
      <w:r w:rsidRPr="008E37AD">
        <w:rPr>
          <w:sz w:val="28"/>
          <w:szCs w:val="28"/>
        </w:rPr>
        <w:t>құрағанымен</w:t>
      </w:r>
      <w:proofErr w:type="spellEnd"/>
      <w:r w:rsidRPr="008E37AD">
        <w:rPr>
          <w:sz w:val="28"/>
          <w:szCs w:val="28"/>
        </w:rPr>
        <w:t xml:space="preserve">, </w:t>
      </w:r>
      <w:proofErr w:type="spellStart"/>
      <w:r w:rsidRPr="008E37AD">
        <w:rPr>
          <w:sz w:val="28"/>
          <w:szCs w:val="28"/>
        </w:rPr>
        <w:t>ревизиялық</w:t>
      </w:r>
      <w:proofErr w:type="spellEnd"/>
      <w:r w:rsidRPr="008E37AD">
        <w:rPr>
          <w:sz w:val="28"/>
          <w:szCs w:val="28"/>
        </w:rPr>
        <w:t xml:space="preserve"> </w:t>
      </w:r>
      <w:proofErr w:type="spellStart"/>
      <w:r w:rsidRPr="008E37AD">
        <w:rPr>
          <w:sz w:val="28"/>
          <w:szCs w:val="28"/>
        </w:rPr>
        <w:t>операцияларға</w:t>
      </w:r>
      <w:proofErr w:type="spellEnd"/>
      <w:r w:rsidRPr="008E37AD">
        <w:rPr>
          <w:sz w:val="28"/>
          <w:szCs w:val="28"/>
        </w:rPr>
        <w:t xml:space="preserve"> </w:t>
      </w:r>
      <w:proofErr w:type="spellStart"/>
      <w:r w:rsidRPr="008E37AD">
        <w:rPr>
          <w:sz w:val="28"/>
          <w:szCs w:val="28"/>
        </w:rPr>
        <w:t>деген</w:t>
      </w:r>
      <w:proofErr w:type="spellEnd"/>
      <w:r w:rsidRPr="008E37AD">
        <w:rPr>
          <w:sz w:val="28"/>
          <w:szCs w:val="28"/>
        </w:rPr>
        <w:t xml:space="preserve"> </w:t>
      </w:r>
      <w:proofErr w:type="spellStart"/>
      <w:r w:rsidRPr="008E37AD">
        <w:rPr>
          <w:sz w:val="28"/>
          <w:szCs w:val="28"/>
        </w:rPr>
        <w:t>қажеттіліктің</w:t>
      </w:r>
      <w:proofErr w:type="spellEnd"/>
      <w:r w:rsidRPr="008E37AD">
        <w:rPr>
          <w:sz w:val="28"/>
          <w:szCs w:val="28"/>
        </w:rPr>
        <w:t xml:space="preserve"> </w:t>
      </w:r>
      <w:proofErr w:type="spellStart"/>
      <w:r w:rsidRPr="008E37AD">
        <w:rPr>
          <w:sz w:val="28"/>
          <w:szCs w:val="28"/>
        </w:rPr>
        <w:t>күрт</w:t>
      </w:r>
      <w:proofErr w:type="spellEnd"/>
      <w:r w:rsidRPr="008E37AD">
        <w:rPr>
          <w:sz w:val="28"/>
          <w:szCs w:val="28"/>
        </w:rPr>
        <w:t xml:space="preserve"> </w:t>
      </w:r>
      <w:proofErr w:type="spellStart"/>
      <w:r w:rsidRPr="008E37AD">
        <w:rPr>
          <w:sz w:val="28"/>
          <w:szCs w:val="28"/>
        </w:rPr>
        <w:t>артуы</w:t>
      </w:r>
      <w:proofErr w:type="spellEnd"/>
      <w:r w:rsidRPr="008E37AD">
        <w:rPr>
          <w:sz w:val="28"/>
          <w:szCs w:val="28"/>
        </w:rPr>
        <w:t xml:space="preserve"> </w:t>
      </w:r>
      <w:proofErr w:type="spellStart"/>
      <w:r w:rsidRPr="008E37AD">
        <w:rPr>
          <w:sz w:val="28"/>
          <w:szCs w:val="28"/>
        </w:rPr>
        <w:t>спецификалық</w:t>
      </w:r>
      <w:proofErr w:type="spellEnd"/>
      <w:r w:rsidRPr="008E37AD">
        <w:rPr>
          <w:sz w:val="28"/>
          <w:szCs w:val="28"/>
        </w:rPr>
        <w:t xml:space="preserve"> </w:t>
      </w:r>
      <w:proofErr w:type="spellStart"/>
      <w:r w:rsidRPr="008E37AD">
        <w:rPr>
          <w:sz w:val="28"/>
          <w:szCs w:val="28"/>
        </w:rPr>
        <w:t>асқынулардың</w:t>
      </w:r>
      <w:proofErr w:type="spellEnd"/>
      <w:r w:rsidRPr="008E37AD">
        <w:rPr>
          <w:sz w:val="28"/>
          <w:szCs w:val="28"/>
        </w:rPr>
        <w:t xml:space="preserve"> </w:t>
      </w:r>
      <w:r>
        <w:rPr>
          <w:sz w:val="28"/>
          <w:szCs w:val="28"/>
        </w:rPr>
        <w:t>–</w:t>
      </w:r>
      <w:r w:rsidRPr="008E37AD">
        <w:rPr>
          <w:sz w:val="28"/>
          <w:szCs w:val="28"/>
        </w:rPr>
        <w:t xml:space="preserve"> </w:t>
      </w:r>
      <w:proofErr w:type="spellStart"/>
      <w:r w:rsidRPr="008E37AD">
        <w:rPr>
          <w:sz w:val="28"/>
          <w:szCs w:val="28"/>
        </w:rPr>
        <w:t>перипротездік</w:t>
      </w:r>
      <w:proofErr w:type="spellEnd"/>
      <w:r w:rsidRPr="008E37AD">
        <w:rPr>
          <w:sz w:val="28"/>
          <w:szCs w:val="28"/>
        </w:rPr>
        <w:t xml:space="preserve"> </w:t>
      </w:r>
      <w:proofErr w:type="spellStart"/>
      <w:r w:rsidRPr="008E37AD">
        <w:rPr>
          <w:sz w:val="28"/>
          <w:szCs w:val="28"/>
        </w:rPr>
        <w:t>инфекциялар</w:t>
      </w:r>
      <w:proofErr w:type="spellEnd"/>
      <w:r w:rsidRPr="008E37AD">
        <w:rPr>
          <w:sz w:val="28"/>
          <w:szCs w:val="28"/>
        </w:rPr>
        <w:t xml:space="preserve"> мен ОЖПС </w:t>
      </w:r>
      <w:r>
        <w:rPr>
          <w:sz w:val="28"/>
          <w:szCs w:val="28"/>
        </w:rPr>
        <w:t>–</w:t>
      </w:r>
      <w:r w:rsidRPr="008E37AD">
        <w:rPr>
          <w:sz w:val="28"/>
          <w:szCs w:val="28"/>
        </w:rPr>
        <w:t xml:space="preserve"> </w:t>
      </w:r>
      <w:proofErr w:type="spellStart"/>
      <w:r w:rsidRPr="008E37AD">
        <w:rPr>
          <w:sz w:val="28"/>
          <w:szCs w:val="28"/>
        </w:rPr>
        <w:t>өзектілігі</w:t>
      </w:r>
      <w:proofErr w:type="spellEnd"/>
      <w:r w:rsidRPr="008E37AD">
        <w:rPr>
          <w:sz w:val="28"/>
          <w:szCs w:val="28"/>
        </w:rPr>
        <w:t xml:space="preserve"> </w:t>
      </w:r>
      <w:proofErr w:type="spellStart"/>
      <w:r w:rsidRPr="008E37AD">
        <w:rPr>
          <w:sz w:val="28"/>
          <w:szCs w:val="28"/>
        </w:rPr>
        <w:t>артып</w:t>
      </w:r>
      <w:proofErr w:type="spellEnd"/>
      <w:r w:rsidRPr="008E37AD">
        <w:rPr>
          <w:sz w:val="28"/>
          <w:szCs w:val="28"/>
        </w:rPr>
        <w:t xml:space="preserve"> </w:t>
      </w:r>
      <w:proofErr w:type="spellStart"/>
      <w:r w:rsidRPr="008E37AD">
        <w:rPr>
          <w:sz w:val="28"/>
          <w:szCs w:val="28"/>
        </w:rPr>
        <w:t>келе</w:t>
      </w:r>
      <w:proofErr w:type="spellEnd"/>
      <w:r w:rsidRPr="008E37AD">
        <w:rPr>
          <w:sz w:val="28"/>
          <w:szCs w:val="28"/>
        </w:rPr>
        <w:t xml:space="preserve"> </w:t>
      </w:r>
      <w:proofErr w:type="spellStart"/>
      <w:r w:rsidRPr="008E37AD">
        <w:rPr>
          <w:sz w:val="28"/>
          <w:szCs w:val="28"/>
        </w:rPr>
        <w:t>жатқандығын</w:t>
      </w:r>
      <w:proofErr w:type="spellEnd"/>
      <w:r w:rsidRPr="008E37AD">
        <w:rPr>
          <w:sz w:val="28"/>
          <w:szCs w:val="28"/>
        </w:rPr>
        <w:t xml:space="preserve"> </w:t>
      </w:r>
      <w:proofErr w:type="spellStart"/>
      <w:r w:rsidRPr="008E37AD">
        <w:rPr>
          <w:sz w:val="28"/>
          <w:szCs w:val="28"/>
        </w:rPr>
        <w:t>тікелей</w:t>
      </w:r>
      <w:proofErr w:type="spellEnd"/>
      <w:r w:rsidRPr="008E37AD">
        <w:rPr>
          <w:sz w:val="28"/>
          <w:szCs w:val="28"/>
        </w:rPr>
        <w:t xml:space="preserve"> </w:t>
      </w:r>
      <w:proofErr w:type="spellStart"/>
      <w:r w:rsidRPr="008E37AD">
        <w:rPr>
          <w:sz w:val="28"/>
          <w:szCs w:val="28"/>
        </w:rPr>
        <w:t>айғақтайды</w:t>
      </w:r>
      <w:proofErr w:type="spellEnd"/>
      <w:r w:rsidR="003F19B8" w:rsidRPr="00A90A10">
        <w:rPr>
          <w:sz w:val="28"/>
          <w:szCs w:val="28"/>
        </w:rPr>
        <w:t xml:space="preserve">. </w:t>
      </w:r>
    </w:p>
    <w:p w14:paraId="2CBF5051" w14:textId="2890F36C" w:rsidR="003F19B8" w:rsidRPr="00A90A10" w:rsidRDefault="008E37AD" w:rsidP="003F19B8">
      <w:pPr>
        <w:ind w:firstLine="567"/>
        <w:jc w:val="both"/>
        <w:rPr>
          <w:sz w:val="28"/>
          <w:szCs w:val="28"/>
        </w:rPr>
      </w:pPr>
      <w:proofErr w:type="spellStart"/>
      <w:r w:rsidRPr="008E37AD">
        <w:rPr>
          <w:sz w:val="28"/>
          <w:szCs w:val="28"/>
        </w:rPr>
        <w:t>Перипротездік</w:t>
      </w:r>
      <w:proofErr w:type="spellEnd"/>
      <w:r w:rsidRPr="008E37AD">
        <w:rPr>
          <w:sz w:val="28"/>
          <w:szCs w:val="28"/>
        </w:rPr>
        <w:t xml:space="preserve"> </w:t>
      </w:r>
      <w:proofErr w:type="spellStart"/>
      <w:r w:rsidRPr="008E37AD">
        <w:rPr>
          <w:sz w:val="28"/>
          <w:szCs w:val="28"/>
        </w:rPr>
        <w:t>сынықтардың</w:t>
      </w:r>
      <w:proofErr w:type="spellEnd"/>
      <w:r w:rsidRPr="008E37AD">
        <w:rPr>
          <w:sz w:val="28"/>
          <w:szCs w:val="28"/>
        </w:rPr>
        <w:t xml:space="preserve"> </w:t>
      </w:r>
      <w:proofErr w:type="spellStart"/>
      <w:r w:rsidRPr="008E37AD">
        <w:rPr>
          <w:sz w:val="28"/>
          <w:szCs w:val="28"/>
        </w:rPr>
        <w:t>клиникалық</w:t>
      </w:r>
      <w:proofErr w:type="spellEnd"/>
      <w:r w:rsidRPr="008E37AD">
        <w:rPr>
          <w:sz w:val="28"/>
          <w:szCs w:val="28"/>
        </w:rPr>
        <w:t xml:space="preserve"> </w:t>
      </w:r>
      <w:proofErr w:type="spellStart"/>
      <w:r w:rsidRPr="008E37AD">
        <w:rPr>
          <w:sz w:val="28"/>
          <w:szCs w:val="28"/>
        </w:rPr>
        <w:t>маңыздылығы</w:t>
      </w:r>
      <w:proofErr w:type="spellEnd"/>
      <w:r w:rsidRPr="008E37AD">
        <w:rPr>
          <w:sz w:val="28"/>
          <w:szCs w:val="28"/>
        </w:rPr>
        <w:t xml:space="preserve"> тек </w:t>
      </w:r>
      <w:proofErr w:type="spellStart"/>
      <w:r w:rsidRPr="008E37AD">
        <w:rPr>
          <w:sz w:val="28"/>
          <w:szCs w:val="28"/>
        </w:rPr>
        <w:t>хирургиялық</w:t>
      </w:r>
      <w:proofErr w:type="spellEnd"/>
      <w:r w:rsidRPr="008E37AD">
        <w:rPr>
          <w:sz w:val="28"/>
          <w:szCs w:val="28"/>
        </w:rPr>
        <w:t xml:space="preserve"> </w:t>
      </w:r>
      <w:proofErr w:type="spellStart"/>
      <w:r w:rsidRPr="008E37AD">
        <w:rPr>
          <w:sz w:val="28"/>
          <w:szCs w:val="28"/>
        </w:rPr>
        <w:t>емдеудің</w:t>
      </w:r>
      <w:proofErr w:type="spellEnd"/>
      <w:r w:rsidRPr="008E37AD">
        <w:rPr>
          <w:sz w:val="28"/>
          <w:szCs w:val="28"/>
        </w:rPr>
        <w:t xml:space="preserve"> </w:t>
      </w:r>
      <w:proofErr w:type="spellStart"/>
      <w:r w:rsidRPr="008E37AD">
        <w:rPr>
          <w:sz w:val="28"/>
          <w:szCs w:val="28"/>
        </w:rPr>
        <w:t>техникалық</w:t>
      </w:r>
      <w:proofErr w:type="spellEnd"/>
      <w:r w:rsidRPr="008E37AD">
        <w:rPr>
          <w:sz w:val="28"/>
          <w:szCs w:val="28"/>
        </w:rPr>
        <w:t xml:space="preserve"> </w:t>
      </w:r>
      <w:proofErr w:type="spellStart"/>
      <w:r w:rsidRPr="008E37AD">
        <w:rPr>
          <w:sz w:val="28"/>
          <w:szCs w:val="28"/>
        </w:rPr>
        <w:t>күрделілігімен</w:t>
      </w:r>
      <w:proofErr w:type="spellEnd"/>
      <w:r w:rsidRPr="008E37AD">
        <w:rPr>
          <w:sz w:val="28"/>
          <w:szCs w:val="28"/>
        </w:rPr>
        <w:t xml:space="preserve"> </w:t>
      </w:r>
      <w:proofErr w:type="spellStart"/>
      <w:r w:rsidRPr="008E37AD">
        <w:rPr>
          <w:sz w:val="28"/>
          <w:szCs w:val="28"/>
        </w:rPr>
        <w:t>ғана</w:t>
      </w:r>
      <w:proofErr w:type="spellEnd"/>
      <w:r w:rsidRPr="008E37AD">
        <w:rPr>
          <w:sz w:val="28"/>
          <w:szCs w:val="28"/>
        </w:rPr>
        <w:t xml:space="preserve"> </w:t>
      </w:r>
      <w:proofErr w:type="spellStart"/>
      <w:r w:rsidRPr="008E37AD">
        <w:rPr>
          <w:sz w:val="28"/>
          <w:szCs w:val="28"/>
        </w:rPr>
        <w:t>емес</w:t>
      </w:r>
      <w:proofErr w:type="spellEnd"/>
      <w:r w:rsidRPr="008E37AD">
        <w:rPr>
          <w:sz w:val="28"/>
          <w:szCs w:val="28"/>
        </w:rPr>
        <w:t xml:space="preserve">, </w:t>
      </w:r>
      <w:proofErr w:type="spellStart"/>
      <w:r w:rsidRPr="008E37AD">
        <w:rPr>
          <w:sz w:val="28"/>
          <w:szCs w:val="28"/>
        </w:rPr>
        <w:t>сонымен</w:t>
      </w:r>
      <w:proofErr w:type="spellEnd"/>
      <w:r w:rsidRPr="008E37AD">
        <w:rPr>
          <w:sz w:val="28"/>
          <w:szCs w:val="28"/>
        </w:rPr>
        <w:t xml:space="preserve"> </w:t>
      </w:r>
      <w:proofErr w:type="spellStart"/>
      <w:r w:rsidRPr="008E37AD">
        <w:rPr>
          <w:sz w:val="28"/>
          <w:szCs w:val="28"/>
        </w:rPr>
        <w:t>қатар</w:t>
      </w:r>
      <w:proofErr w:type="spellEnd"/>
      <w:r w:rsidRPr="008E37AD">
        <w:rPr>
          <w:sz w:val="28"/>
          <w:szCs w:val="28"/>
        </w:rPr>
        <w:t xml:space="preserve"> </w:t>
      </w:r>
      <w:proofErr w:type="spellStart"/>
      <w:r w:rsidRPr="008E37AD">
        <w:rPr>
          <w:sz w:val="28"/>
          <w:szCs w:val="28"/>
        </w:rPr>
        <w:t>жағымсыз</w:t>
      </w:r>
      <w:proofErr w:type="spellEnd"/>
      <w:r w:rsidRPr="008E37AD">
        <w:rPr>
          <w:sz w:val="28"/>
          <w:szCs w:val="28"/>
        </w:rPr>
        <w:t xml:space="preserve"> </w:t>
      </w:r>
      <w:proofErr w:type="spellStart"/>
      <w:r w:rsidRPr="008E37AD">
        <w:rPr>
          <w:sz w:val="28"/>
          <w:szCs w:val="28"/>
        </w:rPr>
        <w:t>функционалдық</w:t>
      </w:r>
      <w:proofErr w:type="spellEnd"/>
      <w:r w:rsidRPr="008E37AD">
        <w:rPr>
          <w:sz w:val="28"/>
          <w:szCs w:val="28"/>
        </w:rPr>
        <w:t xml:space="preserve"> </w:t>
      </w:r>
      <w:proofErr w:type="spellStart"/>
      <w:r w:rsidRPr="008E37AD">
        <w:rPr>
          <w:sz w:val="28"/>
          <w:szCs w:val="28"/>
        </w:rPr>
        <w:t>және</w:t>
      </w:r>
      <w:proofErr w:type="spellEnd"/>
      <w:r w:rsidRPr="008E37AD">
        <w:rPr>
          <w:sz w:val="28"/>
          <w:szCs w:val="28"/>
        </w:rPr>
        <w:t xml:space="preserve"> </w:t>
      </w:r>
      <w:proofErr w:type="spellStart"/>
      <w:r w:rsidRPr="008E37AD">
        <w:rPr>
          <w:sz w:val="28"/>
          <w:szCs w:val="28"/>
        </w:rPr>
        <w:t>болжамдық</w:t>
      </w:r>
      <w:proofErr w:type="spellEnd"/>
      <w:r w:rsidRPr="008E37AD">
        <w:rPr>
          <w:sz w:val="28"/>
          <w:szCs w:val="28"/>
        </w:rPr>
        <w:t xml:space="preserve"> </w:t>
      </w:r>
      <w:proofErr w:type="spellStart"/>
      <w:r w:rsidRPr="008E37AD">
        <w:rPr>
          <w:sz w:val="28"/>
          <w:szCs w:val="28"/>
        </w:rPr>
        <w:t>нәтижелермен</w:t>
      </w:r>
      <w:proofErr w:type="spellEnd"/>
      <w:r w:rsidRPr="008E37AD">
        <w:rPr>
          <w:sz w:val="28"/>
          <w:szCs w:val="28"/>
        </w:rPr>
        <w:t xml:space="preserve"> де </w:t>
      </w:r>
      <w:proofErr w:type="spellStart"/>
      <w:r w:rsidRPr="008E37AD">
        <w:rPr>
          <w:sz w:val="28"/>
          <w:szCs w:val="28"/>
        </w:rPr>
        <w:t>анықталады</w:t>
      </w:r>
      <w:proofErr w:type="spellEnd"/>
      <w:r w:rsidRPr="008E37AD">
        <w:rPr>
          <w:sz w:val="28"/>
          <w:szCs w:val="28"/>
        </w:rPr>
        <w:t xml:space="preserve">. </w:t>
      </w:r>
      <w:proofErr w:type="spellStart"/>
      <w:r w:rsidRPr="008E37AD">
        <w:rPr>
          <w:sz w:val="28"/>
          <w:szCs w:val="28"/>
        </w:rPr>
        <w:t>Заманауи</w:t>
      </w:r>
      <w:proofErr w:type="spellEnd"/>
      <w:r w:rsidRPr="008E37AD">
        <w:rPr>
          <w:sz w:val="28"/>
          <w:szCs w:val="28"/>
        </w:rPr>
        <w:t xml:space="preserve"> </w:t>
      </w:r>
      <w:proofErr w:type="spellStart"/>
      <w:r w:rsidRPr="008E37AD">
        <w:rPr>
          <w:sz w:val="28"/>
          <w:szCs w:val="28"/>
        </w:rPr>
        <w:t>зерттеулердің</w:t>
      </w:r>
      <w:proofErr w:type="spellEnd"/>
      <w:r w:rsidRPr="008E37AD">
        <w:rPr>
          <w:sz w:val="28"/>
          <w:szCs w:val="28"/>
        </w:rPr>
        <w:t xml:space="preserve"> </w:t>
      </w:r>
      <w:proofErr w:type="spellStart"/>
      <w:r w:rsidRPr="008E37AD">
        <w:rPr>
          <w:sz w:val="28"/>
          <w:szCs w:val="28"/>
        </w:rPr>
        <w:t>мәліметтеріне</w:t>
      </w:r>
      <w:proofErr w:type="spellEnd"/>
      <w:r w:rsidRPr="008E37AD">
        <w:rPr>
          <w:sz w:val="28"/>
          <w:szCs w:val="28"/>
        </w:rPr>
        <w:t xml:space="preserve"> </w:t>
      </w:r>
      <w:proofErr w:type="spellStart"/>
      <w:r w:rsidRPr="008E37AD">
        <w:rPr>
          <w:sz w:val="28"/>
          <w:szCs w:val="28"/>
        </w:rPr>
        <w:t>сәйкес</w:t>
      </w:r>
      <w:proofErr w:type="spellEnd"/>
      <w:r w:rsidRPr="008E37AD">
        <w:rPr>
          <w:sz w:val="28"/>
          <w:szCs w:val="28"/>
        </w:rPr>
        <w:t xml:space="preserve">, </w:t>
      </w:r>
      <w:proofErr w:type="spellStart"/>
      <w:r w:rsidRPr="008E37AD">
        <w:rPr>
          <w:sz w:val="28"/>
          <w:szCs w:val="28"/>
        </w:rPr>
        <w:t>перипротездік</w:t>
      </w:r>
      <w:proofErr w:type="spellEnd"/>
      <w:r w:rsidRPr="008E37AD">
        <w:rPr>
          <w:sz w:val="28"/>
          <w:szCs w:val="28"/>
        </w:rPr>
        <w:t xml:space="preserve"> </w:t>
      </w:r>
      <w:proofErr w:type="spellStart"/>
      <w:r w:rsidRPr="008E37AD">
        <w:rPr>
          <w:sz w:val="28"/>
          <w:szCs w:val="28"/>
        </w:rPr>
        <w:t>сынықтары</w:t>
      </w:r>
      <w:proofErr w:type="spellEnd"/>
      <w:r w:rsidRPr="008E37AD">
        <w:rPr>
          <w:sz w:val="28"/>
          <w:szCs w:val="28"/>
        </w:rPr>
        <w:t xml:space="preserve"> бар </w:t>
      </w:r>
      <w:proofErr w:type="spellStart"/>
      <w:r w:rsidRPr="008E37AD">
        <w:rPr>
          <w:sz w:val="28"/>
          <w:szCs w:val="28"/>
        </w:rPr>
        <w:t>пациенттерде</w:t>
      </w:r>
      <w:proofErr w:type="spellEnd"/>
      <w:r w:rsidRPr="008E37AD">
        <w:rPr>
          <w:sz w:val="28"/>
          <w:szCs w:val="28"/>
        </w:rPr>
        <w:t xml:space="preserve"> </w:t>
      </w:r>
      <w:proofErr w:type="spellStart"/>
      <w:r w:rsidRPr="008E37AD">
        <w:rPr>
          <w:sz w:val="28"/>
          <w:szCs w:val="28"/>
        </w:rPr>
        <w:t>отадан</w:t>
      </w:r>
      <w:proofErr w:type="spellEnd"/>
      <w:r w:rsidRPr="008E37AD">
        <w:rPr>
          <w:sz w:val="28"/>
          <w:szCs w:val="28"/>
        </w:rPr>
        <w:t xml:space="preserve"> </w:t>
      </w:r>
      <w:proofErr w:type="spellStart"/>
      <w:r w:rsidRPr="008E37AD">
        <w:rPr>
          <w:sz w:val="28"/>
          <w:szCs w:val="28"/>
        </w:rPr>
        <w:t>кейінгі</w:t>
      </w:r>
      <w:proofErr w:type="spellEnd"/>
      <w:r w:rsidRPr="008E37AD">
        <w:rPr>
          <w:sz w:val="28"/>
          <w:szCs w:val="28"/>
        </w:rPr>
        <w:t xml:space="preserve"> </w:t>
      </w:r>
      <w:proofErr w:type="spellStart"/>
      <w:r w:rsidRPr="008E37AD">
        <w:rPr>
          <w:sz w:val="28"/>
          <w:szCs w:val="28"/>
        </w:rPr>
        <w:t>жоғары</w:t>
      </w:r>
      <w:proofErr w:type="spellEnd"/>
      <w:r w:rsidRPr="008E37AD">
        <w:rPr>
          <w:sz w:val="28"/>
          <w:szCs w:val="28"/>
        </w:rPr>
        <w:t xml:space="preserve"> </w:t>
      </w:r>
      <w:proofErr w:type="spellStart"/>
      <w:r w:rsidRPr="008E37AD">
        <w:rPr>
          <w:sz w:val="28"/>
          <w:szCs w:val="28"/>
        </w:rPr>
        <w:t>өлім-жітім</w:t>
      </w:r>
      <w:proofErr w:type="spellEnd"/>
      <w:r w:rsidRPr="008E37AD">
        <w:rPr>
          <w:sz w:val="28"/>
          <w:szCs w:val="28"/>
        </w:rPr>
        <w:t xml:space="preserve"> </w:t>
      </w:r>
      <w:proofErr w:type="spellStart"/>
      <w:r w:rsidRPr="008E37AD">
        <w:rPr>
          <w:sz w:val="28"/>
          <w:szCs w:val="28"/>
        </w:rPr>
        <w:t>көрсеткіші</w:t>
      </w:r>
      <w:proofErr w:type="spellEnd"/>
      <w:r w:rsidRPr="008E37AD">
        <w:rPr>
          <w:sz w:val="28"/>
          <w:szCs w:val="28"/>
        </w:rPr>
        <w:t xml:space="preserve">, госпитализация </w:t>
      </w:r>
      <w:proofErr w:type="spellStart"/>
      <w:r w:rsidRPr="008E37AD">
        <w:rPr>
          <w:sz w:val="28"/>
          <w:szCs w:val="28"/>
        </w:rPr>
        <w:t>мерзімінің</w:t>
      </w:r>
      <w:proofErr w:type="spellEnd"/>
      <w:r w:rsidRPr="008E37AD">
        <w:rPr>
          <w:sz w:val="28"/>
          <w:szCs w:val="28"/>
        </w:rPr>
        <w:t xml:space="preserve"> </w:t>
      </w:r>
      <w:proofErr w:type="spellStart"/>
      <w:r w:rsidRPr="008E37AD">
        <w:rPr>
          <w:sz w:val="28"/>
          <w:szCs w:val="28"/>
        </w:rPr>
        <w:t>ұзаруы</w:t>
      </w:r>
      <w:proofErr w:type="spellEnd"/>
      <w:r w:rsidRPr="008E37AD">
        <w:rPr>
          <w:sz w:val="28"/>
          <w:szCs w:val="28"/>
        </w:rPr>
        <w:t xml:space="preserve"> </w:t>
      </w:r>
      <w:proofErr w:type="spellStart"/>
      <w:r w:rsidRPr="008E37AD">
        <w:rPr>
          <w:sz w:val="28"/>
          <w:szCs w:val="28"/>
        </w:rPr>
        <w:t>және</w:t>
      </w:r>
      <w:proofErr w:type="spellEnd"/>
      <w:r w:rsidRPr="008E37AD">
        <w:rPr>
          <w:sz w:val="28"/>
          <w:szCs w:val="28"/>
        </w:rPr>
        <w:t xml:space="preserve"> </w:t>
      </w:r>
      <w:proofErr w:type="spellStart"/>
      <w:r w:rsidRPr="008E37AD">
        <w:rPr>
          <w:sz w:val="28"/>
          <w:szCs w:val="28"/>
        </w:rPr>
        <w:t>отадан</w:t>
      </w:r>
      <w:proofErr w:type="spellEnd"/>
      <w:r w:rsidRPr="008E37AD">
        <w:rPr>
          <w:sz w:val="28"/>
          <w:szCs w:val="28"/>
        </w:rPr>
        <w:t xml:space="preserve"> </w:t>
      </w:r>
      <w:proofErr w:type="spellStart"/>
      <w:r w:rsidRPr="008E37AD">
        <w:rPr>
          <w:sz w:val="28"/>
          <w:szCs w:val="28"/>
        </w:rPr>
        <w:t>кейінгі</w:t>
      </w:r>
      <w:proofErr w:type="spellEnd"/>
      <w:r w:rsidRPr="008E37AD">
        <w:rPr>
          <w:sz w:val="28"/>
          <w:szCs w:val="28"/>
        </w:rPr>
        <w:t xml:space="preserve"> </w:t>
      </w:r>
      <w:proofErr w:type="spellStart"/>
      <w:r w:rsidRPr="008E37AD">
        <w:rPr>
          <w:sz w:val="28"/>
          <w:szCs w:val="28"/>
        </w:rPr>
        <w:t>кезеңде</w:t>
      </w:r>
      <w:proofErr w:type="spellEnd"/>
      <w:r w:rsidRPr="008E37AD">
        <w:rPr>
          <w:sz w:val="28"/>
          <w:szCs w:val="28"/>
        </w:rPr>
        <w:t xml:space="preserve"> </w:t>
      </w:r>
      <w:proofErr w:type="spellStart"/>
      <w:r w:rsidRPr="008E37AD">
        <w:rPr>
          <w:sz w:val="28"/>
          <w:szCs w:val="28"/>
        </w:rPr>
        <w:t>функционалдық</w:t>
      </w:r>
      <w:proofErr w:type="spellEnd"/>
      <w:r w:rsidRPr="008E37AD">
        <w:rPr>
          <w:sz w:val="28"/>
          <w:szCs w:val="28"/>
        </w:rPr>
        <w:t xml:space="preserve"> </w:t>
      </w:r>
      <w:proofErr w:type="spellStart"/>
      <w:r w:rsidRPr="008E37AD">
        <w:rPr>
          <w:sz w:val="28"/>
          <w:szCs w:val="28"/>
        </w:rPr>
        <w:t>белсенділіктің</w:t>
      </w:r>
      <w:proofErr w:type="spellEnd"/>
      <w:r w:rsidRPr="008E37AD">
        <w:rPr>
          <w:sz w:val="28"/>
          <w:szCs w:val="28"/>
        </w:rPr>
        <w:t xml:space="preserve"> </w:t>
      </w:r>
      <w:proofErr w:type="spellStart"/>
      <w:r w:rsidRPr="008E37AD">
        <w:rPr>
          <w:sz w:val="28"/>
          <w:szCs w:val="28"/>
        </w:rPr>
        <w:t>айтарлықтай</w:t>
      </w:r>
      <w:proofErr w:type="spellEnd"/>
      <w:r w:rsidRPr="008E37AD">
        <w:rPr>
          <w:sz w:val="28"/>
          <w:szCs w:val="28"/>
        </w:rPr>
        <w:t xml:space="preserve"> </w:t>
      </w:r>
      <w:proofErr w:type="spellStart"/>
      <w:r w:rsidRPr="008E37AD">
        <w:rPr>
          <w:sz w:val="28"/>
          <w:szCs w:val="28"/>
        </w:rPr>
        <w:t>төмендеуі</w:t>
      </w:r>
      <w:proofErr w:type="spellEnd"/>
      <w:r w:rsidRPr="008E37AD">
        <w:rPr>
          <w:sz w:val="28"/>
          <w:szCs w:val="28"/>
        </w:rPr>
        <w:t xml:space="preserve"> </w:t>
      </w:r>
      <w:proofErr w:type="spellStart"/>
      <w:r w:rsidRPr="008E37AD">
        <w:rPr>
          <w:sz w:val="28"/>
          <w:szCs w:val="28"/>
        </w:rPr>
        <w:t>байқалады</w:t>
      </w:r>
      <w:proofErr w:type="spellEnd"/>
      <w:r w:rsidRPr="008E37AD">
        <w:rPr>
          <w:sz w:val="28"/>
          <w:szCs w:val="28"/>
        </w:rPr>
        <w:t xml:space="preserve"> </w:t>
      </w:r>
      <w:r w:rsidR="003F19B8" w:rsidRPr="00A90A10">
        <w:rPr>
          <w:sz w:val="28"/>
          <w:szCs w:val="28"/>
        </w:rPr>
        <w:fldChar w:fldCharType="begin"/>
      </w:r>
      <w:r w:rsidR="003F19B8" w:rsidRPr="00A90A10">
        <w:rPr>
          <w:sz w:val="28"/>
          <w:szCs w:val="28"/>
        </w:rPr>
        <w:instrText xml:space="preserve"> ADDIN ZOTERO_ITEM CSL_CITATION {"citationID":"ajm1b82o17","properties":{"unsorted":false,"formattedCitation":"[12, \\uc0\\u1089{}. 2,13, \\uc0\\u1089{}. 1915]","plainCitation":"[12, с. 2,13, с. 1915]","dontUpdate":true,"noteIndex":0},"citationItems":[{"id":252,"uris":["http://zotero.org/users/local/oGTPi8IW/items/DF3ANZFV"],"itemData":{"id":252,"type":"article-journal","abstract":"Aim\nThe demand for total hip arthroplasty and hemiarthroplasty is rising, increasing the incidence of periprosthetic femoral fractures. This study aimed to assess clinical outcomes, including mortality, length of stay, and the impact of periprosthetic femoral fractures on mobility and frailty at one-year follow-up.\n\nMethods\nA retrospective analysis of prospectively collected data was conducted looking at periprosthetic femoral fractures at a tertiary referral center from 2018 to 2024. The data collected included comorbidities, fracture classification, treatment method, length of stay, and discharge destination. The mortality rates at 30 days and one year were calculated. Mobility and frailty were assessed via the New Mobility Score and Clinical Frailty Scale before fracture and at one year. Statistical analysis included chi-square and Wilcoxon signed rank tests.\n\nResults\nA total of n = 79 patients met the inclusion criteria (mean age 79.6 ± 9.5 years). There was a preponderance of females (35:44, M: F, p = 0.311). Vancouver B2 was the most common fracture pattern (n = 38). Surgical fixation was performed in n = 58 patients. Mortality rate at 30-day and one-year were 7.5% (n = 6) and 16.4% (n = 12) respectively. The mean Charlson Comorbidity Index was 4.39, with a score greater than 5 associated with higher one-year mortality (p = 0.031). Nursing home residency increased by 16%. The median New Mobility Score decreased from 7 to 5 (p &lt; 0.001). The median Clinical Frailty Scale score increased from 4 to 5 (p &lt; 0.001).\n\nConclusion\nPeriprosthetic femoral fractures affect elderly, comorbid patients and are associated with high mortality. We observed measurable and significant decreases in mobility and frailty. Prompt treatment and early mobilization should be prioritized to improve outcomes.","container-title":"Journal of Orthopaedic Surgery and Research","DOI":"10.1186/s13018-025-06446-z","ISSN":"1749-799X","journalAbbreviation":"J Orthop Surg Res","page":"967","PMID":"41204374","PMCID":"PMC12593887","source":"PubMed Central","title":"Impact of periprosthetic femoral fractures on frailty, mobility and outcomes in hip arthroplasty","volume":"20","author":[{"family":"Stanley","given":"Roy"},{"family":"Roodt","given":"R."},{"family":"Umar","given":"M."},{"family":"Moloney","given":"D."},{"family":"McCarthy","given":"S."},{"family":"Hehir","given":"C."},{"family":"Kelleher","given":"U."},{"family":"Doyle","given":"R."},{"family":"Molloy","given":"A."},{"family":"Hurson","given":"C."}],"issued":{"date-parts":[["2025",11,7]]}},"locator":"2","label":"page"},{"id":269,"uris":["http://zotero.org/users/local/oGTPi8IW/items/MVRCBZ9E"],"itemData":{"id":269,"type":"article-journal","container-title":"The Journal of Arthroplasty","DOI":"10.1016/j.arth.2018.01.046","ISSN":"08835403","issue":"6","journalAbbreviation":"The Journal of Arthroplasty","language":"en","page":"1914-1918","source":"DOI.org (Crossref)","title":"Do Mortality and Complication Rates Differ Between Periprosthetic and Native Hip Fractures?","volume":"33","author":[{"family":"Haughom","given":"Bryan D."},{"family":"Basques","given":"Bryce A."},{"family":"Hellman","given":"Michael D."},{"family":"Brown","given":"Nicholas M."},{"family":"Della Valle","given":"Craig J."},{"family":"Levine","given":"Brett R."}],"issued":{"date-parts":[["2018",6]]}},"locator":"1915","label":"page"}],"schema":"https://github.com/citation-style-language/schema/raw/master/csl-citation.json"} </w:instrText>
      </w:r>
      <w:r w:rsidR="003F19B8" w:rsidRPr="00A90A10">
        <w:rPr>
          <w:sz w:val="28"/>
          <w:szCs w:val="28"/>
        </w:rPr>
        <w:fldChar w:fldCharType="separate"/>
      </w:r>
      <w:r w:rsidR="003F19B8" w:rsidRPr="00A90A10">
        <w:rPr>
          <w:sz w:val="28"/>
        </w:rPr>
        <w:t>[12, с. 2, 13, с. 1915]</w:t>
      </w:r>
      <w:r w:rsidR="003F19B8" w:rsidRPr="00A90A10">
        <w:rPr>
          <w:sz w:val="28"/>
          <w:szCs w:val="28"/>
        </w:rPr>
        <w:fldChar w:fldCharType="end"/>
      </w:r>
      <w:r w:rsidR="003F19B8" w:rsidRPr="00A90A10">
        <w:rPr>
          <w:sz w:val="28"/>
          <w:szCs w:val="28"/>
        </w:rPr>
        <w:t>.</w:t>
      </w:r>
    </w:p>
    <w:p w14:paraId="4278F55D" w14:textId="753BC35F" w:rsidR="003F19B8" w:rsidRPr="00A90A10" w:rsidRDefault="008E37AD" w:rsidP="003F19B8">
      <w:pPr>
        <w:ind w:firstLine="567"/>
        <w:jc w:val="both"/>
        <w:rPr>
          <w:sz w:val="28"/>
          <w:szCs w:val="28"/>
        </w:rPr>
      </w:pPr>
      <w:proofErr w:type="spellStart"/>
      <w:r w:rsidRPr="008E37AD">
        <w:rPr>
          <w:sz w:val="28"/>
          <w:szCs w:val="28"/>
        </w:rPr>
        <w:t>Сынықтардың</w:t>
      </w:r>
      <w:proofErr w:type="spellEnd"/>
      <w:r w:rsidRPr="008E37AD">
        <w:rPr>
          <w:sz w:val="28"/>
          <w:szCs w:val="28"/>
        </w:rPr>
        <w:t xml:space="preserve"> </w:t>
      </w:r>
      <w:proofErr w:type="spellStart"/>
      <w:r w:rsidRPr="008E37AD">
        <w:rPr>
          <w:sz w:val="28"/>
          <w:szCs w:val="28"/>
        </w:rPr>
        <w:t>бұл</w:t>
      </w:r>
      <w:proofErr w:type="spellEnd"/>
      <w:r w:rsidRPr="008E37AD">
        <w:rPr>
          <w:sz w:val="28"/>
          <w:szCs w:val="28"/>
        </w:rPr>
        <w:t xml:space="preserve"> </w:t>
      </w:r>
      <w:proofErr w:type="spellStart"/>
      <w:r w:rsidRPr="008E37AD">
        <w:rPr>
          <w:sz w:val="28"/>
          <w:szCs w:val="28"/>
        </w:rPr>
        <w:t>санатын</w:t>
      </w:r>
      <w:proofErr w:type="spellEnd"/>
      <w:r w:rsidRPr="008E37AD">
        <w:rPr>
          <w:sz w:val="28"/>
          <w:szCs w:val="28"/>
        </w:rPr>
        <w:t xml:space="preserve"> </w:t>
      </w:r>
      <w:proofErr w:type="spellStart"/>
      <w:r w:rsidRPr="008E37AD">
        <w:rPr>
          <w:sz w:val="28"/>
          <w:szCs w:val="28"/>
        </w:rPr>
        <w:t>емдеудің</w:t>
      </w:r>
      <w:proofErr w:type="spellEnd"/>
      <w:r w:rsidRPr="008E37AD">
        <w:rPr>
          <w:sz w:val="28"/>
          <w:szCs w:val="28"/>
        </w:rPr>
        <w:t xml:space="preserve"> </w:t>
      </w:r>
      <w:proofErr w:type="spellStart"/>
      <w:r w:rsidRPr="008E37AD">
        <w:rPr>
          <w:sz w:val="28"/>
          <w:szCs w:val="28"/>
        </w:rPr>
        <w:t>күрделілігі</w:t>
      </w:r>
      <w:proofErr w:type="spellEnd"/>
      <w:r w:rsidRPr="008E37AD">
        <w:rPr>
          <w:sz w:val="28"/>
          <w:szCs w:val="28"/>
        </w:rPr>
        <w:t xml:space="preserve"> </w:t>
      </w:r>
      <w:proofErr w:type="spellStart"/>
      <w:r w:rsidRPr="008E37AD">
        <w:rPr>
          <w:sz w:val="28"/>
          <w:szCs w:val="28"/>
        </w:rPr>
        <w:t>бірқатар</w:t>
      </w:r>
      <w:proofErr w:type="spellEnd"/>
      <w:r w:rsidRPr="008E37AD">
        <w:rPr>
          <w:sz w:val="28"/>
          <w:szCs w:val="28"/>
        </w:rPr>
        <w:t xml:space="preserve"> </w:t>
      </w:r>
      <w:proofErr w:type="spellStart"/>
      <w:r w:rsidRPr="008E37AD">
        <w:rPr>
          <w:sz w:val="28"/>
          <w:szCs w:val="28"/>
        </w:rPr>
        <w:t>факторларға</w:t>
      </w:r>
      <w:proofErr w:type="spellEnd"/>
      <w:r w:rsidRPr="008E37AD">
        <w:rPr>
          <w:sz w:val="28"/>
          <w:szCs w:val="28"/>
        </w:rPr>
        <w:t xml:space="preserve">, </w:t>
      </w:r>
      <w:proofErr w:type="spellStart"/>
      <w:r w:rsidRPr="008E37AD">
        <w:rPr>
          <w:sz w:val="28"/>
          <w:szCs w:val="28"/>
        </w:rPr>
        <w:t>соның</w:t>
      </w:r>
      <w:proofErr w:type="spellEnd"/>
      <w:r w:rsidRPr="008E37AD">
        <w:rPr>
          <w:sz w:val="28"/>
          <w:szCs w:val="28"/>
        </w:rPr>
        <w:t xml:space="preserve"> </w:t>
      </w:r>
      <w:proofErr w:type="spellStart"/>
      <w:r w:rsidRPr="008E37AD">
        <w:rPr>
          <w:sz w:val="28"/>
          <w:szCs w:val="28"/>
        </w:rPr>
        <w:t>ішінде</w:t>
      </w:r>
      <w:proofErr w:type="spellEnd"/>
      <w:r w:rsidRPr="008E37AD">
        <w:rPr>
          <w:sz w:val="28"/>
          <w:szCs w:val="28"/>
        </w:rPr>
        <w:t xml:space="preserve"> </w:t>
      </w:r>
      <w:proofErr w:type="spellStart"/>
      <w:r w:rsidRPr="008E37AD">
        <w:rPr>
          <w:sz w:val="28"/>
          <w:szCs w:val="28"/>
        </w:rPr>
        <w:t>сүйек</w:t>
      </w:r>
      <w:proofErr w:type="spellEnd"/>
      <w:r w:rsidRPr="008E37AD">
        <w:rPr>
          <w:sz w:val="28"/>
          <w:szCs w:val="28"/>
        </w:rPr>
        <w:t xml:space="preserve"> </w:t>
      </w:r>
      <w:proofErr w:type="spellStart"/>
      <w:r w:rsidRPr="008E37AD">
        <w:rPr>
          <w:sz w:val="28"/>
          <w:szCs w:val="28"/>
        </w:rPr>
        <w:t>өзегінде</w:t>
      </w:r>
      <w:proofErr w:type="spellEnd"/>
      <w:r w:rsidRPr="008E37AD">
        <w:rPr>
          <w:sz w:val="28"/>
          <w:szCs w:val="28"/>
        </w:rPr>
        <w:t xml:space="preserve"> </w:t>
      </w:r>
      <w:proofErr w:type="spellStart"/>
      <w:r w:rsidRPr="008E37AD">
        <w:rPr>
          <w:sz w:val="28"/>
          <w:szCs w:val="28"/>
        </w:rPr>
        <w:t>эндопротездің</w:t>
      </w:r>
      <w:proofErr w:type="spellEnd"/>
      <w:r w:rsidRPr="008E37AD">
        <w:rPr>
          <w:sz w:val="28"/>
          <w:szCs w:val="28"/>
        </w:rPr>
        <w:t xml:space="preserve"> </w:t>
      </w:r>
      <w:proofErr w:type="spellStart"/>
      <w:r w:rsidRPr="008E37AD">
        <w:rPr>
          <w:sz w:val="28"/>
          <w:szCs w:val="28"/>
        </w:rPr>
        <w:t>болуына</w:t>
      </w:r>
      <w:proofErr w:type="spellEnd"/>
      <w:r w:rsidRPr="008E37AD">
        <w:rPr>
          <w:sz w:val="28"/>
          <w:szCs w:val="28"/>
        </w:rPr>
        <w:t xml:space="preserve">, </w:t>
      </w:r>
      <w:proofErr w:type="spellStart"/>
      <w:r w:rsidRPr="008E37AD">
        <w:rPr>
          <w:sz w:val="28"/>
          <w:szCs w:val="28"/>
        </w:rPr>
        <w:t>ортан</w:t>
      </w:r>
      <w:proofErr w:type="spellEnd"/>
      <w:r w:rsidRPr="008E37AD">
        <w:rPr>
          <w:sz w:val="28"/>
          <w:szCs w:val="28"/>
        </w:rPr>
        <w:t xml:space="preserve"> </w:t>
      </w:r>
      <w:proofErr w:type="spellStart"/>
      <w:r w:rsidRPr="008E37AD">
        <w:rPr>
          <w:sz w:val="28"/>
          <w:szCs w:val="28"/>
        </w:rPr>
        <w:t>жіліктің</w:t>
      </w:r>
      <w:proofErr w:type="spellEnd"/>
      <w:r w:rsidRPr="008E37AD">
        <w:rPr>
          <w:sz w:val="28"/>
          <w:szCs w:val="28"/>
        </w:rPr>
        <w:t xml:space="preserve"> </w:t>
      </w:r>
      <w:proofErr w:type="spellStart"/>
      <w:r w:rsidRPr="008E37AD">
        <w:rPr>
          <w:sz w:val="28"/>
          <w:szCs w:val="28"/>
        </w:rPr>
        <w:t>проксимальды</w:t>
      </w:r>
      <w:proofErr w:type="spellEnd"/>
      <w:r w:rsidRPr="008E37AD">
        <w:rPr>
          <w:sz w:val="28"/>
          <w:szCs w:val="28"/>
        </w:rPr>
        <w:t xml:space="preserve"> </w:t>
      </w:r>
      <w:proofErr w:type="spellStart"/>
      <w:r w:rsidRPr="008E37AD">
        <w:rPr>
          <w:sz w:val="28"/>
          <w:szCs w:val="28"/>
        </w:rPr>
        <w:t>бөлігі</w:t>
      </w:r>
      <w:proofErr w:type="spellEnd"/>
      <w:r w:rsidRPr="008E37AD">
        <w:rPr>
          <w:sz w:val="28"/>
          <w:szCs w:val="28"/>
        </w:rPr>
        <w:t xml:space="preserve"> </w:t>
      </w:r>
      <w:proofErr w:type="spellStart"/>
      <w:r w:rsidRPr="008E37AD">
        <w:rPr>
          <w:sz w:val="28"/>
          <w:szCs w:val="28"/>
        </w:rPr>
        <w:t>биомеханикасының</w:t>
      </w:r>
      <w:proofErr w:type="spellEnd"/>
      <w:r w:rsidRPr="008E37AD">
        <w:rPr>
          <w:sz w:val="28"/>
          <w:szCs w:val="28"/>
        </w:rPr>
        <w:t xml:space="preserve"> </w:t>
      </w:r>
      <w:proofErr w:type="spellStart"/>
      <w:r w:rsidRPr="008E37AD">
        <w:rPr>
          <w:sz w:val="28"/>
          <w:szCs w:val="28"/>
        </w:rPr>
        <w:t>өзгеруіне</w:t>
      </w:r>
      <w:proofErr w:type="spellEnd"/>
      <w:r w:rsidRPr="008E37AD">
        <w:rPr>
          <w:sz w:val="28"/>
          <w:szCs w:val="28"/>
        </w:rPr>
        <w:t xml:space="preserve">, </w:t>
      </w:r>
      <w:proofErr w:type="spellStart"/>
      <w:r w:rsidRPr="008E37AD">
        <w:rPr>
          <w:sz w:val="28"/>
          <w:szCs w:val="28"/>
        </w:rPr>
        <w:t>сүйек</w:t>
      </w:r>
      <w:proofErr w:type="spellEnd"/>
      <w:r w:rsidRPr="008E37AD">
        <w:rPr>
          <w:sz w:val="28"/>
          <w:szCs w:val="28"/>
        </w:rPr>
        <w:t xml:space="preserve"> </w:t>
      </w:r>
      <w:proofErr w:type="spellStart"/>
      <w:r w:rsidRPr="008E37AD">
        <w:rPr>
          <w:sz w:val="28"/>
          <w:szCs w:val="28"/>
        </w:rPr>
        <w:t>тіні</w:t>
      </w:r>
      <w:proofErr w:type="spellEnd"/>
      <w:r w:rsidRPr="008E37AD">
        <w:rPr>
          <w:sz w:val="28"/>
          <w:szCs w:val="28"/>
        </w:rPr>
        <w:t xml:space="preserve"> </w:t>
      </w:r>
      <w:proofErr w:type="spellStart"/>
      <w:r w:rsidRPr="008E37AD">
        <w:rPr>
          <w:sz w:val="28"/>
          <w:szCs w:val="28"/>
        </w:rPr>
        <w:t>архитектоникасының</w:t>
      </w:r>
      <w:proofErr w:type="spellEnd"/>
      <w:r w:rsidRPr="008E37AD">
        <w:rPr>
          <w:sz w:val="28"/>
          <w:szCs w:val="28"/>
        </w:rPr>
        <w:t xml:space="preserve"> </w:t>
      </w:r>
      <w:proofErr w:type="spellStart"/>
      <w:r w:rsidRPr="008E37AD">
        <w:rPr>
          <w:sz w:val="28"/>
          <w:szCs w:val="28"/>
        </w:rPr>
        <w:t>бұзылуына</w:t>
      </w:r>
      <w:proofErr w:type="spellEnd"/>
      <w:r w:rsidRPr="008E37AD">
        <w:rPr>
          <w:sz w:val="28"/>
          <w:szCs w:val="28"/>
        </w:rPr>
        <w:t xml:space="preserve"> </w:t>
      </w:r>
      <w:proofErr w:type="spellStart"/>
      <w:r w:rsidRPr="008E37AD">
        <w:rPr>
          <w:sz w:val="28"/>
          <w:szCs w:val="28"/>
        </w:rPr>
        <w:t>және</w:t>
      </w:r>
      <w:proofErr w:type="spellEnd"/>
      <w:r w:rsidRPr="008E37AD">
        <w:rPr>
          <w:sz w:val="28"/>
          <w:szCs w:val="28"/>
        </w:rPr>
        <w:t xml:space="preserve"> </w:t>
      </w:r>
      <w:proofErr w:type="spellStart"/>
      <w:r w:rsidRPr="008E37AD">
        <w:rPr>
          <w:sz w:val="28"/>
          <w:szCs w:val="28"/>
        </w:rPr>
        <w:t>әсіресе</w:t>
      </w:r>
      <w:proofErr w:type="spellEnd"/>
      <w:r w:rsidRPr="008E37AD">
        <w:rPr>
          <w:sz w:val="28"/>
          <w:szCs w:val="28"/>
        </w:rPr>
        <w:t xml:space="preserve"> </w:t>
      </w:r>
      <w:proofErr w:type="spellStart"/>
      <w:r w:rsidRPr="008E37AD">
        <w:rPr>
          <w:sz w:val="28"/>
          <w:szCs w:val="28"/>
        </w:rPr>
        <w:t>егде</w:t>
      </w:r>
      <w:proofErr w:type="spellEnd"/>
      <w:r w:rsidRPr="008E37AD">
        <w:rPr>
          <w:sz w:val="28"/>
          <w:szCs w:val="28"/>
        </w:rPr>
        <w:t xml:space="preserve"> </w:t>
      </w:r>
      <w:proofErr w:type="spellStart"/>
      <w:r w:rsidRPr="008E37AD">
        <w:rPr>
          <w:sz w:val="28"/>
          <w:szCs w:val="28"/>
        </w:rPr>
        <w:t>жастағы</w:t>
      </w:r>
      <w:proofErr w:type="spellEnd"/>
      <w:r w:rsidRPr="008E37AD">
        <w:rPr>
          <w:sz w:val="28"/>
          <w:szCs w:val="28"/>
        </w:rPr>
        <w:t xml:space="preserve"> </w:t>
      </w:r>
      <w:proofErr w:type="spellStart"/>
      <w:r w:rsidRPr="008E37AD">
        <w:rPr>
          <w:sz w:val="28"/>
          <w:szCs w:val="28"/>
        </w:rPr>
        <w:t>пациенттерде</w:t>
      </w:r>
      <w:proofErr w:type="spellEnd"/>
      <w:r w:rsidRPr="008E37AD">
        <w:rPr>
          <w:sz w:val="28"/>
          <w:szCs w:val="28"/>
        </w:rPr>
        <w:t xml:space="preserve"> </w:t>
      </w:r>
      <w:proofErr w:type="spellStart"/>
      <w:r w:rsidRPr="008E37AD">
        <w:rPr>
          <w:sz w:val="28"/>
          <w:szCs w:val="28"/>
        </w:rPr>
        <w:t>оның</w:t>
      </w:r>
      <w:proofErr w:type="spellEnd"/>
      <w:r w:rsidRPr="008E37AD">
        <w:rPr>
          <w:sz w:val="28"/>
          <w:szCs w:val="28"/>
        </w:rPr>
        <w:t xml:space="preserve"> </w:t>
      </w:r>
      <w:proofErr w:type="spellStart"/>
      <w:r w:rsidRPr="008E37AD">
        <w:rPr>
          <w:sz w:val="28"/>
          <w:szCs w:val="28"/>
        </w:rPr>
        <w:t>минералды</w:t>
      </w:r>
      <w:proofErr w:type="spellEnd"/>
      <w:r w:rsidRPr="008E37AD">
        <w:rPr>
          <w:sz w:val="28"/>
          <w:szCs w:val="28"/>
        </w:rPr>
        <w:t xml:space="preserve"> </w:t>
      </w:r>
      <w:proofErr w:type="spellStart"/>
      <w:r w:rsidRPr="008E37AD">
        <w:rPr>
          <w:sz w:val="28"/>
          <w:szCs w:val="28"/>
        </w:rPr>
        <w:t>тығыздығының</w:t>
      </w:r>
      <w:proofErr w:type="spellEnd"/>
      <w:r w:rsidRPr="008E37AD">
        <w:rPr>
          <w:sz w:val="28"/>
          <w:szCs w:val="28"/>
        </w:rPr>
        <w:t xml:space="preserve"> </w:t>
      </w:r>
      <w:proofErr w:type="spellStart"/>
      <w:r w:rsidRPr="008E37AD">
        <w:rPr>
          <w:sz w:val="28"/>
          <w:szCs w:val="28"/>
        </w:rPr>
        <w:t>төмендеуіне</w:t>
      </w:r>
      <w:proofErr w:type="spellEnd"/>
      <w:r w:rsidRPr="008E37AD">
        <w:rPr>
          <w:sz w:val="28"/>
          <w:szCs w:val="28"/>
        </w:rPr>
        <w:t xml:space="preserve"> </w:t>
      </w:r>
      <w:proofErr w:type="spellStart"/>
      <w:r w:rsidRPr="008E37AD">
        <w:rPr>
          <w:sz w:val="28"/>
          <w:szCs w:val="28"/>
        </w:rPr>
        <w:t>байланысты</w:t>
      </w:r>
      <w:proofErr w:type="spellEnd"/>
      <w:r w:rsidRPr="008E37AD">
        <w:rPr>
          <w:sz w:val="28"/>
          <w:szCs w:val="28"/>
        </w:rPr>
        <w:t xml:space="preserve">. </w:t>
      </w:r>
      <w:proofErr w:type="spellStart"/>
      <w:r w:rsidRPr="008E37AD">
        <w:rPr>
          <w:sz w:val="28"/>
          <w:szCs w:val="28"/>
        </w:rPr>
        <w:t>Бұл</w:t>
      </w:r>
      <w:proofErr w:type="spellEnd"/>
      <w:r w:rsidRPr="008E37AD">
        <w:rPr>
          <w:sz w:val="28"/>
          <w:szCs w:val="28"/>
        </w:rPr>
        <w:t xml:space="preserve"> </w:t>
      </w:r>
      <w:proofErr w:type="spellStart"/>
      <w:r w:rsidRPr="008E37AD">
        <w:rPr>
          <w:sz w:val="28"/>
          <w:szCs w:val="28"/>
        </w:rPr>
        <w:t>жағдайлар</w:t>
      </w:r>
      <w:proofErr w:type="spellEnd"/>
      <w:r w:rsidRPr="008E37AD">
        <w:rPr>
          <w:sz w:val="28"/>
          <w:szCs w:val="28"/>
        </w:rPr>
        <w:t xml:space="preserve"> </w:t>
      </w:r>
      <w:proofErr w:type="spellStart"/>
      <w:r w:rsidRPr="008E37AD">
        <w:rPr>
          <w:sz w:val="28"/>
          <w:szCs w:val="28"/>
        </w:rPr>
        <w:t>сынықты</w:t>
      </w:r>
      <w:proofErr w:type="spellEnd"/>
      <w:r w:rsidRPr="008E37AD">
        <w:rPr>
          <w:sz w:val="28"/>
          <w:szCs w:val="28"/>
        </w:rPr>
        <w:t xml:space="preserve"> </w:t>
      </w:r>
      <w:proofErr w:type="spellStart"/>
      <w:r w:rsidRPr="008E37AD">
        <w:rPr>
          <w:sz w:val="28"/>
          <w:szCs w:val="28"/>
        </w:rPr>
        <w:t>тұрақты</w:t>
      </w:r>
      <w:proofErr w:type="spellEnd"/>
      <w:r w:rsidRPr="008E37AD">
        <w:rPr>
          <w:sz w:val="28"/>
          <w:szCs w:val="28"/>
        </w:rPr>
        <w:t xml:space="preserve"> </w:t>
      </w:r>
      <w:proofErr w:type="spellStart"/>
      <w:r w:rsidRPr="008E37AD">
        <w:rPr>
          <w:sz w:val="28"/>
          <w:szCs w:val="28"/>
        </w:rPr>
        <w:t>бекітуге</w:t>
      </w:r>
      <w:proofErr w:type="spellEnd"/>
      <w:r w:rsidRPr="008E37AD">
        <w:rPr>
          <w:sz w:val="28"/>
          <w:szCs w:val="28"/>
        </w:rPr>
        <w:t xml:space="preserve"> </w:t>
      </w:r>
      <w:proofErr w:type="spellStart"/>
      <w:r w:rsidRPr="008E37AD">
        <w:rPr>
          <w:sz w:val="28"/>
          <w:szCs w:val="28"/>
        </w:rPr>
        <w:t>қол</w:t>
      </w:r>
      <w:proofErr w:type="spellEnd"/>
      <w:r w:rsidRPr="008E37AD">
        <w:rPr>
          <w:sz w:val="28"/>
          <w:szCs w:val="28"/>
        </w:rPr>
        <w:t xml:space="preserve"> </w:t>
      </w:r>
      <w:proofErr w:type="spellStart"/>
      <w:r w:rsidRPr="008E37AD">
        <w:rPr>
          <w:sz w:val="28"/>
          <w:szCs w:val="28"/>
        </w:rPr>
        <w:t>жеткізу</w:t>
      </w:r>
      <w:proofErr w:type="spellEnd"/>
      <w:r w:rsidRPr="008E37AD">
        <w:rPr>
          <w:sz w:val="28"/>
          <w:szCs w:val="28"/>
        </w:rPr>
        <w:t xml:space="preserve"> </w:t>
      </w:r>
      <w:proofErr w:type="spellStart"/>
      <w:r w:rsidRPr="008E37AD">
        <w:rPr>
          <w:sz w:val="28"/>
          <w:szCs w:val="28"/>
        </w:rPr>
        <w:t>мүмкіндіктерін</w:t>
      </w:r>
      <w:proofErr w:type="spellEnd"/>
      <w:r w:rsidRPr="008E37AD">
        <w:rPr>
          <w:sz w:val="28"/>
          <w:szCs w:val="28"/>
        </w:rPr>
        <w:t xml:space="preserve"> </w:t>
      </w:r>
      <w:proofErr w:type="spellStart"/>
      <w:r w:rsidRPr="008E37AD">
        <w:rPr>
          <w:sz w:val="28"/>
          <w:szCs w:val="28"/>
        </w:rPr>
        <w:t>айтарлықтай</w:t>
      </w:r>
      <w:proofErr w:type="spellEnd"/>
      <w:r w:rsidRPr="008E37AD">
        <w:rPr>
          <w:sz w:val="28"/>
          <w:szCs w:val="28"/>
        </w:rPr>
        <w:t xml:space="preserve"> </w:t>
      </w:r>
      <w:proofErr w:type="spellStart"/>
      <w:r w:rsidRPr="008E37AD">
        <w:rPr>
          <w:sz w:val="28"/>
          <w:szCs w:val="28"/>
        </w:rPr>
        <w:t>шектейді</w:t>
      </w:r>
      <w:proofErr w:type="spellEnd"/>
      <w:r w:rsidRPr="008E37AD">
        <w:rPr>
          <w:sz w:val="28"/>
          <w:szCs w:val="28"/>
        </w:rPr>
        <w:t xml:space="preserve"> </w:t>
      </w:r>
      <w:proofErr w:type="spellStart"/>
      <w:r w:rsidRPr="008E37AD">
        <w:rPr>
          <w:sz w:val="28"/>
          <w:szCs w:val="28"/>
        </w:rPr>
        <w:t>және</w:t>
      </w:r>
      <w:proofErr w:type="spellEnd"/>
      <w:r w:rsidRPr="008E37AD">
        <w:rPr>
          <w:sz w:val="28"/>
          <w:szCs w:val="28"/>
        </w:rPr>
        <w:t xml:space="preserve"> </w:t>
      </w:r>
      <w:proofErr w:type="spellStart"/>
      <w:r w:rsidRPr="008E37AD">
        <w:rPr>
          <w:sz w:val="28"/>
          <w:szCs w:val="28"/>
        </w:rPr>
        <w:t>отадан</w:t>
      </w:r>
      <w:proofErr w:type="spellEnd"/>
      <w:r w:rsidRPr="008E37AD">
        <w:rPr>
          <w:sz w:val="28"/>
          <w:szCs w:val="28"/>
        </w:rPr>
        <w:t xml:space="preserve"> </w:t>
      </w:r>
      <w:proofErr w:type="spellStart"/>
      <w:r w:rsidRPr="008E37AD">
        <w:rPr>
          <w:sz w:val="28"/>
          <w:szCs w:val="28"/>
        </w:rPr>
        <w:t>кейінгі</w:t>
      </w:r>
      <w:proofErr w:type="spellEnd"/>
      <w:r w:rsidRPr="008E37AD">
        <w:rPr>
          <w:sz w:val="28"/>
          <w:szCs w:val="28"/>
        </w:rPr>
        <w:t xml:space="preserve"> </w:t>
      </w:r>
      <w:proofErr w:type="spellStart"/>
      <w:r w:rsidRPr="008E37AD">
        <w:rPr>
          <w:sz w:val="28"/>
          <w:szCs w:val="28"/>
        </w:rPr>
        <w:t>асқынулардың</w:t>
      </w:r>
      <w:proofErr w:type="spellEnd"/>
      <w:r w:rsidRPr="008E37AD">
        <w:rPr>
          <w:sz w:val="28"/>
          <w:szCs w:val="28"/>
        </w:rPr>
        <w:t xml:space="preserve"> </w:t>
      </w:r>
      <w:proofErr w:type="spellStart"/>
      <w:r w:rsidRPr="008E37AD">
        <w:rPr>
          <w:sz w:val="28"/>
          <w:szCs w:val="28"/>
        </w:rPr>
        <w:t>туындау</w:t>
      </w:r>
      <w:proofErr w:type="spellEnd"/>
      <w:r w:rsidRPr="008E37AD">
        <w:rPr>
          <w:sz w:val="28"/>
          <w:szCs w:val="28"/>
        </w:rPr>
        <w:t xml:space="preserve"> </w:t>
      </w:r>
      <w:proofErr w:type="spellStart"/>
      <w:r w:rsidRPr="008E37AD">
        <w:rPr>
          <w:sz w:val="28"/>
          <w:szCs w:val="28"/>
        </w:rPr>
        <w:t>қаупін</w:t>
      </w:r>
      <w:proofErr w:type="spellEnd"/>
      <w:r w:rsidRPr="008E37AD">
        <w:rPr>
          <w:sz w:val="28"/>
          <w:szCs w:val="28"/>
        </w:rPr>
        <w:t xml:space="preserve"> </w:t>
      </w:r>
      <w:proofErr w:type="spellStart"/>
      <w:r w:rsidRPr="008E37AD">
        <w:rPr>
          <w:sz w:val="28"/>
          <w:szCs w:val="28"/>
        </w:rPr>
        <w:t>арттырады</w:t>
      </w:r>
      <w:proofErr w:type="spellEnd"/>
      <w:r w:rsidRPr="008E37AD">
        <w:rPr>
          <w:sz w:val="28"/>
          <w:szCs w:val="28"/>
        </w:rPr>
        <w:t xml:space="preserve"> </w:t>
      </w:r>
      <w:r w:rsidR="003F19B8" w:rsidRPr="00A90A10">
        <w:rPr>
          <w:sz w:val="28"/>
          <w:szCs w:val="28"/>
        </w:rPr>
        <w:fldChar w:fldCharType="begin"/>
      </w:r>
      <w:r w:rsidR="003F19B8" w:rsidRPr="00A90A10">
        <w:rPr>
          <w:sz w:val="28"/>
          <w:szCs w:val="28"/>
        </w:rPr>
        <w:instrText xml:space="preserve"> ADDIN ZOTERO_ITEM CSL_CITATION {"citationID":"aka98ttdo2","properties":{"unsorted":false,"formattedCitation":"[14, \\uc0\\u1089{}. 3]","plainCitation":"[14, с. 3]","noteIndex":0},"citationItems":[{"id":78,"uris":["http://zotero.org/users/local/oGTPi8IW/items/X4HL4C5Q"],"itemData":{"id":78,"type":"article-journal","container-title":"Annals of Joint","DOI":"10.21037/aoj-23-16","ISSN":"24156809","journalAbbreviation":"Ann Joint","page":"30-30","source":"DOI.org (Crossref)","title":"Revision total hip arthroplasty for periprosthetic fracture: epidemiology, outcomes, and factors associated with success","title-short":"Revision total hip arthroplasty for periprosthetic fracture","volume":"8","author":[{"family":"Morgan","given":"Samuel"},{"family":"Bourget-Murray","given":"Jonathan"},{"family":"Garceau","given":"Simon"},{"family":"Grammatopoulos","given":"George"}],"issued":{"date-parts":[["2023",7]]}},"locator":"3","label":"page"}],"schema":"https://github.com/citation-style-language/schema/raw/master/csl-citation.json"} </w:instrText>
      </w:r>
      <w:r w:rsidR="003F19B8" w:rsidRPr="00A90A10">
        <w:rPr>
          <w:sz w:val="28"/>
          <w:szCs w:val="28"/>
        </w:rPr>
        <w:fldChar w:fldCharType="separate"/>
      </w:r>
      <w:r w:rsidR="003F19B8" w:rsidRPr="00A90A10">
        <w:rPr>
          <w:sz w:val="28"/>
        </w:rPr>
        <w:t>[14, с. 3]</w:t>
      </w:r>
      <w:r w:rsidR="003F19B8" w:rsidRPr="00A90A10">
        <w:rPr>
          <w:sz w:val="28"/>
          <w:szCs w:val="28"/>
        </w:rPr>
        <w:fldChar w:fldCharType="end"/>
      </w:r>
      <w:r w:rsidR="003F19B8" w:rsidRPr="00A90A10">
        <w:rPr>
          <w:sz w:val="28"/>
          <w:szCs w:val="28"/>
        </w:rPr>
        <w:t>.</w:t>
      </w:r>
    </w:p>
    <w:p w14:paraId="3569C4A2" w14:textId="0FBB8681" w:rsidR="003F19B8" w:rsidRPr="00A90A10" w:rsidRDefault="008E37AD" w:rsidP="003F19B8">
      <w:pPr>
        <w:ind w:firstLine="567"/>
        <w:jc w:val="both"/>
        <w:rPr>
          <w:sz w:val="28"/>
          <w:szCs w:val="28"/>
        </w:rPr>
      </w:pPr>
      <w:r w:rsidRPr="008E37AD">
        <w:rPr>
          <w:sz w:val="28"/>
          <w:szCs w:val="28"/>
        </w:rPr>
        <w:t xml:space="preserve">ОЖПС </w:t>
      </w:r>
      <w:proofErr w:type="spellStart"/>
      <w:r w:rsidRPr="008E37AD">
        <w:rPr>
          <w:sz w:val="28"/>
          <w:szCs w:val="28"/>
        </w:rPr>
        <w:t>ішінде</w:t>
      </w:r>
      <w:proofErr w:type="spellEnd"/>
      <w:r w:rsidRPr="008E37AD">
        <w:rPr>
          <w:sz w:val="28"/>
          <w:szCs w:val="28"/>
        </w:rPr>
        <w:t xml:space="preserve"> Vancouver </w:t>
      </w:r>
      <w:proofErr w:type="spellStart"/>
      <w:r w:rsidRPr="008E37AD">
        <w:rPr>
          <w:sz w:val="28"/>
          <w:szCs w:val="28"/>
        </w:rPr>
        <w:t>жіктемесі</w:t>
      </w:r>
      <w:proofErr w:type="spellEnd"/>
      <w:r w:rsidRPr="008E37AD">
        <w:rPr>
          <w:sz w:val="28"/>
          <w:szCs w:val="28"/>
        </w:rPr>
        <w:t xml:space="preserve"> </w:t>
      </w:r>
      <w:proofErr w:type="spellStart"/>
      <w:r w:rsidRPr="008E37AD">
        <w:rPr>
          <w:sz w:val="28"/>
          <w:szCs w:val="28"/>
        </w:rPr>
        <w:t>бойынша</w:t>
      </w:r>
      <w:proofErr w:type="spellEnd"/>
      <w:r w:rsidRPr="008E37AD">
        <w:rPr>
          <w:sz w:val="28"/>
          <w:szCs w:val="28"/>
        </w:rPr>
        <w:t xml:space="preserve"> </w:t>
      </w:r>
      <w:proofErr w:type="spellStart"/>
      <w:r w:rsidRPr="008E37AD">
        <w:rPr>
          <w:sz w:val="28"/>
          <w:szCs w:val="28"/>
        </w:rPr>
        <w:t>эндопротездің</w:t>
      </w:r>
      <w:proofErr w:type="spellEnd"/>
      <w:r w:rsidRPr="008E37AD">
        <w:rPr>
          <w:sz w:val="28"/>
          <w:szCs w:val="28"/>
        </w:rPr>
        <w:t xml:space="preserve"> сан </w:t>
      </w:r>
      <w:proofErr w:type="spellStart"/>
      <w:r w:rsidRPr="008E37AD">
        <w:rPr>
          <w:sz w:val="28"/>
          <w:szCs w:val="28"/>
        </w:rPr>
        <w:t>жіліктік</w:t>
      </w:r>
      <w:proofErr w:type="spellEnd"/>
      <w:r w:rsidRPr="008E37AD">
        <w:rPr>
          <w:sz w:val="28"/>
          <w:szCs w:val="28"/>
        </w:rPr>
        <w:t xml:space="preserve"> </w:t>
      </w:r>
      <w:proofErr w:type="spellStart"/>
      <w:r w:rsidRPr="008E37AD">
        <w:rPr>
          <w:sz w:val="28"/>
          <w:szCs w:val="28"/>
        </w:rPr>
        <w:t>компоненті</w:t>
      </w:r>
      <w:proofErr w:type="spellEnd"/>
      <w:r w:rsidRPr="008E37AD">
        <w:rPr>
          <w:sz w:val="28"/>
          <w:szCs w:val="28"/>
        </w:rPr>
        <w:t xml:space="preserve"> </w:t>
      </w:r>
      <w:proofErr w:type="spellStart"/>
      <w:r w:rsidRPr="008E37AD">
        <w:rPr>
          <w:sz w:val="28"/>
          <w:szCs w:val="28"/>
        </w:rPr>
        <w:t>аймағында</w:t>
      </w:r>
      <w:proofErr w:type="spellEnd"/>
      <w:r w:rsidRPr="008E37AD">
        <w:rPr>
          <w:sz w:val="28"/>
          <w:szCs w:val="28"/>
        </w:rPr>
        <w:t xml:space="preserve"> </w:t>
      </w:r>
      <w:proofErr w:type="spellStart"/>
      <w:r w:rsidRPr="008E37AD">
        <w:rPr>
          <w:sz w:val="28"/>
          <w:szCs w:val="28"/>
        </w:rPr>
        <w:t>оқшауланған</w:t>
      </w:r>
      <w:proofErr w:type="spellEnd"/>
      <w:r w:rsidRPr="008E37AD">
        <w:rPr>
          <w:sz w:val="28"/>
          <w:szCs w:val="28"/>
        </w:rPr>
        <w:t xml:space="preserve"> В </w:t>
      </w:r>
      <w:proofErr w:type="spellStart"/>
      <w:r w:rsidRPr="008E37AD">
        <w:rPr>
          <w:sz w:val="28"/>
          <w:szCs w:val="28"/>
        </w:rPr>
        <w:t>категориялы</w:t>
      </w:r>
      <w:proofErr w:type="spellEnd"/>
      <w:r w:rsidRPr="008E37AD">
        <w:rPr>
          <w:sz w:val="28"/>
          <w:szCs w:val="28"/>
        </w:rPr>
        <w:t xml:space="preserve"> </w:t>
      </w:r>
      <w:proofErr w:type="spellStart"/>
      <w:r w:rsidRPr="008E37AD">
        <w:rPr>
          <w:sz w:val="28"/>
          <w:szCs w:val="28"/>
        </w:rPr>
        <w:t>сынықтардың</w:t>
      </w:r>
      <w:proofErr w:type="spellEnd"/>
      <w:r w:rsidRPr="008E37AD">
        <w:rPr>
          <w:sz w:val="28"/>
          <w:szCs w:val="28"/>
        </w:rPr>
        <w:t xml:space="preserve"> </w:t>
      </w:r>
      <w:proofErr w:type="spellStart"/>
      <w:r w:rsidRPr="008E37AD">
        <w:rPr>
          <w:sz w:val="28"/>
          <w:szCs w:val="28"/>
        </w:rPr>
        <w:t>клиникалық</w:t>
      </w:r>
      <w:proofErr w:type="spellEnd"/>
      <w:r w:rsidRPr="008E37AD">
        <w:rPr>
          <w:sz w:val="28"/>
          <w:szCs w:val="28"/>
        </w:rPr>
        <w:t xml:space="preserve"> </w:t>
      </w:r>
      <w:proofErr w:type="spellStart"/>
      <w:r w:rsidRPr="008E37AD">
        <w:rPr>
          <w:sz w:val="28"/>
          <w:szCs w:val="28"/>
        </w:rPr>
        <w:t>маңызы</w:t>
      </w:r>
      <w:proofErr w:type="spellEnd"/>
      <w:r w:rsidRPr="008E37AD">
        <w:rPr>
          <w:sz w:val="28"/>
          <w:szCs w:val="28"/>
        </w:rPr>
        <w:t xml:space="preserve"> </w:t>
      </w:r>
      <w:proofErr w:type="spellStart"/>
      <w:r w:rsidRPr="008E37AD">
        <w:rPr>
          <w:sz w:val="28"/>
          <w:szCs w:val="28"/>
        </w:rPr>
        <w:t>ерекше</w:t>
      </w:r>
      <w:proofErr w:type="spellEnd"/>
      <w:r w:rsidRPr="008E37AD">
        <w:rPr>
          <w:sz w:val="28"/>
          <w:szCs w:val="28"/>
        </w:rPr>
        <w:t xml:space="preserve">. B1 </w:t>
      </w:r>
      <w:proofErr w:type="spellStart"/>
      <w:r w:rsidRPr="008E37AD">
        <w:rPr>
          <w:sz w:val="28"/>
          <w:szCs w:val="28"/>
        </w:rPr>
        <w:t>типті</w:t>
      </w:r>
      <w:proofErr w:type="spellEnd"/>
      <w:r w:rsidRPr="008E37AD">
        <w:rPr>
          <w:sz w:val="28"/>
          <w:szCs w:val="28"/>
        </w:rPr>
        <w:t xml:space="preserve"> </w:t>
      </w:r>
      <w:proofErr w:type="spellStart"/>
      <w:r w:rsidRPr="008E37AD">
        <w:rPr>
          <w:sz w:val="28"/>
          <w:szCs w:val="28"/>
        </w:rPr>
        <w:t>сынықтар</w:t>
      </w:r>
      <w:proofErr w:type="spellEnd"/>
      <w:r w:rsidRPr="008E37AD">
        <w:rPr>
          <w:sz w:val="28"/>
          <w:szCs w:val="28"/>
        </w:rPr>
        <w:t xml:space="preserve"> эндопротез </w:t>
      </w:r>
      <w:proofErr w:type="spellStart"/>
      <w:r>
        <w:rPr>
          <w:sz w:val="28"/>
          <w:szCs w:val="28"/>
        </w:rPr>
        <w:t>ая</w:t>
      </w:r>
      <w:proofErr w:type="spellEnd"/>
      <w:r>
        <w:rPr>
          <w:sz w:val="28"/>
          <w:szCs w:val="28"/>
          <w:lang w:val="kk-KZ"/>
        </w:rPr>
        <w:t xml:space="preserve">қшасы </w:t>
      </w:r>
      <w:proofErr w:type="spellStart"/>
      <w:r w:rsidRPr="008E37AD">
        <w:rPr>
          <w:sz w:val="28"/>
          <w:szCs w:val="28"/>
        </w:rPr>
        <w:t>тұрақтылығының</w:t>
      </w:r>
      <w:proofErr w:type="spellEnd"/>
      <w:r w:rsidRPr="008E37AD">
        <w:rPr>
          <w:sz w:val="28"/>
          <w:szCs w:val="28"/>
        </w:rPr>
        <w:t xml:space="preserve"> </w:t>
      </w:r>
      <w:proofErr w:type="spellStart"/>
      <w:r w:rsidRPr="008E37AD">
        <w:rPr>
          <w:sz w:val="28"/>
          <w:szCs w:val="28"/>
        </w:rPr>
        <w:t>сақталуымен</w:t>
      </w:r>
      <w:proofErr w:type="spellEnd"/>
      <w:r w:rsidRPr="008E37AD">
        <w:rPr>
          <w:sz w:val="28"/>
          <w:szCs w:val="28"/>
        </w:rPr>
        <w:t xml:space="preserve"> </w:t>
      </w:r>
      <w:proofErr w:type="spellStart"/>
      <w:r w:rsidRPr="008E37AD">
        <w:rPr>
          <w:sz w:val="28"/>
          <w:szCs w:val="28"/>
        </w:rPr>
        <w:t>сипатталады</w:t>
      </w:r>
      <w:proofErr w:type="spellEnd"/>
      <w:r w:rsidRPr="008E37AD">
        <w:rPr>
          <w:sz w:val="28"/>
          <w:szCs w:val="28"/>
        </w:rPr>
        <w:t xml:space="preserve"> </w:t>
      </w:r>
      <w:proofErr w:type="spellStart"/>
      <w:r w:rsidRPr="008E37AD">
        <w:rPr>
          <w:sz w:val="28"/>
          <w:szCs w:val="28"/>
        </w:rPr>
        <w:t>және</w:t>
      </w:r>
      <w:proofErr w:type="spellEnd"/>
      <w:r w:rsidRPr="008E37AD">
        <w:rPr>
          <w:sz w:val="28"/>
          <w:szCs w:val="28"/>
        </w:rPr>
        <w:t xml:space="preserve"> </w:t>
      </w:r>
      <w:proofErr w:type="spellStart"/>
      <w:r w:rsidRPr="008E37AD">
        <w:rPr>
          <w:sz w:val="28"/>
          <w:szCs w:val="28"/>
        </w:rPr>
        <w:t>бұл</w:t>
      </w:r>
      <w:proofErr w:type="spellEnd"/>
      <w:r w:rsidRPr="008E37AD">
        <w:rPr>
          <w:sz w:val="28"/>
          <w:szCs w:val="28"/>
        </w:rPr>
        <w:t xml:space="preserve"> </w:t>
      </w:r>
      <w:proofErr w:type="spellStart"/>
      <w:r w:rsidRPr="008E37AD">
        <w:rPr>
          <w:sz w:val="28"/>
          <w:szCs w:val="28"/>
        </w:rPr>
        <w:t>жағдайда</w:t>
      </w:r>
      <w:proofErr w:type="spellEnd"/>
      <w:r w:rsidRPr="008E37AD">
        <w:rPr>
          <w:sz w:val="28"/>
          <w:szCs w:val="28"/>
        </w:rPr>
        <w:t xml:space="preserve"> </w:t>
      </w:r>
      <w:proofErr w:type="spellStart"/>
      <w:r w:rsidRPr="008E37AD">
        <w:rPr>
          <w:sz w:val="28"/>
          <w:szCs w:val="28"/>
        </w:rPr>
        <w:t>анатомиялық</w:t>
      </w:r>
      <w:proofErr w:type="spellEnd"/>
      <w:r w:rsidRPr="008E37AD">
        <w:rPr>
          <w:sz w:val="28"/>
          <w:szCs w:val="28"/>
        </w:rPr>
        <w:t xml:space="preserve"> </w:t>
      </w:r>
      <w:proofErr w:type="spellStart"/>
      <w:r w:rsidRPr="008E37AD">
        <w:rPr>
          <w:sz w:val="28"/>
          <w:szCs w:val="28"/>
        </w:rPr>
        <w:t>тұрғыдан</w:t>
      </w:r>
      <w:proofErr w:type="spellEnd"/>
      <w:r w:rsidRPr="008E37AD">
        <w:rPr>
          <w:sz w:val="28"/>
          <w:szCs w:val="28"/>
        </w:rPr>
        <w:t xml:space="preserve"> </w:t>
      </w:r>
      <w:proofErr w:type="spellStart"/>
      <w:r w:rsidRPr="008E37AD">
        <w:rPr>
          <w:sz w:val="28"/>
          <w:szCs w:val="28"/>
        </w:rPr>
        <w:t>дәл</w:t>
      </w:r>
      <w:proofErr w:type="spellEnd"/>
      <w:r w:rsidRPr="008E37AD">
        <w:rPr>
          <w:sz w:val="28"/>
          <w:szCs w:val="28"/>
        </w:rPr>
        <w:t xml:space="preserve"> </w:t>
      </w:r>
      <w:proofErr w:type="spellStart"/>
      <w:r w:rsidRPr="008E37AD">
        <w:rPr>
          <w:sz w:val="28"/>
          <w:szCs w:val="28"/>
        </w:rPr>
        <w:t>репозициялау</w:t>
      </w:r>
      <w:proofErr w:type="spellEnd"/>
      <w:r w:rsidRPr="008E37AD">
        <w:rPr>
          <w:sz w:val="28"/>
          <w:szCs w:val="28"/>
        </w:rPr>
        <w:t xml:space="preserve"> мен </w:t>
      </w:r>
      <w:proofErr w:type="spellStart"/>
      <w:r w:rsidRPr="008E37AD">
        <w:rPr>
          <w:sz w:val="28"/>
          <w:szCs w:val="28"/>
        </w:rPr>
        <w:t>сенімді</w:t>
      </w:r>
      <w:proofErr w:type="spellEnd"/>
      <w:r w:rsidRPr="008E37AD">
        <w:rPr>
          <w:sz w:val="28"/>
          <w:szCs w:val="28"/>
        </w:rPr>
        <w:t xml:space="preserve"> </w:t>
      </w:r>
      <w:proofErr w:type="spellStart"/>
      <w:r w:rsidRPr="008E37AD">
        <w:rPr>
          <w:sz w:val="28"/>
          <w:szCs w:val="28"/>
        </w:rPr>
        <w:t>бекіту</w:t>
      </w:r>
      <w:proofErr w:type="spellEnd"/>
      <w:r w:rsidRPr="008E37AD">
        <w:rPr>
          <w:sz w:val="28"/>
          <w:szCs w:val="28"/>
        </w:rPr>
        <w:t xml:space="preserve"> </w:t>
      </w:r>
      <w:proofErr w:type="spellStart"/>
      <w:r w:rsidRPr="008E37AD">
        <w:rPr>
          <w:sz w:val="28"/>
          <w:szCs w:val="28"/>
        </w:rPr>
        <w:t>қажет</w:t>
      </w:r>
      <w:proofErr w:type="spellEnd"/>
      <w:r w:rsidRPr="008E37AD">
        <w:rPr>
          <w:sz w:val="28"/>
          <w:szCs w:val="28"/>
        </w:rPr>
        <w:t xml:space="preserve">. B2 </w:t>
      </w:r>
      <w:proofErr w:type="spellStart"/>
      <w:r w:rsidRPr="008E37AD">
        <w:rPr>
          <w:sz w:val="28"/>
          <w:szCs w:val="28"/>
        </w:rPr>
        <w:t>типті</w:t>
      </w:r>
      <w:proofErr w:type="spellEnd"/>
      <w:r w:rsidRPr="008E37AD">
        <w:rPr>
          <w:sz w:val="28"/>
          <w:szCs w:val="28"/>
        </w:rPr>
        <w:t xml:space="preserve"> </w:t>
      </w:r>
      <w:proofErr w:type="spellStart"/>
      <w:r w:rsidRPr="008E37AD">
        <w:rPr>
          <w:sz w:val="28"/>
          <w:szCs w:val="28"/>
        </w:rPr>
        <w:t>сынықтар</w:t>
      </w:r>
      <w:proofErr w:type="spellEnd"/>
      <w:r w:rsidRPr="008E37AD">
        <w:rPr>
          <w:sz w:val="28"/>
          <w:szCs w:val="28"/>
        </w:rPr>
        <w:t xml:space="preserve"> </w:t>
      </w:r>
      <w:proofErr w:type="spellStart"/>
      <w:r w:rsidRPr="008E37AD">
        <w:rPr>
          <w:sz w:val="28"/>
          <w:szCs w:val="28"/>
        </w:rPr>
        <w:t>сүйек</w:t>
      </w:r>
      <w:proofErr w:type="spellEnd"/>
      <w:r w:rsidRPr="008E37AD">
        <w:rPr>
          <w:sz w:val="28"/>
          <w:szCs w:val="28"/>
        </w:rPr>
        <w:t xml:space="preserve"> </w:t>
      </w:r>
      <w:proofErr w:type="spellStart"/>
      <w:r w:rsidRPr="008E37AD">
        <w:rPr>
          <w:sz w:val="28"/>
          <w:szCs w:val="28"/>
        </w:rPr>
        <w:t>тіні</w:t>
      </w:r>
      <w:proofErr w:type="spellEnd"/>
      <w:r w:rsidRPr="008E37AD">
        <w:rPr>
          <w:sz w:val="28"/>
          <w:szCs w:val="28"/>
        </w:rPr>
        <w:t xml:space="preserve"> </w:t>
      </w:r>
      <w:proofErr w:type="spellStart"/>
      <w:r w:rsidRPr="008E37AD">
        <w:rPr>
          <w:sz w:val="28"/>
          <w:szCs w:val="28"/>
        </w:rPr>
        <w:t>көлемінің</w:t>
      </w:r>
      <w:proofErr w:type="spellEnd"/>
      <w:r w:rsidRPr="008E37AD">
        <w:rPr>
          <w:sz w:val="28"/>
          <w:szCs w:val="28"/>
        </w:rPr>
        <w:t xml:space="preserve"> </w:t>
      </w:r>
      <w:proofErr w:type="spellStart"/>
      <w:r w:rsidRPr="008E37AD">
        <w:rPr>
          <w:sz w:val="28"/>
          <w:szCs w:val="28"/>
        </w:rPr>
        <w:t>салыстырмалы</w:t>
      </w:r>
      <w:proofErr w:type="spellEnd"/>
      <w:r w:rsidRPr="008E37AD">
        <w:rPr>
          <w:sz w:val="28"/>
          <w:szCs w:val="28"/>
        </w:rPr>
        <w:t xml:space="preserve"> </w:t>
      </w:r>
      <w:proofErr w:type="spellStart"/>
      <w:r w:rsidRPr="008E37AD">
        <w:rPr>
          <w:sz w:val="28"/>
          <w:szCs w:val="28"/>
        </w:rPr>
        <w:t>түрде</w:t>
      </w:r>
      <w:proofErr w:type="spellEnd"/>
      <w:r w:rsidRPr="008E37AD">
        <w:rPr>
          <w:sz w:val="28"/>
          <w:szCs w:val="28"/>
        </w:rPr>
        <w:t xml:space="preserve"> </w:t>
      </w:r>
      <w:proofErr w:type="spellStart"/>
      <w:r w:rsidRPr="008E37AD">
        <w:rPr>
          <w:sz w:val="28"/>
          <w:szCs w:val="28"/>
        </w:rPr>
        <w:t>сақталуына</w:t>
      </w:r>
      <w:proofErr w:type="spellEnd"/>
      <w:r w:rsidRPr="008E37AD">
        <w:rPr>
          <w:sz w:val="28"/>
          <w:szCs w:val="28"/>
        </w:rPr>
        <w:t xml:space="preserve"> </w:t>
      </w:r>
      <w:proofErr w:type="spellStart"/>
      <w:r w:rsidRPr="008E37AD">
        <w:rPr>
          <w:sz w:val="28"/>
          <w:szCs w:val="28"/>
        </w:rPr>
        <w:t>қарамастан</w:t>
      </w:r>
      <w:proofErr w:type="spellEnd"/>
      <w:r w:rsidRPr="008E37AD">
        <w:rPr>
          <w:sz w:val="28"/>
          <w:szCs w:val="28"/>
        </w:rPr>
        <w:t xml:space="preserve">, сан </w:t>
      </w:r>
      <w:proofErr w:type="spellStart"/>
      <w:r w:rsidRPr="008E37AD">
        <w:rPr>
          <w:sz w:val="28"/>
          <w:szCs w:val="28"/>
        </w:rPr>
        <w:t>жіліктік</w:t>
      </w:r>
      <w:proofErr w:type="spellEnd"/>
      <w:r w:rsidRPr="008E37AD">
        <w:rPr>
          <w:sz w:val="28"/>
          <w:szCs w:val="28"/>
        </w:rPr>
        <w:t xml:space="preserve"> </w:t>
      </w:r>
      <w:proofErr w:type="spellStart"/>
      <w:r w:rsidRPr="008E37AD">
        <w:rPr>
          <w:sz w:val="28"/>
          <w:szCs w:val="28"/>
        </w:rPr>
        <w:t>компоненттің</w:t>
      </w:r>
      <w:proofErr w:type="spellEnd"/>
      <w:r w:rsidRPr="008E37AD">
        <w:rPr>
          <w:sz w:val="28"/>
          <w:szCs w:val="28"/>
        </w:rPr>
        <w:t xml:space="preserve"> </w:t>
      </w:r>
      <w:proofErr w:type="spellStart"/>
      <w:r w:rsidRPr="008E37AD">
        <w:rPr>
          <w:sz w:val="28"/>
          <w:szCs w:val="28"/>
        </w:rPr>
        <w:t>тұрақсыздығымен</w:t>
      </w:r>
      <w:proofErr w:type="spellEnd"/>
      <w:r w:rsidRPr="008E37AD">
        <w:rPr>
          <w:sz w:val="28"/>
          <w:szCs w:val="28"/>
        </w:rPr>
        <w:t xml:space="preserve"> </w:t>
      </w:r>
      <w:proofErr w:type="spellStart"/>
      <w:r w:rsidRPr="008E37AD">
        <w:rPr>
          <w:sz w:val="28"/>
          <w:szCs w:val="28"/>
        </w:rPr>
        <w:t>ұласады</w:t>
      </w:r>
      <w:proofErr w:type="spellEnd"/>
      <w:r w:rsidRPr="008E37AD">
        <w:rPr>
          <w:sz w:val="28"/>
          <w:szCs w:val="28"/>
        </w:rPr>
        <w:t xml:space="preserve">, </w:t>
      </w:r>
      <w:proofErr w:type="spellStart"/>
      <w:r w:rsidRPr="008E37AD">
        <w:rPr>
          <w:sz w:val="28"/>
          <w:szCs w:val="28"/>
        </w:rPr>
        <w:t>бұл</w:t>
      </w:r>
      <w:proofErr w:type="spellEnd"/>
      <w:r w:rsidRPr="008E37AD">
        <w:rPr>
          <w:sz w:val="28"/>
          <w:szCs w:val="28"/>
        </w:rPr>
        <w:t xml:space="preserve"> </w:t>
      </w:r>
      <w:proofErr w:type="spellStart"/>
      <w:r w:rsidRPr="008E37AD">
        <w:rPr>
          <w:sz w:val="28"/>
          <w:szCs w:val="28"/>
        </w:rPr>
        <w:t>оңтайлы</w:t>
      </w:r>
      <w:proofErr w:type="spellEnd"/>
      <w:r w:rsidRPr="008E37AD">
        <w:rPr>
          <w:sz w:val="28"/>
          <w:szCs w:val="28"/>
        </w:rPr>
        <w:t xml:space="preserve"> </w:t>
      </w:r>
      <w:proofErr w:type="spellStart"/>
      <w:r w:rsidRPr="008E37AD">
        <w:rPr>
          <w:sz w:val="28"/>
          <w:szCs w:val="28"/>
        </w:rPr>
        <w:t>хирургиялық</w:t>
      </w:r>
      <w:proofErr w:type="spellEnd"/>
      <w:r w:rsidRPr="008E37AD">
        <w:rPr>
          <w:sz w:val="28"/>
          <w:szCs w:val="28"/>
        </w:rPr>
        <w:t xml:space="preserve"> </w:t>
      </w:r>
      <w:proofErr w:type="spellStart"/>
      <w:r w:rsidRPr="008E37AD">
        <w:rPr>
          <w:sz w:val="28"/>
          <w:szCs w:val="28"/>
        </w:rPr>
        <w:t>тактиканы</w:t>
      </w:r>
      <w:proofErr w:type="spellEnd"/>
      <w:r w:rsidRPr="008E37AD">
        <w:rPr>
          <w:sz w:val="28"/>
          <w:szCs w:val="28"/>
        </w:rPr>
        <w:t xml:space="preserve"> </w:t>
      </w:r>
      <w:proofErr w:type="spellStart"/>
      <w:r w:rsidRPr="008E37AD">
        <w:rPr>
          <w:sz w:val="28"/>
          <w:szCs w:val="28"/>
        </w:rPr>
        <w:t>таңдау</w:t>
      </w:r>
      <w:proofErr w:type="spellEnd"/>
      <w:r w:rsidRPr="008E37AD">
        <w:rPr>
          <w:sz w:val="28"/>
          <w:szCs w:val="28"/>
        </w:rPr>
        <w:t xml:space="preserve"> </w:t>
      </w:r>
      <w:proofErr w:type="spellStart"/>
      <w:r w:rsidRPr="008E37AD">
        <w:rPr>
          <w:sz w:val="28"/>
          <w:szCs w:val="28"/>
        </w:rPr>
        <w:t>мәселесін</w:t>
      </w:r>
      <w:proofErr w:type="spellEnd"/>
      <w:r w:rsidRPr="008E37AD">
        <w:rPr>
          <w:sz w:val="28"/>
          <w:szCs w:val="28"/>
        </w:rPr>
        <w:t xml:space="preserve"> </w:t>
      </w:r>
      <w:proofErr w:type="spellStart"/>
      <w:r w:rsidRPr="008E37AD">
        <w:rPr>
          <w:sz w:val="28"/>
          <w:szCs w:val="28"/>
        </w:rPr>
        <w:t>белсенді</w:t>
      </w:r>
      <w:proofErr w:type="spellEnd"/>
      <w:r w:rsidRPr="008E37AD">
        <w:rPr>
          <w:sz w:val="28"/>
          <w:szCs w:val="28"/>
        </w:rPr>
        <w:t xml:space="preserve"> </w:t>
      </w:r>
      <w:proofErr w:type="spellStart"/>
      <w:r w:rsidRPr="008E37AD">
        <w:rPr>
          <w:sz w:val="28"/>
          <w:szCs w:val="28"/>
        </w:rPr>
        <w:t>ғылыми</w:t>
      </w:r>
      <w:proofErr w:type="spellEnd"/>
      <w:r w:rsidRPr="008E37AD">
        <w:rPr>
          <w:sz w:val="28"/>
          <w:szCs w:val="28"/>
        </w:rPr>
        <w:t xml:space="preserve"> </w:t>
      </w:r>
      <w:proofErr w:type="spellStart"/>
      <w:r w:rsidRPr="008E37AD">
        <w:rPr>
          <w:sz w:val="28"/>
          <w:szCs w:val="28"/>
        </w:rPr>
        <w:t>пікірталастардың</w:t>
      </w:r>
      <w:proofErr w:type="spellEnd"/>
      <w:r w:rsidRPr="008E37AD">
        <w:rPr>
          <w:sz w:val="28"/>
          <w:szCs w:val="28"/>
        </w:rPr>
        <w:t xml:space="preserve"> </w:t>
      </w:r>
      <w:proofErr w:type="spellStart"/>
      <w:r w:rsidRPr="008E37AD">
        <w:rPr>
          <w:sz w:val="28"/>
          <w:szCs w:val="28"/>
        </w:rPr>
        <w:t>нысанына</w:t>
      </w:r>
      <w:proofErr w:type="spellEnd"/>
      <w:r w:rsidRPr="008E37AD">
        <w:rPr>
          <w:sz w:val="28"/>
          <w:szCs w:val="28"/>
        </w:rPr>
        <w:t xml:space="preserve"> </w:t>
      </w:r>
      <w:proofErr w:type="spellStart"/>
      <w:r w:rsidRPr="008E37AD">
        <w:rPr>
          <w:sz w:val="28"/>
          <w:szCs w:val="28"/>
        </w:rPr>
        <w:t>айналдырады</w:t>
      </w:r>
      <w:proofErr w:type="spellEnd"/>
      <w:r w:rsidRPr="008E37AD">
        <w:rPr>
          <w:sz w:val="28"/>
          <w:szCs w:val="28"/>
        </w:rPr>
        <w:t xml:space="preserve"> </w:t>
      </w:r>
      <w:r w:rsidR="003F19B8" w:rsidRPr="00A90A10">
        <w:rPr>
          <w:sz w:val="28"/>
          <w:szCs w:val="28"/>
        </w:rPr>
        <w:fldChar w:fldCharType="begin"/>
      </w:r>
      <w:r w:rsidR="003F19B8" w:rsidRPr="00A90A10">
        <w:rPr>
          <w:sz w:val="28"/>
          <w:szCs w:val="28"/>
        </w:rPr>
        <w:instrText xml:space="preserve"> ADDIN ZOTERO_ITEM CSL_CITATION {"citationID":"apr0dn0it7","properties":{"unsorted":false,"formattedCitation":"[15, \\uc0\\u1089{}. 3,16, \\uc0\\u1089{}. S20]","plainCitation":"[15, с. 3,16, с. S20]","dontUpdate":true,"noteIndex":0},"citationItems":[{"id":17,"uris":["http://zotero.org/users/local/oGTPi8IW/items/P3KADHD3"],"itemData":{"id":17,"type":"article-journal","container-title":"Orthopaedics &amp; Traumatology: Surgery &amp; Research","DOI":"10.1016/j.otsr.2024.104110","ISSN":"18770568","issue":"5","journalAbbreviation":"Orthopaedics &amp; Traumatology: Surgery &amp; Research","language":"en","page":"104110","source":"DOI.org (Crossref)","title":"Vancouver B2 Periprosthetic femoral fractures around cemented polished taper-slip stems – how should we treat these? A systematic scoping review and algorithm for management","title-short":"Vancouver B2 Periprosthetic femoral fractures around cemented polished taper-slip stems – how should we treat these?","volume":"111","author":[{"family":"Schapira","given":"Benjamin"},{"family":"Madanipour","given":"Suroosh"},{"family":"Subramanian","given":"Padmanabhan"}],"issued":{"date-parts":[["2025",9]]}},"locator":"3","label":"page"},{"id":258,"uris":["http://zotero.org/users/local/oGTPi8IW/items/Q5N7N4IS"],"itemData":{"id":258,"type":"article-journal","abstract":"BACKGROUND: Periprosthetic femur fracture (PFF) is one of the most common indications for reoperation following total hip arthroplasty.\nMETHODS/RESULTS: This article provides a review of a symposium on PFF that was presented at the American Association of Hip and Knee Surgeons 2023 annual meeting, including an overview of the Vancouver classification and its implications on treatment and subsequent complications, an updated approach to the management of intraoperative fractures, and finally, contemporary strategies for both osteosynthesis as well as revision arthroplasty for PFFs.\nCONCLUSION: As the incidence of PPF continues to increase, arthroplasty and trauma surgeons must be prepared to address this challenging complication with a contemporary understanding of the treatment options and their outcomes.","container-title":"The Journal of Arthroplasty","DOI":"10.1016/j.arth.2024.04.037","ISSN":"1532-8406","issue":"9S2","journalAbbreviation":"J Arthroplasty","language":"eng","page":"S18-S25","PMID":"38642853","source":"PubMed","title":"What's New in Periprosthetic Femur Fractures?","volume":"39","author":[{"family":"Gausden","given":"Elizabeth B."},{"family":"Bedard","given":"Nicholas A."},{"family":"Gililland","given":"Jeremy M."},{"family":"Haidukewych","given":"George J."}],"issued":{"date-parts":[["2024",9]]}},"locator":"S20","label":"page"}],"schema":"https://github.com/citation-style-language/schema/raw/master/csl-citation.json"} </w:instrText>
      </w:r>
      <w:r w:rsidR="003F19B8" w:rsidRPr="00A90A10">
        <w:rPr>
          <w:sz w:val="28"/>
          <w:szCs w:val="28"/>
        </w:rPr>
        <w:fldChar w:fldCharType="separate"/>
      </w:r>
      <w:r w:rsidR="003F19B8" w:rsidRPr="00A90A10">
        <w:rPr>
          <w:sz w:val="28"/>
        </w:rPr>
        <w:t>[15, с. 3, 16, с. S20]</w:t>
      </w:r>
      <w:r w:rsidR="003F19B8" w:rsidRPr="00A90A10">
        <w:rPr>
          <w:sz w:val="28"/>
          <w:szCs w:val="28"/>
        </w:rPr>
        <w:fldChar w:fldCharType="end"/>
      </w:r>
      <w:r w:rsidR="003F19B8" w:rsidRPr="00A90A10">
        <w:rPr>
          <w:sz w:val="28"/>
          <w:szCs w:val="28"/>
        </w:rPr>
        <w:t xml:space="preserve">. </w:t>
      </w:r>
    </w:p>
    <w:p w14:paraId="35A93825" w14:textId="46178AB5" w:rsidR="003F19B8" w:rsidRPr="00A90A10" w:rsidRDefault="008E37AD" w:rsidP="003F19B8">
      <w:pPr>
        <w:ind w:firstLine="567"/>
        <w:jc w:val="both"/>
        <w:rPr>
          <w:sz w:val="28"/>
          <w:szCs w:val="28"/>
        </w:rPr>
      </w:pPr>
      <w:proofErr w:type="spellStart"/>
      <w:r w:rsidRPr="008E37AD">
        <w:rPr>
          <w:sz w:val="28"/>
          <w:szCs w:val="28"/>
        </w:rPr>
        <w:t>Дәстүрлі</w:t>
      </w:r>
      <w:proofErr w:type="spellEnd"/>
      <w:r w:rsidRPr="008E37AD">
        <w:rPr>
          <w:sz w:val="28"/>
          <w:szCs w:val="28"/>
        </w:rPr>
        <w:t xml:space="preserve"> </w:t>
      </w:r>
      <w:proofErr w:type="spellStart"/>
      <w:r w:rsidRPr="008E37AD">
        <w:rPr>
          <w:sz w:val="28"/>
          <w:szCs w:val="28"/>
        </w:rPr>
        <w:t>түрде</w:t>
      </w:r>
      <w:proofErr w:type="spellEnd"/>
      <w:r w:rsidRPr="008E37AD">
        <w:rPr>
          <w:sz w:val="28"/>
          <w:szCs w:val="28"/>
        </w:rPr>
        <w:t xml:space="preserve"> </w:t>
      </w:r>
      <w:proofErr w:type="spellStart"/>
      <w:r w:rsidRPr="008E37AD">
        <w:rPr>
          <w:sz w:val="28"/>
          <w:szCs w:val="28"/>
        </w:rPr>
        <w:t>сынықтың</w:t>
      </w:r>
      <w:proofErr w:type="spellEnd"/>
      <w:r w:rsidRPr="008E37AD">
        <w:rPr>
          <w:sz w:val="28"/>
          <w:szCs w:val="28"/>
        </w:rPr>
        <w:t xml:space="preserve"> </w:t>
      </w:r>
      <w:proofErr w:type="spellStart"/>
      <w:r w:rsidRPr="008E37AD">
        <w:rPr>
          <w:sz w:val="28"/>
          <w:szCs w:val="28"/>
        </w:rPr>
        <w:t>мұндай</w:t>
      </w:r>
      <w:proofErr w:type="spellEnd"/>
      <w:r w:rsidRPr="008E37AD">
        <w:rPr>
          <w:sz w:val="28"/>
          <w:szCs w:val="28"/>
        </w:rPr>
        <w:t xml:space="preserve"> </w:t>
      </w:r>
      <w:proofErr w:type="spellStart"/>
      <w:r w:rsidRPr="008E37AD">
        <w:rPr>
          <w:sz w:val="28"/>
          <w:szCs w:val="28"/>
        </w:rPr>
        <w:t>түрін</w:t>
      </w:r>
      <w:proofErr w:type="spellEnd"/>
      <w:r w:rsidRPr="008E37AD">
        <w:rPr>
          <w:sz w:val="28"/>
          <w:szCs w:val="28"/>
        </w:rPr>
        <w:t xml:space="preserve"> </w:t>
      </w:r>
      <w:proofErr w:type="spellStart"/>
      <w:r w:rsidRPr="008E37AD">
        <w:rPr>
          <w:sz w:val="28"/>
          <w:szCs w:val="28"/>
        </w:rPr>
        <w:t>емдеу</w:t>
      </w:r>
      <w:proofErr w:type="spellEnd"/>
      <w:r w:rsidRPr="008E37AD">
        <w:rPr>
          <w:sz w:val="28"/>
          <w:szCs w:val="28"/>
        </w:rPr>
        <w:t xml:space="preserve"> стандарты </w:t>
      </w:r>
      <w:proofErr w:type="spellStart"/>
      <w:r w:rsidRPr="008E37AD">
        <w:rPr>
          <w:sz w:val="28"/>
          <w:szCs w:val="28"/>
        </w:rPr>
        <w:t>ретінде</w:t>
      </w:r>
      <w:proofErr w:type="spellEnd"/>
      <w:r w:rsidRPr="008E37AD">
        <w:rPr>
          <w:sz w:val="28"/>
          <w:szCs w:val="28"/>
        </w:rPr>
        <w:t xml:space="preserve"> </w:t>
      </w:r>
      <w:proofErr w:type="spellStart"/>
      <w:r w:rsidRPr="008E37AD">
        <w:rPr>
          <w:sz w:val="28"/>
          <w:szCs w:val="28"/>
        </w:rPr>
        <w:t>ұзын</w:t>
      </w:r>
      <w:proofErr w:type="spellEnd"/>
      <w:r w:rsidRPr="008E37AD">
        <w:rPr>
          <w:sz w:val="28"/>
          <w:szCs w:val="28"/>
        </w:rPr>
        <w:t xml:space="preserve"> сан </w:t>
      </w:r>
      <w:proofErr w:type="spellStart"/>
      <w:r w:rsidRPr="008E37AD">
        <w:rPr>
          <w:sz w:val="28"/>
          <w:szCs w:val="28"/>
        </w:rPr>
        <w:t>жіліктік</w:t>
      </w:r>
      <w:proofErr w:type="spellEnd"/>
      <w:r w:rsidRPr="008E37AD">
        <w:rPr>
          <w:sz w:val="28"/>
          <w:szCs w:val="28"/>
        </w:rPr>
        <w:t xml:space="preserve"> </w:t>
      </w:r>
      <w:proofErr w:type="spellStart"/>
      <w:r w:rsidRPr="008E37AD">
        <w:rPr>
          <w:sz w:val="28"/>
          <w:szCs w:val="28"/>
        </w:rPr>
        <w:t>компонентті</w:t>
      </w:r>
      <w:proofErr w:type="spellEnd"/>
      <w:r w:rsidRPr="008E37AD">
        <w:rPr>
          <w:sz w:val="28"/>
          <w:szCs w:val="28"/>
        </w:rPr>
        <w:t xml:space="preserve"> </w:t>
      </w:r>
      <w:proofErr w:type="spellStart"/>
      <w:r w:rsidRPr="008E37AD">
        <w:rPr>
          <w:sz w:val="28"/>
          <w:szCs w:val="28"/>
        </w:rPr>
        <w:t>орнатумен</w:t>
      </w:r>
      <w:proofErr w:type="spellEnd"/>
      <w:r w:rsidRPr="008E37AD">
        <w:rPr>
          <w:sz w:val="28"/>
          <w:szCs w:val="28"/>
        </w:rPr>
        <w:t xml:space="preserve"> </w:t>
      </w:r>
      <w:proofErr w:type="spellStart"/>
      <w:r w:rsidRPr="008E37AD">
        <w:rPr>
          <w:sz w:val="28"/>
          <w:szCs w:val="28"/>
        </w:rPr>
        <w:t>орындалатын</w:t>
      </w:r>
      <w:proofErr w:type="spellEnd"/>
      <w:r w:rsidRPr="008E37AD">
        <w:rPr>
          <w:sz w:val="28"/>
          <w:szCs w:val="28"/>
        </w:rPr>
        <w:t xml:space="preserve"> </w:t>
      </w:r>
      <w:proofErr w:type="spellStart"/>
      <w:r w:rsidRPr="008E37AD">
        <w:rPr>
          <w:sz w:val="28"/>
          <w:szCs w:val="28"/>
        </w:rPr>
        <w:t>ревизиялық</w:t>
      </w:r>
      <w:proofErr w:type="spellEnd"/>
      <w:r w:rsidRPr="008E37AD">
        <w:rPr>
          <w:sz w:val="28"/>
          <w:szCs w:val="28"/>
        </w:rPr>
        <w:t xml:space="preserve"> артропластика </w:t>
      </w:r>
      <w:proofErr w:type="spellStart"/>
      <w:r w:rsidRPr="008E37AD">
        <w:rPr>
          <w:sz w:val="28"/>
          <w:szCs w:val="28"/>
        </w:rPr>
        <w:t>саналып</w:t>
      </w:r>
      <w:proofErr w:type="spellEnd"/>
      <w:r w:rsidRPr="008E37AD">
        <w:rPr>
          <w:sz w:val="28"/>
          <w:szCs w:val="28"/>
        </w:rPr>
        <w:t xml:space="preserve"> </w:t>
      </w:r>
      <w:proofErr w:type="spellStart"/>
      <w:r w:rsidRPr="008E37AD">
        <w:rPr>
          <w:sz w:val="28"/>
          <w:szCs w:val="28"/>
        </w:rPr>
        <w:t>келді</w:t>
      </w:r>
      <w:proofErr w:type="spellEnd"/>
      <w:r w:rsidRPr="008E37AD">
        <w:rPr>
          <w:sz w:val="28"/>
          <w:szCs w:val="28"/>
        </w:rPr>
        <w:t xml:space="preserve"> </w:t>
      </w:r>
      <w:r w:rsidR="003F19B8" w:rsidRPr="00A90A10">
        <w:rPr>
          <w:sz w:val="28"/>
          <w:szCs w:val="28"/>
        </w:rPr>
        <w:fldChar w:fldCharType="begin"/>
      </w:r>
      <w:r w:rsidR="003F19B8" w:rsidRPr="00A90A10">
        <w:rPr>
          <w:sz w:val="28"/>
          <w:szCs w:val="28"/>
        </w:rPr>
        <w:instrText xml:space="preserve"> ADDIN ZOTERO_ITEM CSL_CITATION {"citationID":"a2p7ev6pun6","properties":{"unsorted":false,"formattedCitation":"[17, \\uc0\\u1089{}. 2592,18, \\uc0\\u1089{}. 1085]","plainCitation":"[17, с. 2592,18, с. 1085]","dontUpdate":true,"noteIndex":0},"citationItems":[{"id":18,"uris":["http://zotero.org/users/local/oGTPi8IW/items/8X2J9PKE"],"itemData":{"id":18,"type":"article-journal","container-title":"The Journal of Arthroplasty","DOI":"10.1016/j.arth.2021.02.060","ISSN":"08835403","issue":"7","journalAbbreviation":"The Journal of Arthroplasty","language":"en","page":"2591-2596","source":"DOI.org (Crossref)","title":"Retrospective Population-Based Cohort Study of Incidence, Complications, and Survival of 202 Operatively Treated Periprosthetic Femoral Fractures","volume":"36","author":[{"family":"Miettinen","given":"Simo S.A."},{"family":"Törmä","given":"Samuli V."},{"family":"Lappalainen","given":"Janne M."},{"family":"Sund","given":"Reijo"},{"family":"Kröger","given":"Heikki"}],"issued":{"date-parts":[["2021",7]]}},"locator":"2592","label":"page"},{"id":53,"uris":["http://zotero.org/users/local/oGTPi8IW/items/4IS6M93L"],"itemData":{"id":53,"type":"article-journal","container-title":"The Journal of Arthroplasty","DOI":"10.1016/j.arth.2023.10.037","ISSN":"08835403","issue":"4","journalAbbreviation":"The Journal of Arthroplasty","language":"en","page":"1083-1087.e1","source":"DOI.org (Crossref)","title":"Early Periprosthetic Femur Fractures After Primary Cementless Total Hip Arthroplasty: High Risk of Periprosthetic Joint Infection and Subsequent Reoperation","title-short":"Early Periprosthetic Femur Fractures After Primary Cementless Total Hip Arthroplasty","volume":"39","author":[{"family":"Vasireddi","given":"Nikhil"},{"family":"Neitzke","given":"Colin C."},{"family":"Chandi","given":"Sonia K."},{"family":"Cororaton","given":"Agnes D."},{"family":"Driscoll","given":"Daniel A."},{"family":"Sculco","given":"Peter K."},{"family":"Chalmers","given":"Brian P."},{"family":"Gausden","given":"Elizabeth B."}],"issued":{"date-parts":[["2024",4]]}},"locator":"1085","label":"page"}],"schema":"https://github.com/citation-style-language/schema/raw/master/csl-citation.json"} </w:instrText>
      </w:r>
      <w:r w:rsidR="003F19B8" w:rsidRPr="00A90A10">
        <w:rPr>
          <w:sz w:val="28"/>
          <w:szCs w:val="28"/>
        </w:rPr>
        <w:fldChar w:fldCharType="separate"/>
      </w:r>
      <w:r w:rsidR="003F19B8" w:rsidRPr="00A90A10">
        <w:rPr>
          <w:sz w:val="28"/>
        </w:rPr>
        <w:t>[17, с. 2592, 18, с. 1085]</w:t>
      </w:r>
      <w:r w:rsidR="003F19B8" w:rsidRPr="00A90A10">
        <w:rPr>
          <w:sz w:val="28"/>
          <w:szCs w:val="28"/>
        </w:rPr>
        <w:fldChar w:fldCharType="end"/>
      </w:r>
      <w:r w:rsidR="003F19B8" w:rsidRPr="00A90A10">
        <w:rPr>
          <w:sz w:val="28"/>
          <w:szCs w:val="28"/>
        </w:rPr>
        <w:t xml:space="preserve">. </w:t>
      </w:r>
      <w:proofErr w:type="spellStart"/>
      <w:r w:rsidRPr="008E37AD">
        <w:rPr>
          <w:sz w:val="28"/>
          <w:szCs w:val="28"/>
        </w:rPr>
        <w:t>Дегенмен</w:t>
      </w:r>
      <w:proofErr w:type="spellEnd"/>
      <w:r w:rsidRPr="008E37AD">
        <w:rPr>
          <w:sz w:val="28"/>
          <w:szCs w:val="28"/>
        </w:rPr>
        <w:t xml:space="preserve"> </w:t>
      </w:r>
      <w:proofErr w:type="spellStart"/>
      <w:r w:rsidRPr="008E37AD">
        <w:rPr>
          <w:sz w:val="28"/>
          <w:szCs w:val="28"/>
        </w:rPr>
        <w:t>заманауи</w:t>
      </w:r>
      <w:proofErr w:type="spellEnd"/>
      <w:r w:rsidRPr="008E37AD">
        <w:rPr>
          <w:sz w:val="28"/>
          <w:szCs w:val="28"/>
        </w:rPr>
        <w:t xml:space="preserve"> </w:t>
      </w:r>
      <w:proofErr w:type="spellStart"/>
      <w:r w:rsidRPr="008E37AD">
        <w:rPr>
          <w:sz w:val="28"/>
          <w:szCs w:val="28"/>
        </w:rPr>
        <w:t>зерттеулер</w:t>
      </w:r>
      <w:proofErr w:type="spellEnd"/>
      <w:r w:rsidRPr="008E37AD">
        <w:rPr>
          <w:sz w:val="28"/>
          <w:szCs w:val="28"/>
        </w:rPr>
        <w:t xml:space="preserve"> </w:t>
      </w:r>
      <w:proofErr w:type="spellStart"/>
      <w:r w:rsidRPr="008E37AD">
        <w:rPr>
          <w:sz w:val="28"/>
          <w:szCs w:val="28"/>
        </w:rPr>
        <w:t>көрсеткендей</w:t>
      </w:r>
      <w:proofErr w:type="spellEnd"/>
      <w:r w:rsidRPr="008E37AD">
        <w:rPr>
          <w:sz w:val="28"/>
          <w:szCs w:val="28"/>
        </w:rPr>
        <w:t xml:space="preserve">, </w:t>
      </w:r>
      <w:proofErr w:type="spellStart"/>
      <w:r w:rsidRPr="008E37AD">
        <w:rPr>
          <w:sz w:val="28"/>
          <w:szCs w:val="28"/>
        </w:rPr>
        <w:t>жедел</w:t>
      </w:r>
      <w:proofErr w:type="spellEnd"/>
      <w:r w:rsidRPr="008E37AD">
        <w:rPr>
          <w:sz w:val="28"/>
          <w:szCs w:val="28"/>
        </w:rPr>
        <w:t xml:space="preserve"> </w:t>
      </w:r>
      <w:proofErr w:type="spellStart"/>
      <w:r w:rsidRPr="008E37AD">
        <w:rPr>
          <w:sz w:val="28"/>
          <w:szCs w:val="28"/>
        </w:rPr>
        <w:t>емдеудің</w:t>
      </w:r>
      <w:proofErr w:type="spellEnd"/>
      <w:r w:rsidRPr="008E37AD">
        <w:rPr>
          <w:sz w:val="28"/>
          <w:szCs w:val="28"/>
        </w:rPr>
        <w:t xml:space="preserve"> </w:t>
      </w:r>
      <w:proofErr w:type="spellStart"/>
      <w:r w:rsidRPr="008E37AD">
        <w:rPr>
          <w:sz w:val="28"/>
          <w:szCs w:val="28"/>
        </w:rPr>
        <w:t>үлкен</w:t>
      </w:r>
      <w:proofErr w:type="spellEnd"/>
      <w:r w:rsidRPr="008E37AD">
        <w:rPr>
          <w:sz w:val="28"/>
          <w:szCs w:val="28"/>
        </w:rPr>
        <w:t xml:space="preserve"> </w:t>
      </w:r>
      <w:proofErr w:type="spellStart"/>
      <w:r w:rsidRPr="008E37AD">
        <w:rPr>
          <w:sz w:val="28"/>
          <w:szCs w:val="28"/>
        </w:rPr>
        <w:t>көлемін</w:t>
      </w:r>
      <w:proofErr w:type="spellEnd"/>
      <w:r w:rsidRPr="008E37AD">
        <w:rPr>
          <w:sz w:val="28"/>
          <w:szCs w:val="28"/>
        </w:rPr>
        <w:t xml:space="preserve"> </w:t>
      </w:r>
      <w:proofErr w:type="spellStart"/>
      <w:r w:rsidRPr="008E37AD">
        <w:rPr>
          <w:sz w:val="28"/>
          <w:szCs w:val="28"/>
        </w:rPr>
        <w:t>және</w:t>
      </w:r>
      <w:proofErr w:type="spellEnd"/>
      <w:r w:rsidRPr="008E37AD">
        <w:rPr>
          <w:sz w:val="28"/>
          <w:szCs w:val="28"/>
        </w:rPr>
        <w:t xml:space="preserve"> </w:t>
      </w:r>
      <w:proofErr w:type="spellStart"/>
      <w:r w:rsidRPr="008E37AD">
        <w:rPr>
          <w:sz w:val="28"/>
          <w:szCs w:val="28"/>
        </w:rPr>
        <w:t>егде</w:t>
      </w:r>
      <w:proofErr w:type="spellEnd"/>
      <w:r w:rsidRPr="008E37AD">
        <w:rPr>
          <w:sz w:val="28"/>
          <w:szCs w:val="28"/>
        </w:rPr>
        <w:t xml:space="preserve"> </w:t>
      </w:r>
      <w:proofErr w:type="spellStart"/>
      <w:r w:rsidRPr="008E37AD">
        <w:rPr>
          <w:sz w:val="28"/>
          <w:szCs w:val="28"/>
        </w:rPr>
        <w:t>жастағы</w:t>
      </w:r>
      <w:proofErr w:type="spellEnd"/>
      <w:r w:rsidRPr="008E37AD">
        <w:rPr>
          <w:sz w:val="28"/>
          <w:szCs w:val="28"/>
        </w:rPr>
        <w:t xml:space="preserve"> </w:t>
      </w:r>
      <w:proofErr w:type="spellStart"/>
      <w:r w:rsidRPr="008E37AD">
        <w:rPr>
          <w:sz w:val="28"/>
          <w:szCs w:val="28"/>
        </w:rPr>
        <w:t>пациенттерде</w:t>
      </w:r>
      <w:proofErr w:type="spellEnd"/>
      <w:r w:rsidRPr="008E37AD">
        <w:rPr>
          <w:sz w:val="28"/>
          <w:szCs w:val="28"/>
        </w:rPr>
        <w:t xml:space="preserve"> </w:t>
      </w:r>
      <w:proofErr w:type="spellStart"/>
      <w:r w:rsidRPr="008E37AD">
        <w:rPr>
          <w:sz w:val="28"/>
          <w:szCs w:val="28"/>
        </w:rPr>
        <w:t>ілеспе</w:t>
      </w:r>
      <w:proofErr w:type="spellEnd"/>
      <w:r w:rsidRPr="008E37AD">
        <w:rPr>
          <w:sz w:val="28"/>
          <w:szCs w:val="28"/>
        </w:rPr>
        <w:t xml:space="preserve"> </w:t>
      </w:r>
      <w:proofErr w:type="spellStart"/>
      <w:r w:rsidRPr="008E37AD">
        <w:rPr>
          <w:sz w:val="28"/>
          <w:szCs w:val="28"/>
        </w:rPr>
        <w:t>аурулардың</w:t>
      </w:r>
      <w:proofErr w:type="spellEnd"/>
      <w:r w:rsidRPr="008E37AD">
        <w:rPr>
          <w:sz w:val="28"/>
          <w:szCs w:val="28"/>
        </w:rPr>
        <w:t xml:space="preserve"> </w:t>
      </w:r>
      <w:proofErr w:type="spellStart"/>
      <w:r w:rsidRPr="008E37AD">
        <w:rPr>
          <w:sz w:val="28"/>
          <w:szCs w:val="28"/>
        </w:rPr>
        <w:t>болуын</w:t>
      </w:r>
      <w:proofErr w:type="spellEnd"/>
      <w:r w:rsidRPr="008E37AD">
        <w:rPr>
          <w:sz w:val="28"/>
          <w:szCs w:val="28"/>
        </w:rPr>
        <w:t xml:space="preserve"> </w:t>
      </w:r>
      <w:proofErr w:type="spellStart"/>
      <w:r w:rsidRPr="008E37AD">
        <w:rPr>
          <w:sz w:val="28"/>
          <w:szCs w:val="28"/>
        </w:rPr>
        <w:t>ескергенде</w:t>
      </w:r>
      <w:proofErr w:type="spellEnd"/>
      <w:r w:rsidRPr="008E37AD">
        <w:rPr>
          <w:sz w:val="28"/>
          <w:szCs w:val="28"/>
        </w:rPr>
        <w:t xml:space="preserve">, </w:t>
      </w:r>
      <w:proofErr w:type="spellStart"/>
      <w:r w:rsidRPr="008E37AD">
        <w:rPr>
          <w:sz w:val="28"/>
          <w:szCs w:val="28"/>
        </w:rPr>
        <w:t>ревизиялық</w:t>
      </w:r>
      <w:proofErr w:type="spellEnd"/>
      <w:r w:rsidRPr="008E37AD">
        <w:rPr>
          <w:sz w:val="28"/>
          <w:szCs w:val="28"/>
        </w:rPr>
        <w:t xml:space="preserve"> </w:t>
      </w:r>
      <w:proofErr w:type="spellStart"/>
      <w:r w:rsidRPr="008E37AD">
        <w:rPr>
          <w:sz w:val="28"/>
          <w:szCs w:val="28"/>
        </w:rPr>
        <w:t>араласулар</w:t>
      </w:r>
      <w:proofErr w:type="spellEnd"/>
      <w:r w:rsidRPr="008E37AD">
        <w:rPr>
          <w:sz w:val="28"/>
          <w:szCs w:val="28"/>
        </w:rPr>
        <w:t xml:space="preserve"> </w:t>
      </w:r>
      <w:proofErr w:type="spellStart"/>
      <w:r w:rsidRPr="008E37AD">
        <w:rPr>
          <w:sz w:val="28"/>
          <w:szCs w:val="28"/>
        </w:rPr>
        <w:t>отадан</w:t>
      </w:r>
      <w:proofErr w:type="spellEnd"/>
      <w:r w:rsidRPr="008E37AD">
        <w:rPr>
          <w:sz w:val="28"/>
          <w:szCs w:val="28"/>
        </w:rPr>
        <w:t xml:space="preserve"> </w:t>
      </w:r>
      <w:proofErr w:type="spellStart"/>
      <w:r w:rsidRPr="008E37AD">
        <w:rPr>
          <w:sz w:val="28"/>
          <w:szCs w:val="28"/>
        </w:rPr>
        <w:t>кейінгі</w:t>
      </w:r>
      <w:proofErr w:type="spellEnd"/>
      <w:r w:rsidRPr="008E37AD">
        <w:rPr>
          <w:sz w:val="28"/>
          <w:szCs w:val="28"/>
        </w:rPr>
        <w:t xml:space="preserve"> </w:t>
      </w:r>
      <w:proofErr w:type="spellStart"/>
      <w:r w:rsidRPr="008E37AD">
        <w:rPr>
          <w:sz w:val="28"/>
          <w:szCs w:val="28"/>
        </w:rPr>
        <w:t>асқынулардың</w:t>
      </w:r>
      <w:proofErr w:type="spellEnd"/>
      <w:r w:rsidRPr="008E37AD">
        <w:rPr>
          <w:sz w:val="28"/>
          <w:szCs w:val="28"/>
        </w:rPr>
        <w:t xml:space="preserve"> </w:t>
      </w:r>
      <w:proofErr w:type="spellStart"/>
      <w:r w:rsidRPr="008E37AD">
        <w:rPr>
          <w:sz w:val="28"/>
          <w:szCs w:val="28"/>
        </w:rPr>
        <w:t>туындау</w:t>
      </w:r>
      <w:proofErr w:type="spellEnd"/>
      <w:r w:rsidRPr="008E37AD">
        <w:rPr>
          <w:sz w:val="28"/>
          <w:szCs w:val="28"/>
        </w:rPr>
        <w:t xml:space="preserve"> </w:t>
      </w:r>
      <w:proofErr w:type="spellStart"/>
      <w:r w:rsidRPr="008E37AD">
        <w:rPr>
          <w:sz w:val="28"/>
          <w:szCs w:val="28"/>
        </w:rPr>
        <w:t>қаупінің</w:t>
      </w:r>
      <w:proofErr w:type="spellEnd"/>
      <w:r w:rsidRPr="008E37AD">
        <w:rPr>
          <w:sz w:val="28"/>
          <w:szCs w:val="28"/>
        </w:rPr>
        <w:t xml:space="preserve"> </w:t>
      </w:r>
      <w:proofErr w:type="spellStart"/>
      <w:r w:rsidRPr="008E37AD">
        <w:rPr>
          <w:sz w:val="28"/>
          <w:szCs w:val="28"/>
        </w:rPr>
        <w:t>артуымен</w:t>
      </w:r>
      <w:proofErr w:type="spellEnd"/>
      <w:r w:rsidRPr="008E37AD">
        <w:rPr>
          <w:sz w:val="28"/>
          <w:szCs w:val="28"/>
        </w:rPr>
        <w:t xml:space="preserve"> </w:t>
      </w:r>
      <w:proofErr w:type="spellStart"/>
      <w:r w:rsidRPr="008E37AD">
        <w:rPr>
          <w:sz w:val="28"/>
          <w:szCs w:val="28"/>
        </w:rPr>
        <w:t>тығыз</w:t>
      </w:r>
      <w:proofErr w:type="spellEnd"/>
      <w:r w:rsidRPr="008E37AD">
        <w:rPr>
          <w:sz w:val="28"/>
          <w:szCs w:val="28"/>
        </w:rPr>
        <w:t xml:space="preserve"> </w:t>
      </w:r>
      <w:proofErr w:type="spellStart"/>
      <w:r w:rsidRPr="008E37AD">
        <w:rPr>
          <w:sz w:val="28"/>
          <w:szCs w:val="28"/>
        </w:rPr>
        <w:t>байланысты</w:t>
      </w:r>
      <w:proofErr w:type="spellEnd"/>
      <w:r w:rsidR="003F19B8" w:rsidRPr="00A90A10">
        <w:rPr>
          <w:sz w:val="28"/>
          <w:szCs w:val="28"/>
        </w:rPr>
        <w:t xml:space="preserve"> </w:t>
      </w:r>
      <w:r w:rsidR="003F19B8" w:rsidRPr="00A90A10">
        <w:rPr>
          <w:sz w:val="28"/>
          <w:szCs w:val="28"/>
        </w:rPr>
        <w:fldChar w:fldCharType="begin"/>
      </w:r>
      <w:r w:rsidR="003F19B8" w:rsidRPr="00A90A10">
        <w:rPr>
          <w:sz w:val="28"/>
          <w:szCs w:val="28"/>
        </w:rPr>
        <w:instrText xml:space="preserve"> ADDIN ZOTERO_ITEM CSL_CITATION {"citationID":"arc3io8iat","properties":{"unsorted":false,"formattedCitation":"[14, \\uc0\\u1089{}. 2,19, \\uc0\\u1089{}. 535,20, \\uc0\\u1089{}. 664]","plainCitation":"[14, с. 2,19, с. 535,20, с. 664]","dontUpdate":true,"noteIndex":0},"citationItems":[{"id":23,"uris":["http://zotero.org/users/local/oGTPi8IW/items/DEIA87L3"],"itemData":{"id":23,"type":"article-journal","abstract":"There is currently a debate on whether all Vancouver B2 periprosthetic hip fractures should be revised.\n                \n                \n                  The aim of our work was to establish a decision-making algorithm that helps to decide whether open reduction and internal fixation (ORIF) or revision arthroplasty (RA) should be performed in these patients.\n                \n                \n                  Relative indications in favour of ORIF are low-medium functional demand (Parker mobility score (PMS) &lt;5), high anaesthetic risk (American Society of Anesthesiologists score (ASA) ≥ 3), many comorbidities (Charlson Comorbidity Index (CCI) ≥ 5), 1 zone fractured (VB2.1), anatomical reconstruction possible, and no prior loosening (hip pain).\n                \n                \n                  Relative indications in favour of RA are high functional demand (PMS ≥6), low anaesthetic risk (ASA&lt; 3), few comorbidities (CCI&lt;5), fracture ≥ 2 zones (VB2.2), comminuted fractures, and prior loosening (hip pain).\n                \n                \n                  In cemented stems, those fractures with fully intact cement–bone interface, no stem subsidence into the cementraliser, cement mantle anatomically reducible, and some partial stem-cement attachment can be safely treated with ORIF.","container-title":"EFORT Open Reviews","DOI":"10.1530/EOR-21-0129","ISSN":"2058-5241","issue":"8","page":"533-541","source":"DOI.org (Crossref)","title":"Treatment algorithm in Vancouver B2 periprosthetic hip fractures: osteosynthesis vs revision arthroplasty","title-short":"Treatment algorithm in Vancouver B2 periprosthetic hip fractures","volume":"7","author":[{"family":"González-Martín","given":"David"},{"family":"Pais-Brito","given":"José Luis"},{"family":"González-Casamayor","given":"Sergio"},{"family":"Guerra-Ferraz","given":"Ayron"},{"family":"Ojeda-Jiménez","given":"Jorge"},{"family":"Herrera-Pérez","given":"Mario"}],"issued":{"date-parts":[["2022",8,1]]}},"locator":"535","label":"page"},{"id":20,"uris":["http://zotero.org/users/local/oGTPi8IW/items/NF2ZCBDR"],"itemData":{"id":20,"type":"article-journal","abstract":"Objective\n              \n                \n                  The aim of this study was to comprehensively evaluate the efficacy of oblique lateral interbody fusion (OLIF) and transforaminal lumbar interbody fusion (TLIF) in the treatment of degenerative lumbar spondylolisthesis by meta-analysis.\n                \n              \n            \n            \n              Methods\n              \n                \n                  A computer-based search of PubMed, Cochrane Library, Embase, Web of Science Core Collection databases, the China National Knowledge Infrastructure, China Biology Medicine, and Wanfang Digital Periodicals was conducted from the time of inception of each database to December 2021. The review process was conducted according to the PRISMA guidelines and registered in the PROSPERO database. Meta-analysis was performed using RevMan 5.4 software provided by the Cochrane Library.\n                \n              \n            \n            \n              Results\n              \n                \n                  \n                    Thirteen studies were included in the statistical analysis. One randomized controlled study and 12 cohort studies with 954 patients were included. In terms of operation time, intraoperative blood loss, Oswestry disability index score, intervertebral height, and complications, the OLIF group was better than the TLIF group, and the difference was statistically significant (\n                    P\n                     &lt; 0.05). There was no significant difference between the two groups in terms of visual analogue scale score, lumbar lordosis or fused segment lordosis (\n                    P\n                    &gt; 0.05).\n                  \n                \n              \n            \n            \n              Conclusion\n              \n                \n                  Both OLIF and TLIF are effective surgical modalities in the treatment of degenerative lumbar spondylolisthesis. They achieve similar therapeutic effects, but OLIF is superior to TLIF in restoring intervertebral height. At the same time, OLIF has the advantages of short operation time and less intraoperative blood loss.","container-title":"EFORT Open Reviews","DOI":"10.1530/EOR-22-0042","ISSN":"2058-5241","issue":"9","page":"663-670","source":"DOI.org (Crossref)","title":"Meta-analysis of the clinical efficacy and safety of oblique lateral interbody fusion and transforaminal interbody fusion in the treatment of degenerative lumbar spondylolisthesis","volume":"7","author":[{"family":"Sun","given":"Wen-xi"},{"family":"Liu","given":"Hao-nan"},{"family":"Chen","given":"Meng-tong"},{"family":"Lin","given":"Yong-peng"},{"family":"Wang","given":"Hong-shen"},{"family":"Chen","given":"Bo-lai"}],"issued":{"date-parts":[["2022",9,1]]}},"locator":"664","label":"page"},{"id":78,"uris":["http://zotero.org/users/local/oGTPi8IW/items/X4HL4C5Q"],"itemData":{"id":78,"type":"article-journal","container-title":"Annals of Joint","DOI":"10.21037/aoj-23-16","ISSN":"24156809","journalAbbreviation":"Ann Joint","page":"30-30","source":"DOI.org (Crossref)","title":"Revision total hip arthroplasty for periprosthetic fracture: epidemiology, outcomes, and factors associated with success","title-short":"Revision total hip arthroplasty for periprosthetic fracture","volume":"8","author":[{"family":"Morgan","given":"Samuel"},{"family":"Bourget-Murray","given":"Jonathan"},{"family":"Garceau","given":"Simon"},{"family":"Grammatopoulos","given":"George"}],"issued":{"date-parts":[["2023",7]]}},"locator":"2","label":"page"}],"schema":"https://github.com/citation-style-language/schema/raw/master/csl-citation.json"} </w:instrText>
      </w:r>
      <w:r w:rsidR="003F19B8" w:rsidRPr="00A90A10">
        <w:rPr>
          <w:sz w:val="28"/>
          <w:szCs w:val="28"/>
        </w:rPr>
        <w:fldChar w:fldCharType="separate"/>
      </w:r>
      <w:r w:rsidR="003F19B8" w:rsidRPr="00A90A10">
        <w:rPr>
          <w:sz w:val="28"/>
        </w:rPr>
        <w:t>[14, с. 2, 19, с. 535, 20, с. 664]</w:t>
      </w:r>
      <w:r w:rsidR="003F19B8" w:rsidRPr="00A90A10">
        <w:rPr>
          <w:sz w:val="28"/>
          <w:szCs w:val="28"/>
        </w:rPr>
        <w:fldChar w:fldCharType="end"/>
      </w:r>
      <w:r w:rsidR="003F19B8" w:rsidRPr="00A90A10">
        <w:rPr>
          <w:sz w:val="28"/>
          <w:szCs w:val="28"/>
        </w:rPr>
        <w:t xml:space="preserve">. </w:t>
      </w:r>
      <w:proofErr w:type="spellStart"/>
      <w:r w:rsidRPr="008E37AD">
        <w:rPr>
          <w:sz w:val="28"/>
          <w:szCs w:val="28"/>
        </w:rPr>
        <w:t>Ревизиялық</w:t>
      </w:r>
      <w:proofErr w:type="spellEnd"/>
      <w:r w:rsidRPr="008E37AD">
        <w:rPr>
          <w:sz w:val="28"/>
          <w:szCs w:val="28"/>
        </w:rPr>
        <w:t xml:space="preserve"> </w:t>
      </w:r>
      <w:proofErr w:type="spellStart"/>
      <w:r w:rsidRPr="008E37AD">
        <w:rPr>
          <w:sz w:val="28"/>
          <w:szCs w:val="28"/>
        </w:rPr>
        <w:t>артропластиканың</w:t>
      </w:r>
      <w:proofErr w:type="spellEnd"/>
      <w:r w:rsidRPr="008E37AD">
        <w:rPr>
          <w:sz w:val="28"/>
          <w:szCs w:val="28"/>
        </w:rPr>
        <w:t xml:space="preserve"> </w:t>
      </w:r>
      <w:proofErr w:type="spellStart"/>
      <w:r w:rsidRPr="008E37AD">
        <w:rPr>
          <w:sz w:val="28"/>
          <w:szCs w:val="28"/>
        </w:rPr>
        <w:t>қосымша</w:t>
      </w:r>
      <w:proofErr w:type="spellEnd"/>
      <w:r w:rsidRPr="008E37AD">
        <w:rPr>
          <w:sz w:val="28"/>
          <w:szCs w:val="28"/>
        </w:rPr>
        <w:t xml:space="preserve"> </w:t>
      </w:r>
      <w:proofErr w:type="spellStart"/>
      <w:r w:rsidRPr="008E37AD">
        <w:rPr>
          <w:sz w:val="28"/>
          <w:szCs w:val="28"/>
        </w:rPr>
        <w:t>мәселесі</w:t>
      </w:r>
      <w:proofErr w:type="spellEnd"/>
      <w:r w:rsidRPr="008E37AD">
        <w:rPr>
          <w:sz w:val="28"/>
          <w:szCs w:val="28"/>
        </w:rPr>
        <w:t xml:space="preserve"> </w:t>
      </w:r>
      <w:r>
        <w:rPr>
          <w:sz w:val="28"/>
          <w:szCs w:val="28"/>
        </w:rPr>
        <w:t>–</w:t>
      </w:r>
      <w:r w:rsidRPr="008E37AD">
        <w:rPr>
          <w:sz w:val="28"/>
          <w:szCs w:val="28"/>
        </w:rPr>
        <w:t xml:space="preserve"> </w:t>
      </w:r>
      <w:proofErr w:type="spellStart"/>
      <w:r w:rsidRPr="008E37AD">
        <w:rPr>
          <w:sz w:val="28"/>
          <w:szCs w:val="28"/>
        </w:rPr>
        <w:t>ұзын</w:t>
      </w:r>
      <w:proofErr w:type="spellEnd"/>
      <w:r w:rsidRPr="008E37AD">
        <w:rPr>
          <w:sz w:val="28"/>
          <w:szCs w:val="28"/>
        </w:rPr>
        <w:t xml:space="preserve"> </w:t>
      </w:r>
      <w:proofErr w:type="spellStart"/>
      <w:r>
        <w:rPr>
          <w:sz w:val="28"/>
          <w:szCs w:val="28"/>
        </w:rPr>
        <w:t>ая</w:t>
      </w:r>
      <w:proofErr w:type="spellEnd"/>
      <w:r>
        <w:rPr>
          <w:sz w:val="28"/>
          <w:szCs w:val="28"/>
          <w:lang w:val="kk-KZ"/>
        </w:rPr>
        <w:t>қшаларды</w:t>
      </w:r>
      <w:r w:rsidRPr="008E37AD">
        <w:rPr>
          <w:sz w:val="28"/>
          <w:szCs w:val="28"/>
        </w:rPr>
        <w:t xml:space="preserve"> </w:t>
      </w:r>
      <w:proofErr w:type="spellStart"/>
      <w:r w:rsidRPr="008E37AD">
        <w:rPr>
          <w:sz w:val="28"/>
          <w:szCs w:val="28"/>
        </w:rPr>
        <w:t>пайдалану</w:t>
      </w:r>
      <w:proofErr w:type="spellEnd"/>
      <w:r w:rsidRPr="008E37AD">
        <w:rPr>
          <w:sz w:val="28"/>
          <w:szCs w:val="28"/>
        </w:rPr>
        <w:t xml:space="preserve"> </w:t>
      </w:r>
      <w:proofErr w:type="spellStart"/>
      <w:r w:rsidRPr="008E37AD">
        <w:rPr>
          <w:sz w:val="28"/>
          <w:szCs w:val="28"/>
        </w:rPr>
        <w:t>кезінде</w:t>
      </w:r>
      <w:proofErr w:type="spellEnd"/>
      <w:r w:rsidRPr="008E37AD">
        <w:rPr>
          <w:sz w:val="28"/>
          <w:szCs w:val="28"/>
        </w:rPr>
        <w:t xml:space="preserve"> </w:t>
      </w:r>
      <w:proofErr w:type="spellStart"/>
      <w:r w:rsidRPr="008E37AD">
        <w:rPr>
          <w:sz w:val="28"/>
          <w:szCs w:val="28"/>
        </w:rPr>
        <w:t>жүктемелердің</w:t>
      </w:r>
      <w:proofErr w:type="spellEnd"/>
      <w:r w:rsidRPr="008E37AD">
        <w:rPr>
          <w:sz w:val="28"/>
          <w:szCs w:val="28"/>
        </w:rPr>
        <w:t xml:space="preserve"> </w:t>
      </w:r>
      <w:proofErr w:type="spellStart"/>
      <w:r w:rsidRPr="008E37AD">
        <w:rPr>
          <w:sz w:val="28"/>
          <w:szCs w:val="28"/>
        </w:rPr>
        <w:t>қайта</w:t>
      </w:r>
      <w:proofErr w:type="spellEnd"/>
      <w:r w:rsidRPr="008E37AD">
        <w:rPr>
          <w:sz w:val="28"/>
          <w:szCs w:val="28"/>
        </w:rPr>
        <w:t xml:space="preserve"> </w:t>
      </w:r>
      <w:proofErr w:type="spellStart"/>
      <w:r w:rsidRPr="008E37AD">
        <w:rPr>
          <w:sz w:val="28"/>
          <w:szCs w:val="28"/>
        </w:rPr>
        <w:t>бөлінуі</w:t>
      </w:r>
      <w:proofErr w:type="spellEnd"/>
      <w:r w:rsidRPr="008E37AD">
        <w:rPr>
          <w:sz w:val="28"/>
          <w:szCs w:val="28"/>
        </w:rPr>
        <w:t xml:space="preserve"> </w:t>
      </w:r>
      <w:proofErr w:type="spellStart"/>
      <w:r w:rsidRPr="008E37AD">
        <w:rPr>
          <w:sz w:val="28"/>
          <w:szCs w:val="28"/>
        </w:rPr>
        <w:t>салдарынан</w:t>
      </w:r>
      <w:proofErr w:type="spellEnd"/>
      <w:r w:rsidRPr="008E37AD">
        <w:rPr>
          <w:sz w:val="28"/>
          <w:szCs w:val="28"/>
        </w:rPr>
        <w:t xml:space="preserve"> «</w:t>
      </w:r>
      <w:proofErr w:type="spellStart"/>
      <w:r w:rsidRPr="008E37AD">
        <w:rPr>
          <w:sz w:val="28"/>
          <w:szCs w:val="28"/>
        </w:rPr>
        <w:t>stress-shielding</w:t>
      </w:r>
      <w:proofErr w:type="spellEnd"/>
      <w:r w:rsidRPr="008E37AD">
        <w:rPr>
          <w:sz w:val="28"/>
          <w:szCs w:val="28"/>
        </w:rPr>
        <w:t xml:space="preserve">» </w:t>
      </w:r>
      <w:proofErr w:type="spellStart"/>
      <w:r w:rsidRPr="008E37AD">
        <w:rPr>
          <w:sz w:val="28"/>
          <w:szCs w:val="28"/>
        </w:rPr>
        <w:t>аймақтарының</w:t>
      </w:r>
      <w:proofErr w:type="spellEnd"/>
      <w:r w:rsidRPr="008E37AD">
        <w:rPr>
          <w:sz w:val="28"/>
          <w:szCs w:val="28"/>
        </w:rPr>
        <w:t xml:space="preserve"> </w:t>
      </w:r>
      <w:proofErr w:type="spellStart"/>
      <w:r w:rsidRPr="008E37AD">
        <w:rPr>
          <w:sz w:val="28"/>
          <w:szCs w:val="28"/>
        </w:rPr>
        <w:t>қалыптасуы</w:t>
      </w:r>
      <w:proofErr w:type="spellEnd"/>
      <w:r w:rsidRPr="008E37AD">
        <w:rPr>
          <w:sz w:val="28"/>
          <w:szCs w:val="28"/>
        </w:rPr>
        <w:t xml:space="preserve"> </w:t>
      </w:r>
      <w:proofErr w:type="spellStart"/>
      <w:r w:rsidRPr="008E37AD">
        <w:rPr>
          <w:sz w:val="28"/>
          <w:szCs w:val="28"/>
        </w:rPr>
        <w:t>болып</w:t>
      </w:r>
      <w:proofErr w:type="spellEnd"/>
      <w:r w:rsidRPr="008E37AD">
        <w:rPr>
          <w:sz w:val="28"/>
          <w:szCs w:val="28"/>
        </w:rPr>
        <w:t xml:space="preserve"> </w:t>
      </w:r>
      <w:proofErr w:type="spellStart"/>
      <w:r w:rsidRPr="008E37AD">
        <w:rPr>
          <w:sz w:val="28"/>
          <w:szCs w:val="28"/>
        </w:rPr>
        <w:t>табылады</w:t>
      </w:r>
      <w:proofErr w:type="spellEnd"/>
      <w:r w:rsidRPr="008E37AD">
        <w:rPr>
          <w:sz w:val="28"/>
          <w:szCs w:val="28"/>
        </w:rPr>
        <w:t xml:space="preserve">, </w:t>
      </w:r>
      <w:proofErr w:type="spellStart"/>
      <w:r w:rsidRPr="008E37AD">
        <w:rPr>
          <w:sz w:val="28"/>
          <w:szCs w:val="28"/>
        </w:rPr>
        <w:t>бұл</w:t>
      </w:r>
      <w:proofErr w:type="spellEnd"/>
      <w:r w:rsidRPr="008E37AD">
        <w:rPr>
          <w:sz w:val="28"/>
          <w:szCs w:val="28"/>
        </w:rPr>
        <w:t xml:space="preserve"> </w:t>
      </w:r>
      <w:proofErr w:type="spellStart"/>
      <w:r w:rsidRPr="008E37AD">
        <w:rPr>
          <w:sz w:val="28"/>
          <w:szCs w:val="28"/>
        </w:rPr>
        <w:t>сондай-ақ</w:t>
      </w:r>
      <w:proofErr w:type="spellEnd"/>
      <w:r w:rsidRPr="008E37AD">
        <w:rPr>
          <w:sz w:val="28"/>
          <w:szCs w:val="28"/>
        </w:rPr>
        <w:t xml:space="preserve"> </w:t>
      </w:r>
      <w:proofErr w:type="spellStart"/>
      <w:r w:rsidRPr="008E37AD">
        <w:rPr>
          <w:sz w:val="28"/>
          <w:szCs w:val="28"/>
        </w:rPr>
        <w:t>механикалық</w:t>
      </w:r>
      <w:proofErr w:type="spellEnd"/>
      <w:r w:rsidRPr="008E37AD">
        <w:rPr>
          <w:sz w:val="28"/>
          <w:szCs w:val="28"/>
        </w:rPr>
        <w:t xml:space="preserve"> </w:t>
      </w:r>
      <w:proofErr w:type="spellStart"/>
      <w:r w:rsidRPr="008E37AD">
        <w:rPr>
          <w:sz w:val="28"/>
          <w:szCs w:val="28"/>
        </w:rPr>
        <w:t>асқынулардың</w:t>
      </w:r>
      <w:proofErr w:type="spellEnd"/>
      <w:r w:rsidRPr="008E37AD">
        <w:rPr>
          <w:sz w:val="28"/>
          <w:szCs w:val="28"/>
        </w:rPr>
        <w:t xml:space="preserve"> </w:t>
      </w:r>
      <w:proofErr w:type="spellStart"/>
      <w:r w:rsidRPr="008E37AD">
        <w:rPr>
          <w:sz w:val="28"/>
          <w:szCs w:val="28"/>
        </w:rPr>
        <w:t>дамуының</w:t>
      </w:r>
      <w:proofErr w:type="spellEnd"/>
      <w:r w:rsidRPr="008E37AD">
        <w:rPr>
          <w:sz w:val="28"/>
          <w:szCs w:val="28"/>
        </w:rPr>
        <w:t xml:space="preserve"> </w:t>
      </w:r>
      <w:proofErr w:type="spellStart"/>
      <w:r w:rsidRPr="008E37AD">
        <w:rPr>
          <w:sz w:val="28"/>
          <w:szCs w:val="28"/>
        </w:rPr>
        <w:t>ықтимал</w:t>
      </w:r>
      <w:proofErr w:type="spellEnd"/>
      <w:r w:rsidRPr="008E37AD">
        <w:rPr>
          <w:sz w:val="28"/>
          <w:szCs w:val="28"/>
        </w:rPr>
        <w:t xml:space="preserve"> </w:t>
      </w:r>
      <w:proofErr w:type="spellStart"/>
      <w:r w:rsidRPr="008E37AD">
        <w:rPr>
          <w:sz w:val="28"/>
          <w:szCs w:val="28"/>
        </w:rPr>
        <w:t>қаупіне</w:t>
      </w:r>
      <w:proofErr w:type="spellEnd"/>
      <w:r w:rsidRPr="008E37AD">
        <w:rPr>
          <w:sz w:val="28"/>
          <w:szCs w:val="28"/>
        </w:rPr>
        <w:t xml:space="preserve"> </w:t>
      </w:r>
      <w:proofErr w:type="spellStart"/>
      <w:r w:rsidRPr="008E37AD">
        <w:rPr>
          <w:sz w:val="28"/>
          <w:szCs w:val="28"/>
        </w:rPr>
        <w:t>әкеледі</w:t>
      </w:r>
      <w:proofErr w:type="spellEnd"/>
      <w:r w:rsidRPr="008E37AD">
        <w:rPr>
          <w:sz w:val="28"/>
          <w:szCs w:val="28"/>
        </w:rPr>
        <w:t xml:space="preserve"> </w:t>
      </w:r>
      <w:r w:rsidR="003F19B8" w:rsidRPr="00A90A10">
        <w:rPr>
          <w:sz w:val="28"/>
          <w:szCs w:val="28"/>
        </w:rPr>
        <w:fldChar w:fldCharType="begin"/>
      </w:r>
      <w:r w:rsidR="003F19B8" w:rsidRPr="00A90A10">
        <w:rPr>
          <w:sz w:val="28"/>
          <w:szCs w:val="28"/>
        </w:rPr>
        <w:instrText xml:space="preserve"> ADDIN ZOTERO_ITEM CSL_CITATION {"citationID":"a1tdvol8md8","properties":{"unsorted":false,"formattedCitation":"[15, \\uc0\\u1089{}. 3]","plainCitation":"[15, с. 3]","noteIndex":0},"citationItems":[{"id":17,"uris":["http://zotero.org/users/local/oGTPi8IW/items/P3KADHD3"],"itemData":{"id":17,"type":"article-journal","container-title":"Orthopaedics &amp; Traumatology: Surgery &amp; Research","DOI":"10.1016/j.otsr.2024.104110","ISSN":"18770568","issue":"5","journalAbbreviation":"Orthopaedics &amp; Traumatology: Surgery &amp; Research","language":"en","page":"104110","source":"DOI.org (Crossref)","title":"Vancouver B2 Periprosthetic femoral fractures around cemented polished taper-slip stems – how should we treat these? A systematic scoping review and algorithm for management","title-short":"Vancouver B2 Periprosthetic femoral fractures around cemented polished taper-slip stems – how should we treat these?","volume":"111","author":[{"family":"Schapira","given":"Benjamin"},{"family":"Madanipour","given":"Suroosh"},{"family":"Subramanian","given":"Padmanabhan"}],"issued":{"date-parts":[["2025",9]]}},"locator":"3","label":"page"}],"schema":"https://github.com/citation-style-language/schema/raw/master/csl-citation.json"} </w:instrText>
      </w:r>
      <w:r w:rsidR="003F19B8" w:rsidRPr="00A90A10">
        <w:rPr>
          <w:sz w:val="28"/>
          <w:szCs w:val="28"/>
        </w:rPr>
        <w:fldChar w:fldCharType="separate"/>
      </w:r>
      <w:r w:rsidR="003F19B8" w:rsidRPr="00A90A10">
        <w:rPr>
          <w:sz w:val="28"/>
        </w:rPr>
        <w:t>[15, с. 3]</w:t>
      </w:r>
      <w:r w:rsidR="003F19B8" w:rsidRPr="00A90A10">
        <w:rPr>
          <w:sz w:val="28"/>
          <w:szCs w:val="28"/>
        </w:rPr>
        <w:fldChar w:fldCharType="end"/>
      </w:r>
      <w:r w:rsidR="003F19B8" w:rsidRPr="00A90A10">
        <w:rPr>
          <w:sz w:val="28"/>
          <w:szCs w:val="28"/>
        </w:rPr>
        <w:t xml:space="preserve">. </w:t>
      </w:r>
      <w:proofErr w:type="spellStart"/>
      <w:r w:rsidRPr="008E37AD">
        <w:rPr>
          <w:sz w:val="28"/>
          <w:szCs w:val="28"/>
        </w:rPr>
        <w:t>Осыған</w:t>
      </w:r>
      <w:proofErr w:type="spellEnd"/>
      <w:r w:rsidRPr="008E37AD">
        <w:rPr>
          <w:sz w:val="28"/>
          <w:szCs w:val="28"/>
        </w:rPr>
        <w:t xml:space="preserve"> </w:t>
      </w:r>
      <w:proofErr w:type="spellStart"/>
      <w:r w:rsidRPr="008E37AD">
        <w:rPr>
          <w:sz w:val="28"/>
          <w:szCs w:val="28"/>
        </w:rPr>
        <w:t>байланысты</w:t>
      </w:r>
      <w:proofErr w:type="spellEnd"/>
      <w:r w:rsidRPr="008E37AD">
        <w:rPr>
          <w:sz w:val="28"/>
          <w:szCs w:val="28"/>
        </w:rPr>
        <w:t xml:space="preserve"> </w:t>
      </w:r>
      <w:proofErr w:type="spellStart"/>
      <w:r w:rsidRPr="008E37AD">
        <w:rPr>
          <w:sz w:val="28"/>
          <w:szCs w:val="28"/>
        </w:rPr>
        <w:t>соңғы</w:t>
      </w:r>
      <w:proofErr w:type="spellEnd"/>
      <w:r w:rsidRPr="008E37AD">
        <w:rPr>
          <w:sz w:val="28"/>
          <w:szCs w:val="28"/>
        </w:rPr>
        <w:t xml:space="preserve"> </w:t>
      </w:r>
      <w:proofErr w:type="spellStart"/>
      <w:r w:rsidRPr="008E37AD">
        <w:rPr>
          <w:sz w:val="28"/>
          <w:szCs w:val="28"/>
        </w:rPr>
        <w:t>жылдары</w:t>
      </w:r>
      <w:proofErr w:type="spellEnd"/>
      <w:r w:rsidRPr="008E37AD">
        <w:rPr>
          <w:sz w:val="28"/>
          <w:szCs w:val="28"/>
        </w:rPr>
        <w:t xml:space="preserve"> </w:t>
      </w:r>
      <w:proofErr w:type="spellStart"/>
      <w:r w:rsidRPr="008E37AD">
        <w:rPr>
          <w:sz w:val="28"/>
          <w:szCs w:val="28"/>
        </w:rPr>
        <w:t>эндопротездің</w:t>
      </w:r>
      <w:proofErr w:type="spellEnd"/>
      <w:r w:rsidRPr="008E37AD">
        <w:rPr>
          <w:sz w:val="28"/>
          <w:szCs w:val="28"/>
        </w:rPr>
        <w:t xml:space="preserve"> сан </w:t>
      </w:r>
      <w:proofErr w:type="spellStart"/>
      <w:r w:rsidRPr="008E37AD">
        <w:rPr>
          <w:sz w:val="28"/>
          <w:szCs w:val="28"/>
        </w:rPr>
        <w:t>жіліктік</w:t>
      </w:r>
      <w:proofErr w:type="spellEnd"/>
      <w:r w:rsidRPr="008E37AD">
        <w:rPr>
          <w:sz w:val="28"/>
          <w:szCs w:val="28"/>
        </w:rPr>
        <w:t xml:space="preserve"> </w:t>
      </w:r>
      <w:proofErr w:type="spellStart"/>
      <w:r w:rsidRPr="008E37AD">
        <w:rPr>
          <w:sz w:val="28"/>
          <w:szCs w:val="28"/>
        </w:rPr>
        <w:t>компонентінің</w:t>
      </w:r>
      <w:proofErr w:type="spellEnd"/>
      <w:r w:rsidRPr="008E37AD">
        <w:rPr>
          <w:sz w:val="28"/>
          <w:szCs w:val="28"/>
        </w:rPr>
        <w:t xml:space="preserve"> </w:t>
      </w:r>
      <w:proofErr w:type="spellStart"/>
      <w:r w:rsidRPr="008E37AD">
        <w:rPr>
          <w:sz w:val="28"/>
          <w:szCs w:val="28"/>
        </w:rPr>
        <w:t>тұрақтылығы</w:t>
      </w:r>
      <w:proofErr w:type="spellEnd"/>
      <w:r w:rsidRPr="008E37AD">
        <w:rPr>
          <w:sz w:val="28"/>
          <w:szCs w:val="28"/>
        </w:rPr>
        <w:t xml:space="preserve"> </w:t>
      </w:r>
      <w:proofErr w:type="spellStart"/>
      <w:r w:rsidRPr="008E37AD">
        <w:rPr>
          <w:sz w:val="28"/>
          <w:szCs w:val="28"/>
        </w:rPr>
        <w:t>сақталған</w:t>
      </w:r>
      <w:proofErr w:type="spellEnd"/>
      <w:r w:rsidRPr="008E37AD">
        <w:rPr>
          <w:sz w:val="28"/>
          <w:szCs w:val="28"/>
        </w:rPr>
        <w:t xml:space="preserve"> </w:t>
      </w:r>
      <w:proofErr w:type="spellStart"/>
      <w:r w:rsidRPr="008E37AD">
        <w:rPr>
          <w:sz w:val="28"/>
          <w:szCs w:val="28"/>
        </w:rPr>
        <w:t>жағдайда</w:t>
      </w:r>
      <w:proofErr w:type="spellEnd"/>
      <w:r w:rsidRPr="008E37AD">
        <w:rPr>
          <w:sz w:val="28"/>
          <w:szCs w:val="28"/>
        </w:rPr>
        <w:t xml:space="preserve">, </w:t>
      </w:r>
      <w:proofErr w:type="spellStart"/>
      <w:r w:rsidRPr="008E37AD">
        <w:rPr>
          <w:sz w:val="28"/>
          <w:szCs w:val="28"/>
        </w:rPr>
        <w:t>экстрамедуллярлы</w:t>
      </w:r>
      <w:proofErr w:type="spellEnd"/>
      <w:r w:rsidRPr="008E37AD">
        <w:rPr>
          <w:sz w:val="28"/>
          <w:szCs w:val="28"/>
        </w:rPr>
        <w:t xml:space="preserve"> </w:t>
      </w:r>
      <w:proofErr w:type="spellStart"/>
      <w:r w:rsidRPr="008E37AD">
        <w:rPr>
          <w:sz w:val="28"/>
          <w:szCs w:val="28"/>
        </w:rPr>
        <w:t>бұғаттаушы</w:t>
      </w:r>
      <w:proofErr w:type="spellEnd"/>
      <w:r w:rsidRPr="008E37AD">
        <w:rPr>
          <w:sz w:val="28"/>
          <w:szCs w:val="28"/>
        </w:rPr>
        <w:t xml:space="preserve"> </w:t>
      </w:r>
      <w:proofErr w:type="spellStart"/>
      <w:r w:rsidRPr="008E37AD">
        <w:rPr>
          <w:sz w:val="28"/>
          <w:szCs w:val="28"/>
        </w:rPr>
        <w:t>пластиналарды</w:t>
      </w:r>
      <w:proofErr w:type="spellEnd"/>
      <w:r w:rsidRPr="008E37AD">
        <w:rPr>
          <w:sz w:val="28"/>
          <w:szCs w:val="28"/>
        </w:rPr>
        <w:t xml:space="preserve"> </w:t>
      </w:r>
      <w:proofErr w:type="spellStart"/>
      <w:r w:rsidRPr="008E37AD">
        <w:rPr>
          <w:sz w:val="28"/>
          <w:szCs w:val="28"/>
        </w:rPr>
        <w:t>қолдана</w:t>
      </w:r>
      <w:proofErr w:type="spellEnd"/>
      <w:r w:rsidRPr="008E37AD">
        <w:rPr>
          <w:sz w:val="28"/>
          <w:szCs w:val="28"/>
        </w:rPr>
        <w:t xml:space="preserve"> </w:t>
      </w:r>
      <w:proofErr w:type="spellStart"/>
      <w:r w:rsidRPr="008E37AD">
        <w:rPr>
          <w:sz w:val="28"/>
          <w:szCs w:val="28"/>
        </w:rPr>
        <w:t>отырып</w:t>
      </w:r>
      <w:proofErr w:type="spellEnd"/>
      <w:r w:rsidRPr="008E37AD">
        <w:rPr>
          <w:sz w:val="28"/>
          <w:szCs w:val="28"/>
        </w:rPr>
        <w:t xml:space="preserve">, </w:t>
      </w:r>
      <w:proofErr w:type="spellStart"/>
      <w:r w:rsidRPr="008E37AD">
        <w:rPr>
          <w:sz w:val="28"/>
          <w:szCs w:val="28"/>
        </w:rPr>
        <w:t>ашық</w:t>
      </w:r>
      <w:proofErr w:type="spellEnd"/>
      <w:r w:rsidRPr="008E37AD">
        <w:rPr>
          <w:sz w:val="28"/>
          <w:szCs w:val="28"/>
        </w:rPr>
        <w:t xml:space="preserve"> репозиция </w:t>
      </w:r>
      <w:proofErr w:type="spellStart"/>
      <w:r w:rsidRPr="008E37AD">
        <w:rPr>
          <w:sz w:val="28"/>
          <w:szCs w:val="28"/>
        </w:rPr>
        <w:t>және</w:t>
      </w:r>
      <w:proofErr w:type="spellEnd"/>
      <w:r w:rsidRPr="008E37AD">
        <w:rPr>
          <w:sz w:val="28"/>
          <w:szCs w:val="28"/>
        </w:rPr>
        <w:t xml:space="preserve"> </w:t>
      </w:r>
      <w:proofErr w:type="spellStart"/>
      <w:r w:rsidRPr="008E37AD">
        <w:rPr>
          <w:sz w:val="28"/>
          <w:szCs w:val="28"/>
        </w:rPr>
        <w:t>ішкі</w:t>
      </w:r>
      <w:proofErr w:type="spellEnd"/>
      <w:r w:rsidRPr="008E37AD">
        <w:rPr>
          <w:sz w:val="28"/>
          <w:szCs w:val="28"/>
        </w:rPr>
        <w:t xml:space="preserve"> фиксация (ORIF) </w:t>
      </w:r>
      <w:proofErr w:type="spellStart"/>
      <w:r w:rsidRPr="008E37AD">
        <w:rPr>
          <w:sz w:val="28"/>
          <w:szCs w:val="28"/>
        </w:rPr>
        <w:t>әдістеріне</w:t>
      </w:r>
      <w:proofErr w:type="spellEnd"/>
      <w:r w:rsidRPr="008E37AD">
        <w:rPr>
          <w:sz w:val="28"/>
          <w:szCs w:val="28"/>
        </w:rPr>
        <w:t xml:space="preserve"> </w:t>
      </w:r>
      <w:proofErr w:type="spellStart"/>
      <w:r w:rsidRPr="008E37AD">
        <w:rPr>
          <w:sz w:val="28"/>
          <w:szCs w:val="28"/>
        </w:rPr>
        <w:t>деген</w:t>
      </w:r>
      <w:proofErr w:type="spellEnd"/>
      <w:r w:rsidRPr="008E37AD">
        <w:rPr>
          <w:sz w:val="28"/>
          <w:szCs w:val="28"/>
        </w:rPr>
        <w:t xml:space="preserve"> </w:t>
      </w:r>
      <w:proofErr w:type="spellStart"/>
      <w:r w:rsidRPr="008E37AD">
        <w:rPr>
          <w:sz w:val="28"/>
          <w:szCs w:val="28"/>
        </w:rPr>
        <w:t>қызығушылықтың</w:t>
      </w:r>
      <w:proofErr w:type="spellEnd"/>
      <w:r w:rsidRPr="008E37AD">
        <w:rPr>
          <w:sz w:val="28"/>
          <w:szCs w:val="28"/>
        </w:rPr>
        <w:t xml:space="preserve"> </w:t>
      </w:r>
      <w:proofErr w:type="spellStart"/>
      <w:r w:rsidRPr="008E37AD">
        <w:rPr>
          <w:sz w:val="28"/>
          <w:szCs w:val="28"/>
        </w:rPr>
        <w:t>артуы</w:t>
      </w:r>
      <w:proofErr w:type="spellEnd"/>
      <w:r w:rsidRPr="008E37AD">
        <w:rPr>
          <w:sz w:val="28"/>
          <w:szCs w:val="28"/>
        </w:rPr>
        <w:t xml:space="preserve"> </w:t>
      </w:r>
      <w:proofErr w:type="spellStart"/>
      <w:r w:rsidRPr="008E37AD">
        <w:rPr>
          <w:sz w:val="28"/>
          <w:szCs w:val="28"/>
        </w:rPr>
        <w:t>байқалады</w:t>
      </w:r>
      <w:proofErr w:type="spellEnd"/>
      <w:r w:rsidRPr="008E37AD">
        <w:rPr>
          <w:sz w:val="28"/>
          <w:szCs w:val="28"/>
        </w:rPr>
        <w:t xml:space="preserve">. </w:t>
      </w:r>
      <w:proofErr w:type="spellStart"/>
      <w:r w:rsidRPr="008E37AD">
        <w:rPr>
          <w:sz w:val="28"/>
          <w:szCs w:val="28"/>
        </w:rPr>
        <w:t>Заманауи</w:t>
      </w:r>
      <w:proofErr w:type="spellEnd"/>
      <w:r w:rsidRPr="008E37AD">
        <w:rPr>
          <w:sz w:val="28"/>
          <w:szCs w:val="28"/>
        </w:rPr>
        <w:t xml:space="preserve"> </w:t>
      </w:r>
      <w:proofErr w:type="spellStart"/>
      <w:r w:rsidRPr="008E37AD">
        <w:rPr>
          <w:sz w:val="28"/>
          <w:szCs w:val="28"/>
        </w:rPr>
        <w:t>зерттеулердің</w:t>
      </w:r>
      <w:proofErr w:type="spellEnd"/>
      <w:r w:rsidRPr="008E37AD">
        <w:rPr>
          <w:sz w:val="28"/>
          <w:szCs w:val="28"/>
        </w:rPr>
        <w:t xml:space="preserve"> </w:t>
      </w:r>
      <w:proofErr w:type="spellStart"/>
      <w:r w:rsidRPr="008E37AD">
        <w:rPr>
          <w:sz w:val="28"/>
          <w:szCs w:val="28"/>
        </w:rPr>
        <w:t>нәтижелері</w:t>
      </w:r>
      <w:proofErr w:type="spellEnd"/>
      <w:r w:rsidRPr="008E37AD">
        <w:rPr>
          <w:sz w:val="28"/>
          <w:szCs w:val="28"/>
        </w:rPr>
        <w:t xml:space="preserve"> </w:t>
      </w:r>
      <w:proofErr w:type="spellStart"/>
      <w:r w:rsidRPr="008E37AD">
        <w:rPr>
          <w:sz w:val="28"/>
          <w:szCs w:val="28"/>
        </w:rPr>
        <w:t>көрсетілімдерді</w:t>
      </w:r>
      <w:proofErr w:type="spellEnd"/>
      <w:r w:rsidRPr="008E37AD">
        <w:rPr>
          <w:sz w:val="28"/>
          <w:szCs w:val="28"/>
        </w:rPr>
        <w:t xml:space="preserve"> </w:t>
      </w:r>
      <w:proofErr w:type="spellStart"/>
      <w:r w:rsidRPr="008E37AD">
        <w:rPr>
          <w:sz w:val="28"/>
          <w:szCs w:val="28"/>
        </w:rPr>
        <w:t>дұрыс</w:t>
      </w:r>
      <w:proofErr w:type="spellEnd"/>
      <w:r w:rsidRPr="008E37AD">
        <w:rPr>
          <w:sz w:val="28"/>
          <w:szCs w:val="28"/>
        </w:rPr>
        <w:t xml:space="preserve"> </w:t>
      </w:r>
      <w:proofErr w:type="spellStart"/>
      <w:r w:rsidRPr="008E37AD">
        <w:rPr>
          <w:sz w:val="28"/>
          <w:szCs w:val="28"/>
        </w:rPr>
        <w:t>таңдаған</w:t>
      </w:r>
      <w:proofErr w:type="spellEnd"/>
      <w:r w:rsidRPr="008E37AD">
        <w:rPr>
          <w:sz w:val="28"/>
          <w:szCs w:val="28"/>
        </w:rPr>
        <w:t xml:space="preserve"> </w:t>
      </w:r>
      <w:proofErr w:type="spellStart"/>
      <w:r w:rsidRPr="008E37AD">
        <w:rPr>
          <w:sz w:val="28"/>
          <w:szCs w:val="28"/>
        </w:rPr>
        <w:t>кезде</w:t>
      </w:r>
      <w:proofErr w:type="spellEnd"/>
      <w:r w:rsidRPr="008E37AD">
        <w:rPr>
          <w:sz w:val="28"/>
          <w:szCs w:val="28"/>
        </w:rPr>
        <w:t xml:space="preserve"> остеосинтез </w:t>
      </w:r>
      <w:proofErr w:type="spellStart"/>
      <w:r w:rsidRPr="008E37AD">
        <w:rPr>
          <w:sz w:val="28"/>
          <w:szCs w:val="28"/>
        </w:rPr>
        <w:t>интраоперациялық</w:t>
      </w:r>
      <w:proofErr w:type="spellEnd"/>
      <w:r w:rsidRPr="008E37AD">
        <w:rPr>
          <w:sz w:val="28"/>
          <w:szCs w:val="28"/>
        </w:rPr>
        <w:t xml:space="preserve"> </w:t>
      </w:r>
      <w:proofErr w:type="spellStart"/>
      <w:r w:rsidRPr="008E37AD">
        <w:rPr>
          <w:sz w:val="28"/>
          <w:szCs w:val="28"/>
        </w:rPr>
        <w:t>асқынулар</w:t>
      </w:r>
      <w:proofErr w:type="spellEnd"/>
      <w:r w:rsidRPr="008E37AD">
        <w:rPr>
          <w:sz w:val="28"/>
          <w:szCs w:val="28"/>
        </w:rPr>
        <w:t xml:space="preserve"> </w:t>
      </w:r>
      <w:proofErr w:type="spellStart"/>
      <w:r w:rsidRPr="008E37AD">
        <w:rPr>
          <w:sz w:val="28"/>
          <w:szCs w:val="28"/>
        </w:rPr>
        <w:t>қаупін</w:t>
      </w:r>
      <w:proofErr w:type="spellEnd"/>
      <w:r w:rsidRPr="008E37AD">
        <w:rPr>
          <w:sz w:val="28"/>
          <w:szCs w:val="28"/>
        </w:rPr>
        <w:t xml:space="preserve"> </w:t>
      </w:r>
      <w:proofErr w:type="spellStart"/>
      <w:r w:rsidRPr="008E37AD">
        <w:rPr>
          <w:sz w:val="28"/>
          <w:szCs w:val="28"/>
        </w:rPr>
        <w:t>азайтып</w:t>
      </w:r>
      <w:proofErr w:type="spellEnd"/>
      <w:r w:rsidRPr="008E37AD">
        <w:rPr>
          <w:sz w:val="28"/>
          <w:szCs w:val="28"/>
        </w:rPr>
        <w:t xml:space="preserve">, </w:t>
      </w:r>
      <w:proofErr w:type="spellStart"/>
      <w:r w:rsidRPr="008E37AD">
        <w:rPr>
          <w:sz w:val="28"/>
          <w:szCs w:val="28"/>
        </w:rPr>
        <w:t>жамбас</w:t>
      </w:r>
      <w:proofErr w:type="spellEnd"/>
      <w:r w:rsidRPr="008E37AD">
        <w:rPr>
          <w:sz w:val="28"/>
          <w:szCs w:val="28"/>
        </w:rPr>
        <w:t xml:space="preserve">-сан </w:t>
      </w:r>
      <w:proofErr w:type="spellStart"/>
      <w:r w:rsidRPr="008E37AD">
        <w:rPr>
          <w:sz w:val="28"/>
          <w:szCs w:val="28"/>
        </w:rPr>
        <w:t>буынының</w:t>
      </w:r>
      <w:proofErr w:type="spellEnd"/>
      <w:r w:rsidRPr="008E37AD">
        <w:rPr>
          <w:sz w:val="28"/>
          <w:szCs w:val="28"/>
        </w:rPr>
        <w:t xml:space="preserve"> </w:t>
      </w:r>
      <w:proofErr w:type="spellStart"/>
      <w:r w:rsidRPr="008E37AD">
        <w:rPr>
          <w:sz w:val="28"/>
          <w:szCs w:val="28"/>
        </w:rPr>
        <w:t>биомеханикалық</w:t>
      </w:r>
      <w:proofErr w:type="spellEnd"/>
      <w:r w:rsidRPr="008E37AD">
        <w:rPr>
          <w:sz w:val="28"/>
          <w:szCs w:val="28"/>
        </w:rPr>
        <w:t xml:space="preserve"> </w:t>
      </w:r>
      <w:proofErr w:type="spellStart"/>
      <w:r w:rsidRPr="008E37AD">
        <w:rPr>
          <w:sz w:val="28"/>
          <w:szCs w:val="28"/>
        </w:rPr>
        <w:t>параметрлерін</w:t>
      </w:r>
      <w:proofErr w:type="spellEnd"/>
      <w:r w:rsidRPr="008E37AD">
        <w:rPr>
          <w:sz w:val="28"/>
          <w:szCs w:val="28"/>
        </w:rPr>
        <w:t xml:space="preserve"> </w:t>
      </w:r>
      <w:proofErr w:type="spellStart"/>
      <w:r w:rsidRPr="008E37AD">
        <w:rPr>
          <w:sz w:val="28"/>
          <w:szCs w:val="28"/>
        </w:rPr>
        <w:t>сақтай</w:t>
      </w:r>
      <w:proofErr w:type="spellEnd"/>
      <w:r w:rsidRPr="008E37AD">
        <w:rPr>
          <w:sz w:val="28"/>
          <w:szCs w:val="28"/>
        </w:rPr>
        <w:t xml:space="preserve"> </w:t>
      </w:r>
      <w:proofErr w:type="spellStart"/>
      <w:r w:rsidRPr="008E37AD">
        <w:rPr>
          <w:sz w:val="28"/>
          <w:szCs w:val="28"/>
        </w:rPr>
        <w:t>отырып</w:t>
      </w:r>
      <w:proofErr w:type="spellEnd"/>
      <w:r w:rsidRPr="008E37AD">
        <w:rPr>
          <w:sz w:val="28"/>
          <w:szCs w:val="28"/>
        </w:rPr>
        <w:t xml:space="preserve">, </w:t>
      </w:r>
      <w:proofErr w:type="spellStart"/>
      <w:r w:rsidRPr="008E37AD">
        <w:rPr>
          <w:sz w:val="28"/>
          <w:szCs w:val="28"/>
        </w:rPr>
        <w:t>ревизиялық</w:t>
      </w:r>
      <w:proofErr w:type="spellEnd"/>
      <w:r w:rsidRPr="008E37AD">
        <w:rPr>
          <w:sz w:val="28"/>
          <w:szCs w:val="28"/>
        </w:rPr>
        <w:t xml:space="preserve"> </w:t>
      </w:r>
      <w:proofErr w:type="spellStart"/>
      <w:r w:rsidRPr="008E37AD">
        <w:rPr>
          <w:sz w:val="28"/>
          <w:szCs w:val="28"/>
        </w:rPr>
        <w:t>эндопротездеумен</w:t>
      </w:r>
      <w:proofErr w:type="spellEnd"/>
      <w:r w:rsidRPr="008E37AD">
        <w:rPr>
          <w:sz w:val="28"/>
          <w:szCs w:val="28"/>
        </w:rPr>
        <w:t xml:space="preserve"> </w:t>
      </w:r>
      <w:proofErr w:type="spellStart"/>
      <w:r w:rsidRPr="008E37AD">
        <w:rPr>
          <w:sz w:val="28"/>
          <w:szCs w:val="28"/>
        </w:rPr>
        <w:t>салыстырмалы</w:t>
      </w:r>
      <w:proofErr w:type="spellEnd"/>
      <w:r w:rsidRPr="008E37AD">
        <w:rPr>
          <w:sz w:val="28"/>
          <w:szCs w:val="28"/>
        </w:rPr>
        <w:t xml:space="preserve"> </w:t>
      </w:r>
      <w:proofErr w:type="spellStart"/>
      <w:r w:rsidRPr="008E37AD">
        <w:rPr>
          <w:sz w:val="28"/>
          <w:szCs w:val="28"/>
        </w:rPr>
        <w:t>клиникалық</w:t>
      </w:r>
      <w:proofErr w:type="spellEnd"/>
      <w:r w:rsidRPr="008E37AD">
        <w:rPr>
          <w:sz w:val="28"/>
          <w:szCs w:val="28"/>
        </w:rPr>
        <w:t xml:space="preserve"> </w:t>
      </w:r>
      <w:proofErr w:type="spellStart"/>
      <w:r w:rsidRPr="008E37AD">
        <w:rPr>
          <w:sz w:val="28"/>
          <w:szCs w:val="28"/>
        </w:rPr>
        <w:t>нәтижелерді</w:t>
      </w:r>
      <w:proofErr w:type="spellEnd"/>
      <w:r w:rsidRPr="008E37AD">
        <w:rPr>
          <w:sz w:val="28"/>
          <w:szCs w:val="28"/>
        </w:rPr>
        <w:t xml:space="preserve"> </w:t>
      </w:r>
      <w:proofErr w:type="spellStart"/>
      <w:r w:rsidRPr="008E37AD">
        <w:rPr>
          <w:sz w:val="28"/>
          <w:szCs w:val="28"/>
        </w:rPr>
        <w:lastRenderedPageBreak/>
        <w:t>қамтамасыз</w:t>
      </w:r>
      <w:proofErr w:type="spellEnd"/>
      <w:r w:rsidRPr="008E37AD">
        <w:rPr>
          <w:sz w:val="28"/>
          <w:szCs w:val="28"/>
        </w:rPr>
        <w:t xml:space="preserve"> </w:t>
      </w:r>
      <w:proofErr w:type="spellStart"/>
      <w:r w:rsidRPr="008E37AD">
        <w:rPr>
          <w:sz w:val="28"/>
          <w:szCs w:val="28"/>
        </w:rPr>
        <w:t>ете</w:t>
      </w:r>
      <w:proofErr w:type="spellEnd"/>
      <w:r w:rsidRPr="008E37AD">
        <w:rPr>
          <w:sz w:val="28"/>
          <w:szCs w:val="28"/>
        </w:rPr>
        <w:t xml:space="preserve"> </w:t>
      </w:r>
      <w:proofErr w:type="spellStart"/>
      <w:r w:rsidRPr="008E37AD">
        <w:rPr>
          <w:sz w:val="28"/>
          <w:szCs w:val="28"/>
        </w:rPr>
        <w:t>алатынын</w:t>
      </w:r>
      <w:proofErr w:type="spellEnd"/>
      <w:r w:rsidRPr="008E37AD">
        <w:rPr>
          <w:sz w:val="28"/>
          <w:szCs w:val="28"/>
        </w:rPr>
        <w:t xml:space="preserve"> </w:t>
      </w:r>
      <w:proofErr w:type="spellStart"/>
      <w:r w:rsidRPr="008E37AD">
        <w:rPr>
          <w:sz w:val="28"/>
          <w:szCs w:val="28"/>
        </w:rPr>
        <w:t>көрсетеді</w:t>
      </w:r>
      <w:proofErr w:type="spellEnd"/>
      <w:r w:rsidR="003F19B8" w:rsidRPr="00A90A10">
        <w:rPr>
          <w:sz w:val="28"/>
          <w:szCs w:val="28"/>
        </w:rPr>
        <w:t xml:space="preserve"> </w:t>
      </w:r>
      <w:r w:rsidR="003F19B8" w:rsidRPr="00A90A10">
        <w:rPr>
          <w:sz w:val="28"/>
          <w:szCs w:val="28"/>
        </w:rPr>
        <w:fldChar w:fldCharType="begin"/>
      </w:r>
      <w:r w:rsidR="003F19B8" w:rsidRPr="00A90A10">
        <w:rPr>
          <w:sz w:val="28"/>
          <w:szCs w:val="28"/>
        </w:rPr>
        <w:instrText xml:space="preserve"> ADDIN ZOTERO_ITEM CSL_CITATION {"citationID":"ahginsbn90","properties":{"unsorted":false,"formattedCitation":"[21, \\uc0\\u1089{}. 6,22, \\uc0\\u1089{}. 146]","plainCitation":"[21, с. 6,22, с. 146]","dontUpdate":true,"noteIndex":0},"citationItems":[{"id":24,"uris":["http://zotero.org/users/local/oGTPi8IW/items/4VZ28MJQ","http://zotero.org/users/local/oGTPi8IW/items/95XVPUWI"],"itemData":{"id":24,"type":"article-journal","abstract":"Peri-prosthetic femoral fractures are a serious problematic complication after primary and revision hip replacements. These fractures are associated with adverse outcomes, heavy mortality and often incomplete functional recovery.The aim of this review article is to study the frequency and factors that contribute to the occurrence of peri-prosthetic fractures of the proximal femur (PFPF) after total hip arthroplasty (THA). In order to achieve this goal, we conduct a comprehensive search in medical literature in the MEDLINE and EMBASE databases in order to familiarize with publications related to PPFF, their frequency and risk factors. The study showed that the frequency of PPFF after primary THA is generally lower than after revision, both for intraoperative and postoperative cases of PPFF. The frequency of intraoperative fractures varies from 0.1% to 27.8%, and postoperative fractures from 0.07% to 18%. Bone loss, rheumatoid joint inflammation, surgical technique of open treatment, the use of cementless stem and revision hip arthroplasty are predisposing factors for intraoperative PPFFs. In the case of postoperative PPFF, significant risk factors are old age, female gender, post-traumatic osteoarthritis, bone loss and rheumatoid joint inflammation, deformities of the proximal femal bone, previous operations on the affected hip joint, the type of implant (especially cementless stems and molds).Key words: endoprosthesis replacement, periprosthetic fracture, femur, proximal femur, hip joint, osteosynthesis.","container-title":"Traumatology and Orthopаedics of Kazakhstan","DOI":"10.52889/1684-9280-2023-3-69-4-11","ISSN":"27899632, 27899640","issue":"3","journalAbbreviation":"JTO","page":"4-11","source":"DOI.org (Crossref)","title":"Treatment of Periprosthetic Femoral Fractures after Total Hip Replacement. Literature Review","volume":"69","author":[{"family":"Balgazarov","given":"Amanzhol"},{"family":"Batpen","given":"Arman"},{"family":"Balgazarov","given":"Serik"},{"family":"Belokobylov","given":"Alexey"},{"family":"Stepanov","given":"Alexandr"},{"literal":"National Scientific Center of Traumatology and Orthopedics named after Academician N.D. Batpenov"},{"family":"Ramazanov","given":"Zhanatai"},{"literal":"National Scientific Center of Traumatology and Orthopedics named after Academician N.D. Batpenov"},{"family":"Abilov","given":"Ruslan"},{"literal":"National Scientific Center of Traumatology and Orthopedics named after Academician N.D. Batpenov"},{"family":"Atepileva","given":"Aliya"},{"literal":"National Scientific Center of Traumatology and Orthopedics named after Academician N.D. Batpenov"},{"family":"Krikliviy","given":"Alexandr"},{"literal":"Karaganda Medical University"},{"family":"Moroshan","given":"Artyom"},{"literal":"ational Scientific Center of Traumatology and Orthopedics named after Academician N.D. Batpenov"}],"issued":{"date-parts":[["2023"]]}},"locator":"6","label":"page"},{"id":27,"uris":["http://zotero.org/users/local/oGTPi8IW/items/W5XKAI8I"],"itemData":{"id":27,"type":"article-journal","container-title":"Clinical Biomechanics","DOI":"10.1016/j.clinbiomech.2018.12.001","ISSN":"02680033","journalAbbreviation":"Clinical Biomechanics","language":"en","page":"144-162","source":"DOI.org (Crossref)","title":"Periprosthetic fracture fixation of the femur following total hip arthroplasty: A review of biomechanical testing – Part II","title-short":"Periprosthetic fracture fixation of the femur following total hip arthroplasty","volume":"61","author":[{"family":"Wang","given":"Katherine"},{"family":"Kenanidis","given":"Eustathios"},{"family":"Miodownik","given":"Mark"},{"family":"Tsiridis","given":"Eleftherios"},{"family":"Moazen","given":"Mehran"}],"issued":{"date-parts":[["2019",1]]}},"locator":"146","label":"page"}],"schema":"https://github.com/citation-style-language/schema/raw/master/csl-citation.json"} </w:instrText>
      </w:r>
      <w:r w:rsidR="003F19B8" w:rsidRPr="00A90A10">
        <w:rPr>
          <w:sz w:val="28"/>
          <w:szCs w:val="28"/>
        </w:rPr>
        <w:fldChar w:fldCharType="separate"/>
      </w:r>
      <w:r w:rsidR="003F19B8" w:rsidRPr="00A90A10">
        <w:rPr>
          <w:sz w:val="28"/>
        </w:rPr>
        <w:t>[21, с. 6, 22, с. 146]</w:t>
      </w:r>
      <w:r w:rsidR="003F19B8" w:rsidRPr="00A90A10">
        <w:rPr>
          <w:sz w:val="28"/>
          <w:szCs w:val="28"/>
        </w:rPr>
        <w:fldChar w:fldCharType="end"/>
      </w:r>
      <w:r w:rsidR="003F19B8" w:rsidRPr="00A90A10">
        <w:rPr>
          <w:sz w:val="28"/>
          <w:szCs w:val="28"/>
        </w:rPr>
        <w:t xml:space="preserve">. </w:t>
      </w:r>
    </w:p>
    <w:p w14:paraId="37DBAD3F" w14:textId="6676E47D" w:rsidR="003F19B8" w:rsidRPr="00A90A10" w:rsidRDefault="008E37AD" w:rsidP="003F19B8">
      <w:pPr>
        <w:ind w:firstLine="567"/>
        <w:jc w:val="both"/>
        <w:rPr>
          <w:sz w:val="28"/>
          <w:szCs w:val="28"/>
        </w:rPr>
      </w:pPr>
      <w:proofErr w:type="spellStart"/>
      <w:r w:rsidRPr="008E37AD">
        <w:rPr>
          <w:sz w:val="28"/>
          <w:szCs w:val="28"/>
        </w:rPr>
        <w:t>Сонымен</w:t>
      </w:r>
      <w:proofErr w:type="spellEnd"/>
      <w:r w:rsidRPr="008E37AD">
        <w:rPr>
          <w:sz w:val="28"/>
          <w:szCs w:val="28"/>
        </w:rPr>
        <w:t xml:space="preserve">, </w:t>
      </w:r>
      <w:proofErr w:type="spellStart"/>
      <w:r w:rsidRPr="008E37AD">
        <w:rPr>
          <w:sz w:val="28"/>
          <w:szCs w:val="28"/>
        </w:rPr>
        <w:t>заманауи</w:t>
      </w:r>
      <w:proofErr w:type="spellEnd"/>
      <w:r w:rsidRPr="008E37AD">
        <w:rPr>
          <w:sz w:val="28"/>
          <w:szCs w:val="28"/>
        </w:rPr>
        <w:t xml:space="preserve"> </w:t>
      </w:r>
      <w:proofErr w:type="spellStart"/>
      <w:r w:rsidRPr="008E37AD">
        <w:rPr>
          <w:sz w:val="28"/>
          <w:szCs w:val="28"/>
        </w:rPr>
        <w:t>метаанализдердің</w:t>
      </w:r>
      <w:proofErr w:type="spellEnd"/>
      <w:r w:rsidRPr="008E37AD">
        <w:rPr>
          <w:sz w:val="28"/>
          <w:szCs w:val="28"/>
        </w:rPr>
        <w:t xml:space="preserve"> </w:t>
      </w:r>
      <w:proofErr w:type="spellStart"/>
      <w:r w:rsidRPr="008E37AD">
        <w:rPr>
          <w:sz w:val="28"/>
          <w:szCs w:val="28"/>
        </w:rPr>
        <w:t>деректері</w:t>
      </w:r>
      <w:proofErr w:type="spellEnd"/>
      <w:r w:rsidRPr="008E37AD">
        <w:rPr>
          <w:sz w:val="28"/>
          <w:szCs w:val="28"/>
        </w:rPr>
        <w:t xml:space="preserve"> </w:t>
      </w:r>
      <w:proofErr w:type="spellStart"/>
      <w:r w:rsidRPr="008E37AD">
        <w:rPr>
          <w:sz w:val="28"/>
          <w:szCs w:val="28"/>
        </w:rPr>
        <w:t>көрсеткендей</w:t>
      </w:r>
      <w:proofErr w:type="spellEnd"/>
      <w:r w:rsidRPr="008E37AD">
        <w:rPr>
          <w:sz w:val="28"/>
          <w:szCs w:val="28"/>
        </w:rPr>
        <w:t xml:space="preserve">, </w:t>
      </w:r>
      <w:proofErr w:type="spellStart"/>
      <w:r w:rsidRPr="008E37AD">
        <w:rPr>
          <w:sz w:val="28"/>
          <w:szCs w:val="28"/>
        </w:rPr>
        <w:t>пациенттерді</w:t>
      </w:r>
      <w:proofErr w:type="spellEnd"/>
      <w:r w:rsidRPr="008E37AD">
        <w:rPr>
          <w:sz w:val="28"/>
          <w:szCs w:val="28"/>
        </w:rPr>
        <w:t xml:space="preserve"> </w:t>
      </w:r>
      <w:proofErr w:type="spellStart"/>
      <w:r w:rsidRPr="008E37AD">
        <w:rPr>
          <w:sz w:val="28"/>
          <w:szCs w:val="28"/>
        </w:rPr>
        <w:t>тиісті</w:t>
      </w:r>
      <w:proofErr w:type="spellEnd"/>
      <w:r w:rsidRPr="008E37AD">
        <w:rPr>
          <w:sz w:val="28"/>
          <w:szCs w:val="28"/>
        </w:rPr>
        <w:t xml:space="preserve"> </w:t>
      </w:r>
      <w:proofErr w:type="spellStart"/>
      <w:r w:rsidRPr="008E37AD">
        <w:rPr>
          <w:sz w:val="28"/>
          <w:szCs w:val="28"/>
        </w:rPr>
        <w:t>деңгейде</w:t>
      </w:r>
      <w:proofErr w:type="spellEnd"/>
      <w:r w:rsidRPr="008E37AD">
        <w:rPr>
          <w:sz w:val="28"/>
          <w:szCs w:val="28"/>
        </w:rPr>
        <w:t xml:space="preserve"> </w:t>
      </w:r>
      <w:proofErr w:type="spellStart"/>
      <w:r w:rsidRPr="008E37AD">
        <w:rPr>
          <w:sz w:val="28"/>
          <w:szCs w:val="28"/>
        </w:rPr>
        <w:t>іріктеген</w:t>
      </w:r>
      <w:proofErr w:type="spellEnd"/>
      <w:r w:rsidRPr="008E37AD">
        <w:rPr>
          <w:sz w:val="28"/>
          <w:szCs w:val="28"/>
        </w:rPr>
        <w:t xml:space="preserve"> </w:t>
      </w:r>
      <w:proofErr w:type="spellStart"/>
      <w:r w:rsidRPr="008E37AD">
        <w:rPr>
          <w:sz w:val="28"/>
          <w:szCs w:val="28"/>
        </w:rPr>
        <w:t>жағдайда</w:t>
      </w:r>
      <w:proofErr w:type="spellEnd"/>
      <w:r w:rsidRPr="008E37AD">
        <w:rPr>
          <w:sz w:val="28"/>
          <w:szCs w:val="28"/>
        </w:rPr>
        <w:t xml:space="preserve">, </w:t>
      </w:r>
      <w:proofErr w:type="spellStart"/>
      <w:r w:rsidRPr="008E37AD">
        <w:rPr>
          <w:sz w:val="28"/>
          <w:szCs w:val="28"/>
        </w:rPr>
        <w:t>ашық</w:t>
      </w:r>
      <w:proofErr w:type="spellEnd"/>
      <w:r w:rsidRPr="008E37AD">
        <w:rPr>
          <w:sz w:val="28"/>
          <w:szCs w:val="28"/>
        </w:rPr>
        <w:t xml:space="preserve"> репозиция мен </w:t>
      </w:r>
      <w:proofErr w:type="spellStart"/>
      <w:r w:rsidRPr="008E37AD">
        <w:rPr>
          <w:sz w:val="28"/>
          <w:szCs w:val="28"/>
        </w:rPr>
        <w:t>экстрамедуллярлы</w:t>
      </w:r>
      <w:proofErr w:type="spellEnd"/>
      <w:r w:rsidRPr="008E37AD">
        <w:rPr>
          <w:sz w:val="28"/>
          <w:szCs w:val="28"/>
        </w:rPr>
        <w:t xml:space="preserve"> </w:t>
      </w:r>
      <w:proofErr w:type="spellStart"/>
      <w:r w:rsidRPr="008E37AD">
        <w:rPr>
          <w:sz w:val="28"/>
          <w:szCs w:val="28"/>
        </w:rPr>
        <w:t>бұғаттаушы</w:t>
      </w:r>
      <w:proofErr w:type="spellEnd"/>
      <w:r w:rsidRPr="008E37AD">
        <w:rPr>
          <w:sz w:val="28"/>
          <w:szCs w:val="28"/>
        </w:rPr>
        <w:t xml:space="preserve"> остеосинтез операция </w:t>
      </w:r>
      <w:proofErr w:type="spellStart"/>
      <w:r w:rsidRPr="008E37AD">
        <w:rPr>
          <w:sz w:val="28"/>
          <w:szCs w:val="28"/>
        </w:rPr>
        <w:t>ұзақтығының</w:t>
      </w:r>
      <w:proofErr w:type="spellEnd"/>
      <w:r w:rsidRPr="008E37AD">
        <w:rPr>
          <w:sz w:val="28"/>
          <w:szCs w:val="28"/>
        </w:rPr>
        <w:t xml:space="preserve"> </w:t>
      </w:r>
      <w:proofErr w:type="spellStart"/>
      <w:r w:rsidRPr="008E37AD">
        <w:rPr>
          <w:sz w:val="28"/>
          <w:szCs w:val="28"/>
        </w:rPr>
        <w:t>қысқалығымен</w:t>
      </w:r>
      <w:proofErr w:type="spellEnd"/>
      <w:r w:rsidRPr="008E37AD">
        <w:rPr>
          <w:sz w:val="28"/>
          <w:szCs w:val="28"/>
        </w:rPr>
        <w:t xml:space="preserve"> </w:t>
      </w:r>
      <w:proofErr w:type="spellStart"/>
      <w:r w:rsidRPr="008E37AD">
        <w:rPr>
          <w:sz w:val="28"/>
          <w:szCs w:val="28"/>
        </w:rPr>
        <w:t>және</w:t>
      </w:r>
      <w:proofErr w:type="spellEnd"/>
      <w:r w:rsidRPr="008E37AD">
        <w:rPr>
          <w:sz w:val="28"/>
          <w:szCs w:val="28"/>
        </w:rPr>
        <w:t xml:space="preserve"> </w:t>
      </w:r>
      <w:proofErr w:type="spellStart"/>
      <w:r w:rsidRPr="008E37AD">
        <w:rPr>
          <w:sz w:val="28"/>
          <w:szCs w:val="28"/>
        </w:rPr>
        <w:t>хирургиялық</w:t>
      </w:r>
      <w:proofErr w:type="spellEnd"/>
      <w:r w:rsidRPr="008E37AD">
        <w:rPr>
          <w:sz w:val="28"/>
          <w:szCs w:val="28"/>
        </w:rPr>
        <w:t xml:space="preserve"> </w:t>
      </w:r>
      <w:proofErr w:type="spellStart"/>
      <w:r w:rsidRPr="008E37AD">
        <w:rPr>
          <w:sz w:val="28"/>
          <w:szCs w:val="28"/>
        </w:rPr>
        <w:t>агрессияның</w:t>
      </w:r>
      <w:proofErr w:type="spellEnd"/>
      <w:r w:rsidRPr="008E37AD">
        <w:rPr>
          <w:sz w:val="28"/>
          <w:szCs w:val="28"/>
        </w:rPr>
        <w:t xml:space="preserve"> </w:t>
      </w:r>
      <w:proofErr w:type="spellStart"/>
      <w:r w:rsidRPr="008E37AD">
        <w:rPr>
          <w:sz w:val="28"/>
          <w:szCs w:val="28"/>
        </w:rPr>
        <w:t>аздығымен</w:t>
      </w:r>
      <w:proofErr w:type="spellEnd"/>
      <w:r w:rsidRPr="008E37AD">
        <w:rPr>
          <w:sz w:val="28"/>
          <w:szCs w:val="28"/>
        </w:rPr>
        <w:t xml:space="preserve"> </w:t>
      </w:r>
      <w:proofErr w:type="spellStart"/>
      <w:r w:rsidRPr="008E37AD">
        <w:rPr>
          <w:sz w:val="28"/>
          <w:szCs w:val="28"/>
        </w:rPr>
        <w:t>қатар</w:t>
      </w:r>
      <w:proofErr w:type="spellEnd"/>
      <w:r w:rsidRPr="008E37AD">
        <w:rPr>
          <w:sz w:val="28"/>
          <w:szCs w:val="28"/>
        </w:rPr>
        <w:t xml:space="preserve">, </w:t>
      </w:r>
      <w:proofErr w:type="spellStart"/>
      <w:r w:rsidRPr="008E37AD">
        <w:rPr>
          <w:sz w:val="28"/>
          <w:szCs w:val="28"/>
        </w:rPr>
        <w:t>салыстырмалы</w:t>
      </w:r>
      <w:proofErr w:type="spellEnd"/>
      <w:r w:rsidRPr="008E37AD">
        <w:rPr>
          <w:sz w:val="28"/>
          <w:szCs w:val="28"/>
        </w:rPr>
        <w:t xml:space="preserve"> </w:t>
      </w:r>
      <w:proofErr w:type="spellStart"/>
      <w:r w:rsidRPr="008E37AD">
        <w:rPr>
          <w:sz w:val="28"/>
          <w:szCs w:val="28"/>
        </w:rPr>
        <w:t>клиникалық</w:t>
      </w:r>
      <w:proofErr w:type="spellEnd"/>
      <w:r w:rsidRPr="008E37AD">
        <w:rPr>
          <w:sz w:val="28"/>
          <w:szCs w:val="28"/>
        </w:rPr>
        <w:t xml:space="preserve"> </w:t>
      </w:r>
      <w:proofErr w:type="spellStart"/>
      <w:r w:rsidRPr="008E37AD">
        <w:rPr>
          <w:sz w:val="28"/>
          <w:szCs w:val="28"/>
        </w:rPr>
        <w:t>нәтижелерді</w:t>
      </w:r>
      <w:proofErr w:type="spellEnd"/>
      <w:r w:rsidRPr="008E37AD">
        <w:rPr>
          <w:sz w:val="28"/>
          <w:szCs w:val="28"/>
        </w:rPr>
        <w:t xml:space="preserve"> </w:t>
      </w:r>
      <w:proofErr w:type="spellStart"/>
      <w:r w:rsidRPr="008E37AD">
        <w:rPr>
          <w:sz w:val="28"/>
          <w:szCs w:val="28"/>
        </w:rPr>
        <w:t>қамтамасыз</w:t>
      </w:r>
      <w:proofErr w:type="spellEnd"/>
      <w:r w:rsidRPr="008E37AD">
        <w:rPr>
          <w:sz w:val="28"/>
          <w:szCs w:val="28"/>
        </w:rPr>
        <w:t xml:space="preserve"> </w:t>
      </w:r>
      <w:proofErr w:type="spellStart"/>
      <w:r w:rsidRPr="008E37AD">
        <w:rPr>
          <w:sz w:val="28"/>
          <w:szCs w:val="28"/>
        </w:rPr>
        <w:t>етеді</w:t>
      </w:r>
      <w:proofErr w:type="spellEnd"/>
      <w:r w:rsidRPr="008E37AD">
        <w:rPr>
          <w:sz w:val="28"/>
          <w:szCs w:val="28"/>
        </w:rPr>
        <w:t xml:space="preserve">. </w:t>
      </w:r>
      <w:proofErr w:type="spellStart"/>
      <w:r w:rsidRPr="008E37AD">
        <w:rPr>
          <w:sz w:val="28"/>
          <w:szCs w:val="28"/>
        </w:rPr>
        <w:t>Биомеханикалық</w:t>
      </w:r>
      <w:proofErr w:type="spellEnd"/>
      <w:r w:rsidRPr="008E37AD">
        <w:rPr>
          <w:sz w:val="28"/>
          <w:szCs w:val="28"/>
        </w:rPr>
        <w:t xml:space="preserve"> </w:t>
      </w:r>
      <w:proofErr w:type="spellStart"/>
      <w:r w:rsidRPr="008E37AD">
        <w:rPr>
          <w:sz w:val="28"/>
          <w:szCs w:val="28"/>
        </w:rPr>
        <w:t>зерттеулер</w:t>
      </w:r>
      <w:proofErr w:type="spellEnd"/>
      <w:r w:rsidRPr="008E37AD">
        <w:rPr>
          <w:sz w:val="28"/>
          <w:szCs w:val="28"/>
        </w:rPr>
        <w:t xml:space="preserve"> </w:t>
      </w:r>
      <w:proofErr w:type="spellStart"/>
      <w:r w:rsidRPr="008E37AD">
        <w:rPr>
          <w:sz w:val="28"/>
          <w:szCs w:val="28"/>
        </w:rPr>
        <w:t>бекіту</w:t>
      </w:r>
      <w:proofErr w:type="spellEnd"/>
      <w:r w:rsidRPr="008E37AD">
        <w:rPr>
          <w:sz w:val="28"/>
          <w:szCs w:val="28"/>
        </w:rPr>
        <w:t xml:space="preserve"> </w:t>
      </w:r>
      <w:proofErr w:type="spellStart"/>
      <w:r w:rsidRPr="008E37AD">
        <w:rPr>
          <w:sz w:val="28"/>
          <w:szCs w:val="28"/>
        </w:rPr>
        <w:t>тұрақтылығы</w:t>
      </w:r>
      <w:proofErr w:type="spellEnd"/>
      <w:r w:rsidRPr="008E37AD">
        <w:rPr>
          <w:sz w:val="28"/>
          <w:szCs w:val="28"/>
        </w:rPr>
        <w:t xml:space="preserve"> </w:t>
      </w:r>
      <w:proofErr w:type="spellStart"/>
      <w:r w:rsidRPr="008E37AD">
        <w:rPr>
          <w:sz w:val="28"/>
          <w:szCs w:val="28"/>
        </w:rPr>
        <w:t>пластинаның</w:t>
      </w:r>
      <w:proofErr w:type="spellEnd"/>
      <w:r w:rsidRPr="008E37AD">
        <w:rPr>
          <w:sz w:val="28"/>
          <w:szCs w:val="28"/>
        </w:rPr>
        <w:t xml:space="preserve"> </w:t>
      </w:r>
      <w:proofErr w:type="spellStart"/>
      <w:r w:rsidRPr="008E37AD">
        <w:rPr>
          <w:sz w:val="28"/>
          <w:szCs w:val="28"/>
        </w:rPr>
        <w:t>жеткілікті</w:t>
      </w:r>
      <w:proofErr w:type="spellEnd"/>
      <w:r w:rsidRPr="008E37AD">
        <w:rPr>
          <w:sz w:val="28"/>
          <w:szCs w:val="28"/>
        </w:rPr>
        <w:t xml:space="preserve"> </w:t>
      </w:r>
      <w:proofErr w:type="spellStart"/>
      <w:r w:rsidRPr="008E37AD">
        <w:rPr>
          <w:sz w:val="28"/>
          <w:szCs w:val="28"/>
        </w:rPr>
        <w:t>ұзындығына</w:t>
      </w:r>
      <w:proofErr w:type="spellEnd"/>
      <w:r w:rsidRPr="008E37AD">
        <w:rPr>
          <w:sz w:val="28"/>
          <w:szCs w:val="28"/>
        </w:rPr>
        <w:t xml:space="preserve">, </w:t>
      </w:r>
      <w:proofErr w:type="spellStart"/>
      <w:r w:rsidRPr="008E37AD">
        <w:rPr>
          <w:sz w:val="28"/>
          <w:szCs w:val="28"/>
        </w:rPr>
        <w:t>конструкцияның</w:t>
      </w:r>
      <w:proofErr w:type="spellEnd"/>
      <w:r w:rsidRPr="008E37AD">
        <w:rPr>
          <w:sz w:val="28"/>
          <w:szCs w:val="28"/>
        </w:rPr>
        <w:t xml:space="preserve"> </w:t>
      </w:r>
      <w:proofErr w:type="spellStart"/>
      <w:r w:rsidRPr="008E37AD">
        <w:rPr>
          <w:sz w:val="28"/>
          <w:szCs w:val="28"/>
        </w:rPr>
        <w:t>жұмысшы</w:t>
      </w:r>
      <w:proofErr w:type="spellEnd"/>
      <w:r w:rsidRPr="008E37AD">
        <w:rPr>
          <w:sz w:val="28"/>
          <w:szCs w:val="28"/>
        </w:rPr>
        <w:t xml:space="preserve"> </w:t>
      </w:r>
      <w:proofErr w:type="spellStart"/>
      <w:r w:rsidRPr="008E37AD">
        <w:rPr>
          <w:sz w:val="28"/>
          <w:szCs w:val="28"/>
        </w:rPr>
        <w:t>ұзындығына</w:t>
      </w:r>
      <w:proofErr w:type="spellEnd"/>
      <w:r w:rsidRPr="008E37AD">
        <w:rPr>
          <w:sz w:val="28"/>
          <w:szCs w:val="28"/>
        </w:rPr>
        <w:t xml:space="preserve"> </w:t>
      </w:r>
      <w:proofErr w:type="spellStart"/>
      <w:r w:rsidRPr="008E37AD">
        <w:rPr>
          <w:sz w:val="28"/>
          <w:szCs w:val="28"/>
        </w:rPr>
        <w:t>және</w:t>
      </w:r>
      <w:proofErr w:type="spellEnd"/>
      <w:r w:rsidRPr="008E37AD">
        <w:rPr>
          <w:sz w:val="28"/>
          <w:szCs w:val="28"/>
        </w:rPr>
        <w:t xml:space="preserve"> эндопротез </w:t>
      </w:r>
      <w:proofErr w:type="spellStart"/>
      <w:r w:rsidRPr="008E37AD">
        <w:rPr>
          <w:sz w:val="28"/>
          <w:szCs w:val="28"/>
        </w:rPr>
        <w:t>сабағының</w:t>
      </w:r>
      <w:proofErr w:type="spellEnd"/>
      <w:r w:rsidRPr="008E37AD">
        <w:rPr>
          <w:sz w:val="28"/>
          <w:szCs w:val="28"/>
        </w:rPr>
        <w:t xml:space="preserve"> </w:t>
      </w:r>
      <w:proofErr w:type="spellStart"/>
      <w:r w:rsidRPr="008E37AD">
        <w:rPr>
          <w:sz w:val="28"/>
          <w:szCs w:val="28"/>
        </w:rPr>
        <w:t>айналасында</w:t>
      </w:r>
      <w:proofErr w:type="spellEnd"/>
      <w:r w:rsidRPr="008E37AD">
        <w:rPr>
          <w:sz w:val="28"/>
          <w:szCs w:val="28"/>
        </w:rPr>
        <w:t xml:space="preserve"> </w:t>
      </w:r>
      <w:proofErr w:type="spellStart"/>
      <w:r w:rsidRPr="008E37AD">
        <w:rPr>
          <w:sz w:val="28"/>
          <w:szCs w:val="28"/>
        </w:rPr>
        <w:t>бұрандаларды</w:t>
      </w:r>
      <w:proofErr w:type="spellEnd"/>
      <w:r w:rsidRPr="008E37AD">
        <w:rPr>
          <w:sz w:val="28"/>
          <w:szCs w:val="28"/>
        </w:rPr>
        <w:t xml:space="preserve"> </w:t>
      </w:r>
      <w:proofErr w:type="spellStart"/>
      <w:r w:rsidRPr="008E37AD">
        <w:rPr>
          <w:sz w:val="28"/>
          <w:szCs w:val="28"/>
        </w:rPr>
        <w:t>полиаксиалды</w:t>
      </w:r>
      <w:proofErr w:type="spellEnd"/>
      <w:r w:rsidRPr="008E37AD">
        <w:rPr>
          <w:sz w:val="28"/>
          <w:szCs w:val="28"/>
        </w:rPr>
        <w:t xml:space="preserve"> </w:t>
      </w:r>
      <w:proofErr w:type="spellStart"/>
      <w:r w:rsidRPr="008E37AD">
        <w:rPr>
          <w:sz w:val="28"/>
          <w:szCs w:val="28"/>
        </w:rPr>
        <w:t>бекіту</w:t>
      </w:r>
      <w:proofErr w:type="spellEnd"/>
      <w:r w:rsidRPr="008E37AD">
        <w:rPr>
          <w:sz w:val="28"/>
          <w:szCs w:val="28"/>
        </w:rPr>
        <w:t xml:space="preserve"> </w:t>
      </w:r>
      <w:proofErr w:type="spellStart"/>
      <w:r w:rsidRPr="008E37AD">
        <w:rPr>
          <w:sz w:val="28"/>
          <w:szCs w:val="28"/>
        </w:rPr>
        <w:t>мүмкіндігіне</w:t>
      </w:r>
      <w:proofErr w:type="spellEnd"/>
      <w:r w:rsidRPr="008E37AD">
        <w:rPr>
          <w:sz w:val="28"/>
          <w:szCs w:val="28"/>
        </w:rPr>
        <w:t xml:space="preserve"> </w:t>
      </w:r>
      <w:proofErr w:type="spellStart"/>
      <w:r w:rsidRPr="008E37AD">
        <w:rPr>
          <w:sz w:val="28"/>
          <w:szCs w:val="28"/>
        </w:rPr>
        <w:t>байланысты</w:t>
      </w:r>
      <w:proofErr w:type="spellEnd"/>
      <w:r w:rsidRPr="008E37AD">
        <w:rPr>
          <w:sz w:val="28"/>
          <w:szCs w:val="28"/>
        </w:rPr>
        <w:t xml:space="preserve"> </w:t>
      </w:r>
      <w:proofErr w:type="spellStart"/>
      <w:r w:rsidRPr="008E37AD">
        <w:rPr>
          <w:sz w:val="28"/>
          <w:szCs w:val="28"/>
        </w:rPr>
        <w:t>екенін</w:t>
      </w:r>
      <w:proofErr w:type="spellEnd"/>
      <w:r w:rsidRPr="008E37AD">
        <w:rPr>
          <w:sz w:val="28"/>
          <w:szCs w:val="28"/>
        </w:rPr>
        <w:t xml:space="preserve"> </w:t>
      </w:r>
      <w:proofErr w:type="spellStart"/>
      <w:r w:rsidRPr="008E37AD">
        <w:rPr>
          <w:sz w:val="28"/>
          <w:szCs w:val="28"/>
        </w:rPr>
        <w:t>растайды</w:t>
      </w:r>
      <w:proofErr w:type="spellEnd"/>
      <w:r w:rsidRPr="008E37AD">
        <w:rPr>
          <w:sz w:val="28"/>
          <w:szCs w:val="28"/>
        </w:rPr>
        <w:t xml:space="preserve"> </w:t>
      </w:r>
      <w:r w:rsidR="003F19B8" w:rsidRPr="00A90A10">
        <w:rPr>
          <w:sz w:val="28"/>
          <w:szCs w:val="28"/>
        </w:rPr>
        <w:fldChar w:fldCharType="begin"/>
      </w:r>
      <w:r w:rsidR="003F19B8" w:rsidRPr="00A90A10">
        <w:rPr>
          <w:sz w:val="28"/>
          <w:szCs w:val="28"/>
        </w:rPr>
        <w:instrText xml:space="preserve"> ADDIN ZOTERO_ITEM CSL_CITATION {"citationID":"a1us01eb24a","properties":{"unsorted":false,"formattedCitation":"[21, \\uc0\\u1089{}. 5,23, \\uc0\\u1089{}. 2]","plainCitation":"[21, с. 5,23, с. 2]","dontUpdate":true,"noteIndex":0},"citationItems":[{"id":24,"uris":["http://zotero.org/users/local/oGTPi8IW/items/4VZ28MJQ","http://zotero.org/users/local/oGTPi8IW/items/95XVPUWI"],"itemData":{"id":24,"type":"article-journal","abstract":"Peri-prosthetic femoral fractures are a serious problematic complication after primary and revision hip replacements. These fractures are associated with adverse outcomes, heavy mortality and often incomplete functional recovery.The aim of this review article is to study the frequency and factors that contribute to the occurrence of peri-prosthetic fractures of the proximal femur (PFPF) after total hip arthroplasty (THA). In order to achieve this goal, we conduct a comprehensive search in medical literature in the MEDLINE and EMBASE databases in order to familiarize with publications related to PPFF, their frequency and risk factors. The study showed that the frequency of PPFF after primary THA is generally lower than after revision, both for intraoperative and postoperative cases of PPFF. The frequency of intraoperative fractures varies from 0.1% to 27.8%, and postoperative fractures from 0.07% to 18%. Bone loss, rheumatoid joint inflammation, surgical technique of open treatment, the use of cementless stem and revision hip arthroplasty are predisposing factors for intraoperative PPFFs. In the case of postoperative PPFF, significant risk factors are old age, female gender, post-traumatic osteoarthritis, bone loss and rheumatoid joint inflammation, deformities of the proximal femal bone, previous operations on the affected hip joint, the type of implant (especially cementless stems and molds).Key words: endoprosthesis replacement, periprosthetic fracture, femur, proximal femur, hip joint, osteosynthesis.","container-title":"Traumatology and Orthopаedics of Kazakhstan","DOI":"10.52889/1684-9280-2023-3-69-4-11","ISSN":"27899632, 27899640","issue":"3","journalAbbreviation":"JTO","page":"4-11","source":"DOI.org (Crossref)","title":"Treatment of Periprosthetic Femoral Fractures after Total Hip Replacement. Literature Review","volume":"69","author":[{"family":"Balgazarov","given":"Amanzhol"},{"family":"Batpen","given":"Arman"},{"family":"Balgazarov","given":"Serik"},{"family":"Belokobylov","given":"Alexey"},{"family":"Stepanov","given":"Alexandr"},{"literal":"National Scientific Center of Traumatology and Orthopedics named after Academician N.D. Batpenov"},{"family":"Ramazanov","given":"Zhanatai"},{"literal":"National Scientific Center of Traumatology and Orthopedics named after Academician N.D. Batpenov"},{"family":"Abilov","given":"Ruslan"},{"literal":"National Scientific Center of Traumatology and Orthopedics named after Academician N.D. Batpenov"},{"family":"Atepileva","given":"Aliya"},{"literal":"National Scientific Center of Traumatology and Orthopedics named after Academician N.D. Batpenov"},{"family":"Krikliviy","given":"Alexandr"},{"literal":"Karaganda Medical University"},{"family":"Moroshan","given":"Artyom"},{"literal":"ational Scientific Center of Traumatology and Orthopedics named after Academician N.D. Batpenov"}],"issued":{"date-parts":[["2023"]]}},"locator":"5","label":"page"},{"id":178,"uris":["http://zotero.org/users/local/oGTPi8IW/items/QADRNDD2"],"itemData":{"id":178,"type":"article-journal","abstract":"Abstract\n            \n              Background\n              Increasing expectancy of life and levels of activity in the growing geriatric population lead to a rising number of prosthetic implants of the hip and consequently the incidence of periprosthetic fractures of the femur increase. The fracture pattern and the possible instability of the stem are a challenge to the orthopaedic surgeon. Treatment options are complete replacement of the implant or a solitary osteosynthesis. The goal of this study was to analyse the feasibility of the operative intervention using a contralateral reversed anatomic distal femoral LISS® locking plate and the radiological and functional outcome in a geriatric cohort.\n            \n            \n              Methods\n              We included all patients older than 75 years of age with a Vancouver type B fracture, which have been treated by osteosynthesis using a LISS® (contralateral reversed) plate in our institution in an interdisciplinary ortho-geriatric setting between 7/2013 and 12/2021. Perioperative morbidities, clinical and radiological outcome during follow-up were retrospectively analysed.\n            \n            \n              Results\n              During the observed time period, 83 patients (mean age: 88 years (range: 76–103), male/female: 26/57) were treated. Most fractures were Vancouver type B2 (n = 45, 54%) followed by B1 (n = 20, 24%) and B3 (n = 18, 22%). The most prevalent postoperative surgical complication was anaemia (n = 73, 88%) followed by infections (n = 12, 14%, urinary infections, pneumonia) and cardiovascular decompensation (n = 8, 10%). Clinical and radiological follow up 6–8 weeks postoperative was possible for 59 patients (70%). The majority of them did not describe pain (n = 50, 85%) and had a good or excellent radiological outcome. Three cases needed revision surgery due to infection and another three due to non-union, loosening of the stem or an additional fracture. 1-year mortality was 30%.\n            \n            \n              Conclusion\n              We are convinced that the reversed contralateral LISS-plate is an easy-to-use implant with a small complication rate but a very successful and high healing rate in a geriatric, polymorbid cohort.","container-title":"BMC Geriatrics","DOI":"10.1186/s12877-023-04277-3","ISSN":"1471-2318","issue":"1","journalAbbreviation":"BMC Geriatr","language":"en","page":"626","source":"DOI.org (Crossref)","title":"Operative treatment of periprosthetic fractures of the proximal femur with a contralateral, upside-down LISS plate in elderly patients","volume":"23","author":[{"family":"Schmid","given":"Marc"},{"family":"Gurschler-Pavotbawan","given":"Caroline"},{"family":"Fries","given":"Patrick"},{"family":"Kabelitz","given":"Method"},{"family":"Dietrich","given":"Michael"}],"issued":{"date-parts":[["2023",10,6]]}},"locator":"2","label":"page"}],"schema":"https://github.com/citation-style-language/schema/raw/master/csl-citation.json"} </w:instrText>
      </w:r>
      <w:r w:rsidR="003F19B8" w:rsidRPr="00A90A10">
        <w:rPr>
          <w:sz w:val="28"/>
          <w:szCs w:val="28"/>
        </w:rPr>
        <w:fldChar w:fldCharType="separate"/>
      </w:r>
      <w:r w:rsidR="003F19B8" w:rsidRPr="00A90A10">
        <w:rPr>
          <w:sz w:val="28"/>
        </w:rPr>
        <w:t>[21, с. 5, 23, с. 2]</w:t>
      </w:r>
      <w:r w:rsidR="003F19B8" w:rsidRPr="00A90A10">
        <w:rPr>
          <w:sz w:val="28"/>
          <w:szCs w:val="28"/>
        </w:rPr>
        <w:fldChar w:fldCharType="end"/>
      </w:r>
      <w:r w:rsidR="003F19B8" w:rsidRPr="00A90A10">
        <w:rPr>
          <w:sz w:val="28"/>
          <w:szCs w:val="28"/>
        </w:rPr>
        <w:t xml:space="preserve">. </w:t>
      </w:r>
    </w:p>
    <w:p w14:paraId="01922082" w14:textId="527B6AFC" w:rsidR="003F19B8" w:rsidRPr="00A90A10" w:rsidRDefault="008E37AD" w:rsidP="003F19B8">
      <w:pPr>
        <w:ind w:firstLine="567"/>
        <w:jc w:val="both"/>
      </w:pPr>
      <w:r w:rsidRPr="008E37AD">
        <w:rPr>
          <w:sz w:val="28"/>
          <w:szCs w:val="28"/>
        </w:rPr>
        <w:t xml:space="preserve">Айта </w:t>
      </w:r>
      <w:proofErr w:type="spellStart"/>
      <w:r w:rsidRPr="008E37AD">
        <w:rPr>
          <w:sz w:val="28"/>
          <w:szCs w:val="28"/>
        </w:rPr>
        <w:t>кеткен</w:t>
      </w:r>
      <w:proofErr w:type="spellEnd"/>
      <w:r w:rsidRPr="008E37AD">
        <w:rPr>
          <w:sz w:val="28"/>
          <w:szCs w:val="28"/>
        </w:rPr>
        <w:t xml:space="preserve"> </w:t>
      </w:r>
      <w:proofErr w:type="spellStart"/>
      <w:r w:rsidRPr="008E37AD">
        <w:rPr>
          <w:sz w:val="28"/>
          <w:szCs w:val="28"/>
        </w:rPr>
        <w:t>жөн</w:t>
      </w:r>
      <w:proofErr w:type="spellEnd"/>
      <w:r w:rsidRPr="008E37AD">
        <w:rPr>
          <w:sz w:val="28"/>
          <w:szCs w:val="28"/>
        </w:rPr>
        <w:t xml:space="preserve">, </w:t>
      </w:r>
      <w:proofErr w:type="spellStart"/>
      <w:r w:rsidRPr="008E37AD">
        <w:rPr>
          <w:sz w:val="28"/>
          <w:szCs w:val="28"/>
        </w:rPr>
        <w:t>перипротездік</w:t>
      </w:r>
      <w:proofErr w:type="spellEnd"/>
      <w:r w:rsidRPr="008E37AD">
        <w:rPr>
          <w:sz w:val="28"/>
          <w:szCs w:val="28"/>
        </w:rPr>
        <w:t xml:space="preserve"> </w:t>
      </w:r>
      <w:proofErr w:type="spellStart"/>
      <w:r w:rsidRPr="008E37AD">
        <w:rPr>
          <w:sz w:val="28"/>
          <w:szCs w:val="28"/>
        </w:rPr>
        <w:t>сынықтарды</w:t>
      </w:r>
      <w:proofErr w:type="spellEnd"/>
      <w:r w:rsidRPr="008E37AD">
        <w:rPr>
          <w:sz w:val="28"/>
          <w:szCs w:val="28"/>
        </w:rPr>
        <w:t xml:space="preserve"> </w:t>
      </w:r>
      <w:proofErr w:type="spellStart"/>
      <w:r w:rsidRPr="008E37AD">
        <w:rPr>
          <w:sz w:val="28"/>
          <w:szCs w:val="28"/>
        </w:rPr>
        <w:t>бекітудің</w:t>
      </w:r>
      <w:proofErr w:type="spellEnd"/>
      <w:r w:rsidRPr="008E37AD">
        <w:rPr>
          <w:sz w:val="28"/>
          <w:szCs w:val="28"/>
        </w:rPr>
        <w:t xml:space="preserve"> </w:t>
      </w:r>
      <w:proofErr w:type="spellStart"/>
      <w:r w:rsidRPr="008E37AD">
        <w:rPr>
          <w:sz w:val="28"/>
          <w:szCs w:val="28"/>
        </w:rPr>
        <w:t>қолданыстағы</w:t>
      </w:r>
      <w:proofErr w:type="spellEnd"/>
      <w:r w:rsidRPr="008E37AD">
        <w:rPr>
          <w:sz w:val="28"/>
          <w:szCs w:val="28"/>
        </w:rPr>
        <w:t xml:space="preserve"> </w:t>
      </w:r>
      <w:proofErr w:type="spellStart"/>
      <w:r w:rsidRPr="008E37AD">
        <w:rPr>
          <w:sz w:val="28"/>
          <w:szCs w:val="28"/>
        </w:rPr>
        <w:t>мамандандырылған</w:t>
      </w:r>
      <w:proofErr w:type="spellEnd"/>
      <w:r w:rsidRPr="008E37AD">
        <w:rPr>
          <w:sz w:val="28"/>
          <w:szCs w:val="28"/>
        </w:rPr>
        <w:t xml:space="preserve"> </w:t>
      </w:r>
      <w:proofErr w:type="spellStart"/>
      <w:r w:rsidRPr="008E37AD">
        <w:rPr>
          <w:sz w:val="28"/>
          <w:szCs w:val="28"/>
        </w:rPr>
        <w:t>жүйелері</w:t>
      </w:r>
      <w:proofErr w:type="spellEnd"/>
      <w:r w:rsidRPr="008E37AD">
        <w:rPr>
          <w:sz w:val="28"/>
          <w:szCs w:val="28"/>
        </w:rPr>
        <w:t xml:space="preserve"> (NCB </w:t>
      </w:r>
      <w:proofErr w:type="spellStart"/>
      <w:r w:rsidRPr="008E37AD">
        <w:rPr>
          <w:sz w:val="28"/>
          <w:szCs w:val="28"/>
        </w:rPr>
        <w:t>Periprosthetic</w:t>
      </w:r>
      <w:proofErr w:type="spellEnd"/>
      <w:r w:rsidRPr="008E37AD">
        <w:rPr>
          <w:sz w:val="28"/>
          <w:szCs w:val="28"/>
        </w:rPr>
        <w:t xml:space="preserve"> </w:t>
      </w:r>
      <w:proofErr w:type="spellStart"/>
      <w:r w:rsidRPr="008E37AD">
        <w:rPr>
          <w:sz w:val="28"/>
          <w:szCs w:val="28"/>
        </w:rPr>
        <w:t>Femur</w:t>
      </w:r>
      <w:proofErr w:type="spellEnd"/>
      <w:r w:rsidRPr="008E37AD">
        <w:rPr>
          <w:sz w:val="28"/>
          <w:szCs w:val="28"/>
        </w:rPr>
        <w:t xml:space="preserve"> </w:t>
      </w:r>
      <w:proofErr w:type="spellStart"/>
      <w:r w:rsidRPr="008E37AD">
        <w:rPr>
          <w:sz w:val="28"/>
          <w:szCs w:val="28"/>
        </w:rPr>
        <w:t>Plate</w:t>
      </w:r>
      <w:proofErr w:type="spellEnd"/>
      <w:r w:rsidRPr="008E37AD">
        <w:rPr>
          <w:sz w:val="28"/>
          <w:szCs w:val="28"/>
        </w:rPr>
        <w:t xml:space="preserve">, VA-LCP </w:t>
      </w:r>
      <w:proofErr w:type="spellStart"/>
      <w:r w:rsidRPr="008E37AD">
        <w:rPr>
          <w:sz w:val="28"/>
          <w:szCs w:val="28"/>
        </w:rPr>
        <w:t>Periprosthetic</w:t>
      </w:r>
      <w:proofErr w:type="spellEnd"/>
      <w:r w:rsidRPr="008E37AD">
        <w:rPr>
          <w:sz w:val="28"/>
          <w:szCs w:val="28"/>
        </w:rPr>
        <w:t xml:space="preserve"> </w:t>
      </w:r>
      <w:proofErr w:type="spellStart"/>
      <w:r w:rsidRPr="008E37AD">
        <w:rPr>
          <w:sz w:val="28"/>
          <w:szCs w:val="28"/>
        </w:rPr>
        <w:t>Proximal</w:t>
      </w:r>
      <w:proofErr w:type="spellEnd"/>
      <w:r w:rsidRPr="008E37AD">
        <w:rPr>
          <w:sz w:val="28"/>
          <w:szCs w:val="28"/>
        </w:rPr>
        <w:t xml:space="preserve"> </w:t>
      </w:r>
      <w:proofErr w:type="spellStart"/>
      <w:r w:rsidRPr="008E37AD">
        <w:rPr>
          <w:sz w:val="28"/>
          <w:szCs w:val="28"/>
        </w:rPr>
        <w:t>Femur</w:t>
      </w:r>
      <w:proofErr w:type="spellEnd"/>
      <w:r w:rsidRPr="008E37AD">
        <w:rPr>
          <w:sz w:val="28"/>
          <w:szCs w:val="28"/>
        </w:rPr>
        <w:t xml:space="preserve"> </w:t>
      </w:r>
      <w:proofErr w:type="spellStart"/>
      <w:r w:rsidRPr="008E37AD">
        <w:rPr>
          <w:sz w:val="28"/>
          <w:szCs w:val="28"/>
        </w:rPr>
        <w:t>Plate</w:t>
      </w:r>
      <w:proofErr w:type="spellEnd"/>
      <w:r w:rsidRPr="008E37AD">
        <w:rPr>
          <w:sz w:val="28"/>
          <w:szCs w:val="28"/>
        </w:rPr>
        <w:t xml:space="preserve">, EVOS </w:t>
      </w:r>
      <w:proofErr w:type="spellStart"/>
      <w:r w:rsidRPr="008E37AD">
        <w:rPr>
          <w:sz w:val="28"/>
          <w:szCs w:val="28"/>
        </w:rPr>
        <w:t>Periprosthetic</w:t>
      </w:r>
      <w:proofErr w:type="spellEnd"/>
      <w:r w:rsidRPr="008E37AD">
        <w:rPr>
          <w:sz w:val="28"/>
          <w:szCs w:val="28"/>
        </w:rPr>
        <w:t xml:space="preserve"> System </w:t>
      </w:r>
      <w:proofErr w:type="spellStart"/>
      <w:r w:rsidRPr="008E37AD">
        <w:rPr>
          <w:sz w:val="28"/>
          <w:szCs w:val="28"/>
        </w:rPr>
        <w:t>және</w:t>
      </w:r>
      <w:proofErr w:type="spellEnd"/>
      <w:r w:rsidRPr="008E37AD">
        <w:rPr>
          <w:sz w:val="28"/>
          <w:szCs w:val="28"/>
        </w:rPr>
        <w:t xml:space="preserve"> </w:t>
      </w:r>
      <w:proofErr w:type="spellStart"/>
      <w:r w:rsidRPr="008E37AD">
        <w:rPr>
          <w:sz w:val="28"/>
          <w:szCs w:val="28"/>
        </w:rPr>
        <w:t>т.б</w:t>
      </w:r>
      <w:proofErr w:type="spellEnd"/>
      <w:r w:rsidRPr="008E37AD">
        <w:rPr>
          <w:sz w:val="28"/>
          <w:szCs w:val="28"/>
        </w:rPr>
        <w:t xml:space="preserve">.) </w:t>
      </w:r>
      <w:proofErr w:type="spellStart"/>
      <w:r w:rsidRPr="008E37AD">
        <w:rPr>
          <w:sz w:val="28"/>
          <w:szCs w:val="28"/>
        </w:rPr>
        <w:t>Еуропа</w:t>
      </w:r>
      <w:proofErr w:type="spellEnd"/>
      <w:r w:rsidRPr="008E37AD">
        <w:rPr>
          <w:sz w:val="28"/>
          <w:szCs w:val="28"/>
        </w:rPr>
        <w:t xml:space="preserve"> мен </w:t>
      </w:r>
      <w:proofErr w:type="spellStart"/>
      <w:r w:rsidRPr="008E37AD">
        <w:rPr>
          <w:sz w:val="28"/>
          <w:szCs w:val="28"/>
        </w:rPr>
        <w:t>Солтүстік</w:t>
      </w:r>
      <w:proofErr w:type="spellEnd"/>
      <w:r w:rsidRPr="008E37AD">
        <w:rPr>
          <w:sz w:val="28"/>
          <w:szCs w:val="28"/>
        </w:rPr>
        <w:t xml:space="preserve"> Америка </w:t>
      </w:r>
      <w:proofErr w:type="spellStart"/>
      <w:r w:rsidRPr="008E37AD">
        <w:rPr>
          <w:sz w:val="28"/>
          <w:szCs w:val="28"/>
        </w:rPr>
        <w:t>елдерінде</w:t>
      </w:r>
      <w:proofErr w:type="spellEnd"/>
      <w:r w:rsidRPr="008E37AD">
        <w:rPr>
          <w:sz w:val="28"/>
          <w:szCs w:val="28"/>
        </w:rPr>
        <w:t xml:space="preserve"> </w:t>
      </w:r>
      <w:proofErr w:type="spellStart"/>
      <w:r w:rsidRPr="008E37AD">
        <w:rPr>
          <w:sz w:val="28"/>
          <w:szCs w:val="28"/>
        </w:rPr>
        <w:t>кеңінен</w:t>
      </w:r>
      <w:proofErr w:type="spellEnd"/>
      <w:r w:rsidRPr="008E37AD">
        <w:rPr>
          <w:sz w:val="28"/>
          <w:szCs w:val="28"/>
        </w:rPr>
        <w:t xml:space="preserve"> </w:t>
      </w:r>
      <w:proofErr w:type="spellStart"/>
      <w:r w:rsidRPr="008E37AD">
        <w:rPr>
          <w:sz w:val="28"/>
          <w:szCs w:val="28"/>
        </w:rPr>
        <w:t>қолданылады</w:t>
      </w:r>
      <w:proofErr w:type="spellEnd"/>
      <w:r w:rsidRPr="008E37AD">
        <w:rPr>
          <w:sz w:val="28"/>
          <w:szCs w:val="28"/>
        </w:rPr>
        <w:t xml:space="preserve">, </w:t>
      </w:r>
      <w:proofErr w:type="spellStart"/>
      <w:r w:rsidRPr="008E37AD">
        <w:rPr>
          <w:sz w:val="28"/>
          <w:szCs w:val="28"/>
        </w:rPr>
        <w:t>алайда</w:t>
      </w:r>
      <w:proofErr w:type="spellEnd"/>
      <w:r w:rsidRPr="008E37AD">
        <w:rPr>
          <w:sz w:val="28"/>
          <w:szCs w:val="28"/>
        </w:rPr>
        <w:t xml:space="preserve"> </w:t>
      </w:r>
      <w:proofErr w:type="spellStart"/>
      <w:r w:rsidRPr="008E37AD">
        <w:rPr>
          <w:sz w:val="28"/>
          <w:szCs w:val="28"/>
        </w:rPr>
        <w:t>олардың</w:t>
      </w:r>
      <w:proofErr w:type="spellEnd"/>
      <w:r w:rsidRPr="008E37AD">
        <w:rPr>
          <w:sz w:val="28"/>
          <w:szCs w:val="28"/>
        </w:rPr>
        <w:t xml:space="preserve"> </w:t>
      </w:r>
      <w:proofErr w:type="spellStart"/>
      <w:r w:rsidRPr="008E37AD">
        <w:rPr>
          <w:sz w:val="28"/>
          <w:szCs w:val="28"/>
        </w:rPr>
        <w:t>Қазақстан</w:t>
      </w:r>
      <w:proofErr w:type="spellEnd"/>
      <w:r w:rsidRPr="008E37AD">
        <w:rPr>
          <w:sz w:val="28"/>
          <w:szCs w:val="28"/>
        </w:rPr>
        <w:t xml:space="preserve"> </w:t>
      </w:r>
      <w:proofErr w:type="spellStart"/>
      <w:r w:rsidRPr="008E37AD">
        <w:rPr>
          <w:sz w:val="28"/>
          <w:szCs w:val="28"/>
        </w:rPr>
        <w:t>Республикасын</w:t>
      </w:r>
      <w:proofErr w:type="spellEnd"/>
      <w:r w:rsidRPr="008E37AD">
        <w:rPr>
          <w:sz w:val="28"/>
          <w:szCs w:val="28"/>
        </w:rPr>
        <w:t xml:space="preserve"> </w:t>
      </w:r>
      <w:proofErr w:type="spellStart"/>
      <w:r w:rsidRPr="008E37AD">
        <w:rPr>
          <w:sz w:val="28"/>
          <w:szCs w:val="28"/>
        </w:rPr>
        <w:t>қоса</w:t>
      </w:r>
      <w:proofErr w:type="spellEnd"/>
      <w:r w:rsidRPr="008E37AD">
        <w:rPr>
          <w:sz w:val="28"/>
          <w:szCs w:val="28"/>
        </w:rPr>
        <w:t xml:space="preserve"> </w:t>
      </w:r>
      <w:proofErr w:type="spellStart"/>
      <w:r w:rsidRPr="008E37AD">
        <w:rPr>
          <w:sz w:val="28"/>
          <w:szCs w:val="28"/>
        </w:rPr>
        <w:t>алғанда</w:t>
      </w:r>
      <w:proofErr w:type="spellEnd"/>
      <w:r w:rsidRPr="008E37AD">
        <w:rPr>
          <w:sz w:val="28"/>
          <w:szCs w:val="28"/>
        </w:rPr>
        <w:t xml:space="preserve">, ТМД </w:t>
      </w:r>
      <w:proofErr w:type="spellStart"/>
      <w:r w:rsidRPr="008E37AD">
        <w:rPr>
          <w:sz w:val="28"/>
          <w:szCs w:val="28"/>
        </w:rPr>
        <w:t>елдерінің</w:t>
      </w:r>
      <w:proofErr w:type="spellEnd"/>
      <w:r w:rsidRPr="008E37AD">
        <w:rPr>
          <w:sz w:val="28"/>
          <w:szCs w:val="28"/>
        </w:rPr>
        <w:t xml:space="preserve"> </w:t>
      </w:r>
      <w:proofErr w:type="spellStart"/>
      <w:r w:rsidRPr="008E37AD">
        <w:rPr>
          <w:sz w:val="28"/>
          <w:szCs w:val="28"/>
        </w:rPr>
        <w:t>медициналық</w:t>
      </w:r>
      <w:proofErr w:type="spellEnd"/>
      <w:r w:rsidRPr="008E37AD">
        <w:rPr>
          <w:sz w:val="28"/>
          <w:szCs w:val="28"/>
        </w:rPr>
        <w:t xml:space="preserve"> </w:t>
      </w:r>
      <w:proofErr w:type="spellStart"/>
      <w:r w:rsidRPr="008E37AD">
        <w:rPr>
          <w:sz w:val="28"/>
          <w:szCs w:val="28"/>
        </w:rPr>
        <w:t>ұйымдары</w:t>
      </w:r>
      <w:proofErr w:type="spellEnd"/>
      <w:r w:rsidRPr="008E37AD">
        <w:rPr>
          <w:sz w:val="28"/>
          <w:szCs w:val="28"/>
        </w:rPr>
        <w:t xml:space="preserve"> </w:t>
      </w:r>
      <w:proofErr w:type="spellStart"/>
      <w:r w:rsidRPr="008E37AD">
        <w:rPr>
          <w:sz w:val="28"/>
          <w:szCs w:val="28"/>
        </w:rPr>
        <w:t>үшін</w:t>
      </w:r>
      <w:proofErr w:type="spellEnd"/>
      <w:r w:rsidRPr="008E37AD">
        <w:rPr>
          <w:sz w:val="28"/>
          <w:szCs w:val="28"/>
        </w:rPr>
        <w:t xml:space="preserve"> </w:t>
      </w:r>
      <w:proofErr w:type="spellStart"/>
      <w:r w:rsidRPr="008E37AD">
        <w:rPr>
          <w:sz w:val="28"/>
          <w:szCs w:val="28"/>
        </w:rPr>
        <w:t>қолжетімділігі</w:t>
      </w:r>
      <w:proofErr w:type="spellEnd"/>
      <w:r w:rsidRPr="008E37AD">
        <w:rPr>
          <w:sz w:val="28"/>
          <w:szCs w:val="28"/>
        </w:rPr>
        <w:t xml:space="preserve"> </w:t>
      </w:r>
      <w:proofErr w:type="spellStart"/>
      <w:r w:rsidRPr="008E37AD">
        <w:rPr>
          <w:sz w:val="28"/>
          <w:szCs w:val="28"/>
        </w:rPr>
        <w:t>жоғары</w:t>
      </w:r>
      <w:proofErr w:type="spellEnd"/>
      <w:r w:rsidRPr="008E37AD">
        <w:rPr>
          <w:sz w:val="28"/>
          <w:szCs w:val="28"/>
        </w:rPr>
        <w:t xml:space="preserve"> </w:t>
      </w:r>
      <w:proofErr w:type="spellStart"/>
      <w:r w:rsidRPr="008E37AD">
        <w:rPr>
          <w:sz w:val="28"/>
          <w:szCs w:val="28"/>
        </w:rPr>
        <w:t>құнына</w:t>
      </w:r>
      <w:proofErr w:type="spellEnd"/>
      <w:r w:rsidRPr="008E37AD">
        <w:rPr>
          <w:sz w:val="28"/>
          <w:szCs w:val="28"/>
        </w:rPr>
        <w:t xml:space="preserve"> </w:t>
      </w:r>
      <w:proofErr w:type="spellStart"/>
      <w:r w:rsidRPr="008E37AD">
        <w:rPr>
          <w:sz w:val="28"/>
          <w:szCs w:val="28"/>
        </w:rPr>
        <w:t>және</w:t>
      </w:r>
      <w:proofErr w:type="spellEnd"/>
      <w:r w:rsidRPr="008E37AD">
        <w:rPr>
          <w:sz w:val="28"/>
          <w:szCs w:val="28"/>
        </w:rPr>
        <w:t xml:space="preserve"> </w:t>
      </w:r>
      <w:proofErr w:type="spellStart"/>
      <w:r w:rsidRPr="008E37AD">
        <w:rPr>
          <w:sz w:val="28"/>
          <w:szCs w:val="28"/>
        </w:rPr>
        <w:t>медициналық</w:t>
      </w:r>
      <w:proofErr w:type="spellEnd"/>
      <w:r w:rsidRPr="008E37AD">
        <w:rPr>
          <w:sz w:val="28"/>
          <w:szCs w:val="28"/>
        </w:rPr>
        <w:t xml:space="preserve"> </w:t>
      </w:r>
      <w:proofErr w:type="spellStart"/>
      <w:r w:rsidRPr="008E37AD">
        <w:rPr>
          <w:sz w:val="28"/>
          <w:szCs w:val="28"/>
        </w:rPr>
        <w:t>бұйымдардың</w:t>
      </w:r>
      <w:proofErr w:type="spellEnd"/>
      <w:r w:rsidRPr="008E37AD">
        <w:rPr>
          <w:sz w:val="28"/>
          <w:szCs w:val="28"/>
        </w:rPr>
        <w:t xml:space="preserve"> </w:t>
      </w:r>
      <w:proofErr w:type="spellStart"/>
      <w:r w:rsidRPr="008E37AD">
        <w:rPr>
          <w:sz w:val="28"/>
          <w:szCs w:val="28"/>
        </w:rPr>
        <w:t>импорттық</w:t>
      </w:r>
      <w:proofErr w:type="spellEnd"/>
      <w:r w:rsidRPr="008E37AD">
        <w:rPr>
          <w:sz w:val="28"/>
          <w:szCs w:val="28"/>
        </w:rPr>
        <w:t xml:space="preserve"> </w:t>
      </w:r>
      <w:proofErr w:type="spellStart"/>
      <w:r w:rsidRPr="008E37AD">
        <w:rPr>
          <w:sz w:val="28"/>
          <w:szCs w:val="28"/>
        </w:rPr>
        <w:t>жеткізілімдеріне</w:t>
      </w:r>
      <w:proofErr w:type="spellEnd"/>
      <w:r w:rsidRPr="008E37AD">
        <w:rPr>
          <w:sz w:val="28"/>
          <w:szCs w:val="28"/>
        </w:rPr>
        <w:t xml:space="preserve"> </w:t>
      </w:r>
      <w:proofErr w:type="spellStart"/>
      <w:r w:rsidRPr="008E37AD">
        <w:rPr>
          <w:sz w:val="28"/>
          <w:szCs w:val="28"/>
        </w:rPr>
        <w:t>тәуелділікке</w:t>
      </w:r>
      <w:proofErr w:type="spellEnd"/>
      <w:r w:rsidRPr="008E37AD">
        <w:rPr>
          <w:sz w:val="28"/>
          <w:szCs w:val="28"/>
        </w:rPr>
        <w:t xml:space="preserve"> </w:t>
      </w:r>
      <w:proofErr w:type="spellStart"/>
      <w:r w:rsidRPr="008E37AD">
        <w:rPr>
          <w:sz w:val="28"/>
          <w:szCs w:val="28"/>
        </w:rPr>
        <w:t>байланысты</w:t>
      </w:r>
      <w:proofErr w:type="spellEnd"/>
      <w:r w:rsidRPr="008E37AD">
        <w:rPr>
          <w:sz w:val="28"/>
          <w:szCs w:val="28"/>
        </w:rPr>
        <w:t xml:space="preserve"> </w:t>
      </w:r>
      <w:proofErr w:type="spellStart"/>
      <w:r w:rsidRPr="008E37AD">
        <w:rPr>
          <w:sz w:val="28"/>
          <w:szCs w:val="28"/>
        </w:rPr>
        <w:t>шектеулі</w:t>
      </w:r>
      <w:proofErr w:type="spellEnd"/>
      <w:r w:rsidRPr="008E37AD">
        <w:rPr>
          <w:sz w:val="28"/>
          <w:szCs w:val="28"/>
        </w:rPr>
        <w:t xml:space="preserve"> </w:t>
      </w:r>
      <w:proofErr w:type="spellStart"/>
      <w:r w:rsidRPr="008E37AD">
        <w:rPr>
          <w:sz w:val="28"/>
          <w:szCs w:val="28"/>
        </w:rPr>
        <w:t>болып</w:t>
      </w:r>
      <w:proofErr w:type="spellEnd"/>
      <w:r w:rsidRPr="008E37AD">
        <w:rPr>
          <w:sz w:val="28"/>
          <w:szCs w:val="28"/>
        </w:rPr>
        <w:t xml:space="preserve"> </w:t>
      </w:r>
      <w:proofErr w:type="spellStart"/>
      <w:r w:rsidRPr="008E37AD">
        <w:rPr>
          <w:sz w:val="28"/>
          <w:szCs w:val="28"/>
        </w:rPr>
        <w:t>қалуда</w:t>
      </w:r>
      <w:proofErr w:type="spellEnd"/>
      <w:r w:rsidR="003F19B8" w:rsidRPr="00A90A10">
        <w:rPr>
          <w:sz w:val="28"/>
          <w:szCs w:val="28"/>
        </w:rPr>
        <w:t>.</w:t>
      </w:r>
      <w:r w:rsidR="003F19B8" w:rsidRPr="00A90A10">
        <w:t xml:space="preserve"> </w:t>
      </w:r>
    </w:p>
    <w:p w14:paraId="5DF5CDCD" w14:textId="036F8A1D" w:rsidR="003F19B8" w:rsidRPr="00A90A10" w:rsidRDefault="008E37AD" w:rsidP="003F19B8">
      <w:pPr>
        <w:ind w:firstLine="567"/>
        <w:jc w:val="both"/>
        <w:rPr>
          <w:sz w:val="28"/>
          <w:szCs w:val="28"/>
        </w:rPr>
      </w:pPr>
      <w:proofErr w:type="spellStart"/>
      <w:r w:rsidRPr="008E37AD">
        <w:rPr>
          <w:sz w:val="28"/>
          <w:szCs w:val="28"/>
        </w:rPr>
        <w:t>Ортан</w:t>
      </w:r>
      <w:proofErr w:type="spellEnd"/>
      <w:r w:rsidRPr="008E37AD">
        <w:rPr>
          <w:sz w:val="28"/>
          <w:szCs w:val="28"/>
        </w:rPr>
        <w:t xml:space="preserve"> </w:t>
      </w:r>
      <w:proofErr w:type="spellStart"/>
      <w:r w:rsidRPr="008E37AD">
        <w:rPr>
          <w:sz w:val="28"/>
          <w:szCs w:val="28"/>
        </w:rPr>
        <w:t>жіліктің</w:t>
      </w:r>
      <w:proofErr w:type="spellEnd"/>
      <w:r w:rsidRPr="008E37AD">
        <w:rPr>
          <w:sz w:val="28"/>
          <w:szCs w:val="28"/>
        </w:rPr>
        <w:t xml:space="preserve"> </w:t>
      </w:r>
      <w:proofErr w:type="spellStart"/>
      <w:r w:rsidRPr="008E37AD">
        <w:rPr>
          <w:sz w:val="28"/>
          <w:szCs w:val="28"/>
        </w:rPr>
        <w:t>перипротездік</w:t>
      </w:r>
      <w:proofErr w:type="spellEnd"/>
      <w:r w:rsidRPr="008E37AD">
        <w:rPr>
          <w:sz w:val="28"/>
          <w:szCs w:val="28"/>
        </w:rPr>
        <w:t xml:space="preserve"> </w:t>
      </w:r>
      <w:proofErr w:type="spellStart"/>
      <w:r w:rsidRPr="008E37AD">
        <w:rPr>
          <w:sz w:val="28"/>
          <w:szCs w:val="28"/>
        </w:rPr>
        <w:t>сынықтарын</w:t>
      </w:r>
      <w:proofErr w:type="spellEnd"/>
      <w:r w:rsidRPr="008E37AD">
        <w:rPr>
          <w:sz w:val="28"/>
          <w:szCs w:val="28"/>
        </w:rPr>
        <w:t xml:space="preserve"> </w:t>
      </w:r>
      <w:proofErr w:type="spellStart"/>
      <w:r w:rsidRPr="008E37AD">
        <w:rPr>
          <w:sz w:val="28"/>
          <w:szCs w:val="28"/>
        </w:rPr>
        <w:t>емдеу</w:t>
      </w:r>
      <w:proofErr w:type="spellEnd"/>
      <w:r w:rsidRPr="008E37AD">
        <w:rPr>
          <w:sz w:val="28"/>
          <w:szCs w:val="28"/>
        </w:rPr>
        <w:t xml:space="preserve"> </w:t>
      </w:r>
      <w:proofErr w:type="spellStart"/>
      <w:r w:rsidRPr="008E37AD">
        <w:rPr>
          <w:sz w:val="28"/>
          <w:szCs w:val="28"/>
        </w:rPr>
        <w:t>кезінде</w:t>
      </w:r>
      <w:proofErr w:type="spellEnd"/>
      <w:r w:rsidRPr="008E37AD">
        <w:rPr>
          <w:sz w:val="28"/>
          <w:szCs w:val="28"/>
        </w:rPr>
        <w:t xml:space="preserve"> </w:t>
      </w:r>
      <w:proofErr w:type="spellStart"/>
      <w:r w:rsidRPr="008E37AD">
        <w:rPr>
          <w:sz w:val="28"/>
          <w:szCs w:val="28"/>
        </w:rPr>
        <w:t>мамандандырылған</w:t>
      </w:r>
      <w:proofErr w:type="spellEnd"/>
      <w:r w:rsidRPr="008E37AD">
        <w:rPr>
          <w:sz w:val="28"/>
          <w:szCs w:val="28"/>
        </w:rPr>
        <w:t xml:space="preserve"> </w:t>
      </w:r>
      <w:proofErr w:type="spellStart"/>
      <w:r w:rsidRPr="008E37AD">
        <w:rPr>
          <w:sz w:val="28"/>
          <w:szCs w:val="28"/>
        </w:rPr>
        <w:t>бекіту</w:t>
      </w:r>
      <w:proofErr w:type="spellEnd"/>
      <w:r w:rsidRPr="008E37AD">
        <w:rPr>
          <w:sz w:val="28"/>
          <w:szCs w:val="28"/>
        </w:rPr>
        <w:t xml:space="preserve"> </w:t>
      </w:r>
      <w:proofErr w:type="spellStart"/>
      <w:r w:rsidRPr="008E37AD">
        <w:rPr>
          <w:sz w:val="28"/>
          <w:szCs w:val="28"/>
        </w:rPr>
        <w:t>жүйелеріне</w:t>
      </w:r>
      <w:proofErr w:type="spellEnd"/>
      <w:r w:rsidRPr="008E37AD">
        <w:rPr>
          <w:sz w:val="28"/>
          <w:szCs w:val="28"/>
        </w:rPr>
        <w:t xml:space="preserve"> </w:t>
      </w:r>
      <w:proofErr w:type="spellStart"/>
      <w:r w:rsidRPr="008E37AD">
        <w:rPr>
          <w:sz w:val="28"/>
          <w:szCs w:val="28"/>
        </w:rPr>
        <w:t>балама</w:t>
      </w:r>
      <w:proofErr w:type="spellEnd"/>
      <w:r w:rsidRPr="008E37AD">
        <w:rPr>
          <w:sz w:val="28"/>
          <w:szCs w:val="28"/>
        </w:rPr>
        <w:t xml:space="preserve"> </w:t>
      </w:r>
      <w:proofErr w:type="spellStart"/>
      <w:r w:rsidRPr="008E37AD">
        <w:rPr>
          <w:sz w:val="28"/>
          <w:szCs w:val="28"/>
        </w:rPr>
        <w:t>ретінде</w:t>
      </w:r>
      <w:proofErr w:type="spellEnd"/>
      <w:r w:rsidRPr="008E37AD">
        <w:rPr>
          <w:sz w:val="28"/>
          <w:szCs w:val="28"/>
        </w:rPr>
        <w:t xml:space="preserve">, </w:t>
      </w:r>
      <w:proofErr w:type="spellStart"/>
      <w:r w:rsidRPr="008E37AD">
        <w:rPr>
          <w:sz w:val="28"/>
          <w:szCs w:val="28"/>
        </w:rPr>
        <w:t>ортан</w:t>
      </w:r>
      <w:proofErr w:type="spellEnd"/>
      <w:r w:rsidRPr="008E37AD">
        <w:rPr>
          <w:sz w:val="28"/>
          <w:szCs w:val="28"/>
        </w:rPr>
        <w:t xml:space="preserve"> </w:t>
      </w:r>
      <w:proofErr w:type="spellStart"/>
      <w:r w:rsidRPr="008E37AD">
        <w:rPr>
          <w:sz w:val="28"/>
          <w:szCs w:val="28"/>
        </w:rPr>
        <w:t>жіліктің</w:t>
      </w:r>
      <w:proofErr w:type="spellEnd"/>
      <w:r w:rsidRPr="008E37AD">
        <w:rPr>
          <w:sz w:val="28"/>
          <w:szCs w:val="28"/>
        </w:rPr>
        <w:t xml:space="preserve"> </w:t>
      </w:r>
      <w:proofErr w:type="spellStart"/>
      <w:r w:rsidRPr="008E37AD">
        <w:rPr>
          <w:sz w:val="28"/>
          <w:szCs w:val="28"/>
        </w:rPr>
        <w:t>дистальды</w:t>
      </w:r>
      <w:proofErr w:type="spellEnd"/>
      <w:r w:rsidRPr="008E37AD">
        <w:rPr>
          <w:sz w:val="28"/>
          <w:szCs w:val="28"/>
        </w:rPr>
        <w:t xml:space="preserve"> </w:t>
      </w:r>
      <w:proofErr w:type="spellStart"/>
      <w:r w:rsidRPr="008E37AD">
        <w:rPr>
          <w:sz w:val="28"/>
          <w:szCs w:val="28"/>
        </w:rPr>
        <w:t>бөлігінің</w:t>
      </w:r>
      <w:proofErr w:type="spellEnd"/>
      <w:r w:rsidRPr="008E37AD">
        <w:rPr>
          <w:sz w:val="28"/>
          <w:szCs w:val="28"/>
        </w:rPr>
        <w:t xml:space="preserve"> </w:t>
      </w:r>
      <w:proofErr w:type="spellStart"/>
      <w:r w:rsidRPr="008E37AD">
        <w:rPr>
          <w:sz w:val="28"/>
          <w:szCs w:val="28"/>
        </w:rPr>
        <w:t>сынықтарын</w:t>
      </w:r>
      <w:proofErr w:type="spellEnd"/>
      <w:r w:rsidRPr="008E37AD">
        <w:rPr>
          <w:sz w:val="28"/>
          <w:szCs w:val="28"/>
        </w:rPr>
        <w:t xml:space="preserve"> </w:t>
      </w:r>
      <w:proofErr w:type="spellStart"/>
      <w:r w:rsidRPr="008E37AD">
        <w:rPr>
          <w:sz w:val="28"/>
          <w:szCs w:val="28"/>
        </w:rPr>
        <w:t>остеосинтездеуге</w:t>
      </w:r>
      <w:proofErr w:type="spellEnd"/>
      <w:r w:rsidRPr="008E37AD">
        <w:rPr>
          <w:sz w:val="28"/>
          <w:szCs w:val="28"/>
        </w:rPr>
        <w:t xml:space="preserve"> </w:t>
      </w:r>
      <w:proofErr w:type="spellStart"/>
      <w:r w:rsidRPr="008E37AD">
        <w:rPr>
          <w:sz w:val="28"/>
          <w:szCs w:val="28"/>
        </w:rPr>
        <w:t>арналған</w:t>
      </w:r>
      <w:proofErr w:type="spellEnd"/>
      <w:r w:rsidRPr="008E37AD">
        <w:rPr>
          <w:sz w:val="28"/>
          <w:szCs w:val="28"/>
        </w:rPr>
        <w:t xml:space="preserve"> LISS (</w:t>
      </w:r>
      <w:proofErr w:type="spellStart"/>
      <w:r w:rsidRPr="008E37AD">
        <w:rPr>
          <w:sz w:val="28"/>
          <w:szCs w:val="28"/>
        </w:rPr>
        <w:t>Less</w:t>
      </w:r>
      <w:proofErr w:type="spellEnd"/>
      <w:r w:rsidRPr="008E37AD">
        <w:rPr>
          <w:sz w:val="28"/>
          <w:szCs w:val="28"/>
        </w:rPr>
        <w:t xml:space="preserve"> </w:t>
      </w:r>
      <w:proofErr w:type="spellStart"/>
      <w:r w:rsidRPr="008E37AD">
        <w:rPr>
          <w:sz w:val="28"/>
          <w:szCs w:val="28"/>
        </w:rPr>
        <w:t>Invasive</w:t>
      </w:r>
      <w:proofErr w:type="spellEnd"/>
      <w:r w:rsidRPr="008E37AD">
        <w:rPr>
          <w:sz w:val="28"/>
          <w:szCs w:val="28"/>
        </w:rPr>
        <w:t xml:space="preserve"> </w:t>
      </w:r>
      <w:proofErr w:type="spellStart"/>
      <w:r w:rsidRPr="008E37AD">
        <w:rPr>
          <w:sz w:val="28"/>
          <w:szCs w:val="28"/>
        </w:rPr>
        <w:t>Stabilization</w:t>
      </w:r>
      <w:proofErr w:type="spellEnd"/>
      <w:r w:rsidRPr="008E37AD">
        <w:rPr>
          <w:sz w:val="28"/>
          <w:szCs w:val="28"/>
        </w:rPr>
        <w:t xml:space="preserve"> System) </w:t>
      </w:r>
      <w:proofErr w:type="spellStart"/>
      <w:r w:rsidRPr="008E37AD">
        <w:rPr>
          <w:sz w:val="28"/>
          <w:szCs w:val="28"/>
        </w:rPr>
        <w:t>бұғаттаушы</w:t>
      </w:r>
      <w:proofErr w:type="spellEnd"/>
      <w:r w:rsidRPr="008E37AD">
        <w:rPr>
          <w:sz w:val="28"/>
          <w:szCs w:val="28"/>
        </w:rPr>
        <w:t xml:space="preserve"> </w:t>
      </w:r>
      <w:proofErr w:type="spellStart"/>
      <w:r w:rsidRPr="008E37AD">
        <w:rPr>
          <w:sz w:val="28"/>
          <w:szCs w:val="28"/>
        </w:rPr>
        <w:t>пластинасы</w:t>
      </w:r>
      <w:proofErr w:type="spellEnd"/>
      <w:r w:rsidRPr="008E37AD">
        <w:rPr>
          <w:sz w:val="28"/>
          <w:szCs w:val="28"/>
        </w:rPr>
        <w:t xml:space="preserve"> </w:t>
      </w:r>
      <w:proofErr w:type="spellStart"/>
      <w:r w:rsidRPr="008E37AD">
        <w:rPr>
          <w:sz w:val="28"/>
          <w:szCs w:val="28"/>
        </w:rPr>
        <w:t>жиі</w:t>
      </w:r>
      <w:proofErr w:type="spellEnd"/>
      <w:r w:rsidRPr="008E37AD">
        <w:rPr>
          <w:sz w:val="28"/>
          <w:szCs w:val="28"/>
        </w:rPr>
        <w:t xml:space="preserve"> </w:t>
      </w:r>
      <w:proofErr w:type="spellStart"/>
      <w:r w:rsidRPr="008E37AD">
        <w:rPr>
          <w:sz w:val="28"/>
          <w:szCs w:val="28"/>
        </w:rPr>
        <w:t>пайдаланылады</w:t>
      </w:r>
      <w:proofErr w:type="spellEnd"/>
      <w:r w:rsidRPr="008E37AD">
        <w:rPr>
          <w:sz w:val="28"/>
          <w:szCs w:val="28"/>
        </w:rPr>
        <w:t xml:space="preserve">. </w:t>
      </w:r>
      <w:proofErr w:type="spellStart"/>
      <w:r w:rsidRPr="008E37AD">
        <w:rPr>
          <w:sz w:val="28"/>
          <w:szCs w:val="28"/>
        </w:rPr>
        <w:t>Бірқатар</w:t>
      </w:r>
      <w:proofErr w:type="spellEnd"/>
      <w:r w:rsidRPr="008E37AD">
        <w:rPr>
          <w:sz w:val="28"/>
          <w:szCs w:val="28"/>
        </w:rPr>
        <w:t xml:space="preserve"> </w:t>
      </w:r>
      <w:proofErr w:type="spellStart"/>
      <w:r w:rsidRPr="008E37AD">
        <w:rPr>
          <w:sz w:val="28"/>
          <w:szCs w:val="28"/>
        </w:rPr>
        <w:t>жағдайларда</w:t>
      </w:r>
      <w:proofErr w:type="spellEnd"/>
      <w:r w:rsidRPr="008E37AD">
        <w:rPr>
          <w:sz w:val="28"/>
          <w:szCs w:val="28"/>
        </w:rPr>
        <w:t xml:space="preserve"> </w:t>
      </w:r>
      <w:proofErr w:type="spellStart"/>
      <w:r w:rsidRPr="008E37AD">
        <w:rPr>
          <w:sz w:val="28"/>
          <w:szCs w:val="28"/>
        </w:rPr>
        <w:t>пластинаны</w:t>
      </w:r>
      <w:proofErr w:type="spellEnd"/>
      <w:r w:rsidRPr="008E37AD">
        <w:rPr>
          <w:sz w:val="28"/>
          <w:szCs w:val="28"/>
        </w:rPr>
        <w:t xml:space="preserve"> </w:t>
      </w:r>
      <w:proofErr w:type="spellStart"/>
      <w:r w:rsidRPr="008E37AD">
        <w:rPr>
          <w:sz w:val="28"/>
          <w:szCs w:val="28"/>
        </w:rPr>
        <w:t>төңкеру</w:t>
      </w:r>
      <w:proofErr w:type="spellEnd"/>
      <w:r w:rsidRPr="008E37AD">
        <w:rPr>
          <w:sz w:val="28"/>
          <w:szCs w:val="28"/>
        </w:rPr>
        <w:t xml:space="preserve"> </w:t>
      </w:r>
      <w:proofErr w:type="spellStart"/>
      <w:r w:rsidRPr="008E37AD">
        <w:rPr>
          <w:sz w:val="28"/>
          <w:szCs w:val="28"/>
        </w:rPr>
        <w:t>арқылы</w:t>
      </w:r>
      <w:proofErr w:type="spellEnd"/>
      <w:r w:rsidRPr="008E37AD">
        <w:rPr>
          <w:sz w:val="28"/>
          <w:szCs w:val="28"/>
        </w:rPr>
        <w:t xml:space="preserve"> </w:t>
      </w:r>
      <w:proofErr w:type="spellStart"/>
      <w:r w:rsidRPr="008E37AD">
        <w:rPr>
          <w:sz w:val="28"/>
          <w:szCs w:val="28"/>
        </w:rPr>
        <w:t>оның</w:t>
      </w:r>
      <w:proofErr w:type="spellEnd"/>
      <w:r w:rsidRPr="008E37AD">
        <w:rPr>
          <w:sz w:val="28"/>
          <w:szCs w:val="28"/>
        </w:rPr>
        <w:t xml:space="preserve"> </w:t>
      </w:r>
      <w:proofErr w:type="spellStart"/>
      <w:r w:rsidRPr="008E37AD">
        <w:rPr>
          <w:sz w:val="28"/>
          <w:szCs w:val="28"/>
        </w:rPr>
        <w:t>контрлатеральды</w:t>
      </w:r>
      <w:proofErr w:type="spellEnd"/>
      <w:r w:rsidRPr="008E37AD">
        <w:rPr>
          <w:sz w:val="28"/>
          <w:szCs w:val="28"/>
        </w:rPr>
        <w:t xml:space="preserve"> </w:t>
      </w:r>
      <w:proofErr w:type="spellStart"/>
      <w:r w:rsidRPr="008E37AD">
        <w:rPr>
          <w:sz w:val="28"/>
          <w:szCs w:val="28"/>
        </w:rPr>
        <w:t>орналасуы</w:t>
      </w:r>
      <w:proofErr w:type="spellEnd"/>
      <w:r w:rsidRPr="008E37AD">
        <w:rPr>
          <w:sz w:val="28"/>
          <w:szCs w:val="28"/>
        </w:rPr>
        <w:t xml:space="preserve"> </w:t>
      </w:r>
      <w:proofErr w:type="spellStart"/>
      <w:r w:rsidRPr="008E37AD">
        <w:rPr>
          <w:sz w:val="28"/>
          <w:szCs w:val="28"/>
        </w:rPr>
        <w:t>қолданылады</w:t>
      </w:r>
      <w:proofErr w:type="spellEnd"/>
      <w:r w:rsidRPr="008E37AD">
        <w:rPr>
          <w:sz w:val="28"/>
          <w:szCs w:val="28"/>
        </w:rPr>
        <w:t xml:space="preserve">, </w:t>
      </w:r>
      <w:proofErr w:type="spellStart"/>
      <w:r w:rsidRPr="008E37AD">
        <w:rPr>
          <w:sz w:val="28"/>
          <w:szCs w:val="28"/>
        </w:rPr>
        <w:t>бұл</w:t>
      </w:r>
      <w:proofErr w:type="spellEnd"/>
      <w:r w:rsidRPr="008E37AD">
        <w:rPr>
          <w:sz w:val="28"/>
          <w:szCs w:val="28"/>
        </w:rPr>
        <w:t xml:space="preserve"> </w:t>
      </w:r>
      <w:proofErr w:type="spellStart"/>
      <w:r w:rsidRPr="008E37AD">
        <w:rPr>
          <w:sz w:val="28"/>
          <w:szCs w:val="28"/>
        </w:rPr>
        <w:t>экстрамедуллярлы</w:t>
      </w:r>
      <w:proofErr w:type="spellEnd"/>
      <w:r w:rsidRPr="008E37AD">
        <w:rPr>
          <w:sz w:val="28"/>
          <w:szCs w:val="28"/>
        </w:rPr>
        <w:t xml:space="preserve"> </w:t>
      </w:r>
      <w:proofErr w:type="spellStart"/>
      <w:r w:rsidRPr="008E37AD">
        <w:rPr>
          <w:sz w:val="28"/>
          <w:szCs w:val="28"/>
        </w:rPr>
        <w:t>остеосинтезді</w:t>
      </w:r>
      <w:proofErr w:type="spellEnd"/>
      <w:r w:rsidRPr="008E37AD">
        <w:rPr>
          <w:sz w:val="28"/>
          <w:szCs w:val="28"/>
        </w:rPr>
        <w:t xml:space="preserve"> </w:t>
      </w:r>
      <w:proofErr w:type="spellStart"/>
      <w:r w:rsidRPr="008E37AD">
        <w:rPr>
          <w:sz w:val="28"/>
          <w:szCs w:val="28"/>
        </w:rPr>
        <w:t>орындау</w:t>
      </w:r>
      <w:proofErr w:type="spellEnd"/>
      <w:r w:rsidRPr="008E37AD">
        <w:rPr>
          <w:sz w:val="28"/>
          <w:szCs w:val="28"/>
        </w:rPr>
        <w:t xml:space="preserve"> </w:t>
      </w:r>
      <w:proofErr w:type="spellStart"/>
      <w:r w:rsidRPr="008E37AD">
        <w:rPr>
          <w:sz w:val="28"/>
          <w:szCs w:val="28"/>
        </w:rPr>
        <w:t>барысында</w:t>
      </w:r>
      <w:proofErr w:type="spellEnd"/>
      <w:r w:rsidRPr="008E37AD">
        <w:rPr>
          <w:sz w:val="28"/>
          <w:szCs w:val="28"/>
        </w:rPr>
        <w:t xml:space="preserve"> </w:t>
      </w:r>
      <w:proofErr w:type="spellStart"/>
      <w:r w:rsidRPr="008E37AD">
        <w:rPr>
          <w:sz w:val="28"/>
          <w:szCs w:val="28"/>
        </w:rPr>
        <w:t>конструкцияны</w:t>
      </w:r>
      <w:proofErr w:type="spellEnd"/>
      <w:r w:rsidRPr="008E37AD">
        <w:rPr>
          <w:sz w:val="28"/>
          <w:szCs w:val="28"/>
        </w:rPr>
        <w:t xml:space="preserve"> </w:t>
      </w:r>
      <w:proofErr w:type="spellStart"/>
      <w:r w:rsidRPr="008E37AD">
        <w:rPr>
          <w:sz w:val="28"/>
          <w:szCs w:val="28"/>
        </w:rPr>
        <w:t>ортан</w:t>
      </w:r>
      <w:proofErr w:type="spellEnd"/>
      <w:r w:rsidRPr="008E37AD">
        <w:rPr>
          <w:sz w:val="28"/>
          <w:szCs w:val="28"/>
        </w:rPr>
        <w:t xml:space="preserve"> </w:t>
      </w:r>
      <w:proofErr w:type="spellStart"/>
      <w:r w:rsidRPr="008E37AD">
        <w:rPr>
          <w:sz w:val="28"/>
          <w:szCs w:val="28"/>
        </w:rPr>
        <w:t>жіліктің</w:t>
      </w:r>
      <w:proofErr w:type="spellEnd"/>
      <w:r w:rsidRPr="008E37AD">
        <w:rPr>
          <w:sz w:val="28"/>
          <w:szCs w:val="28"/>
        </w:rPr>
        <w:t xml:space="preserve"> </w:t>
      </w:r>
      <w:proofErr w:type="spellStart"/>
      <w:r w:rsidRPr="008E37AD">
        <w:rPr>
          <w:sz w:val="28"/>
          <w:szCs w:val="28"/>
        </w:rPr>
        <w:t>проксимальды</w:t>
      </w:r>
      <w:proofErr w:type="spellEnd"/>
      <w:r w:rsidRPr="008E37AD">
        <w:rPr>
          <w:sz w:val="28"/>
          <w:szCs w:val="28"/>
        </w:rPr>
        <w:t xml:space="preserve"> </w:t>
      </w:r>
      <w:proofErr w:type="spellStart"/>
      <w:r w:rsidRPr="008E37AD">
        <w:rPr>
          <w:sz w:val="28"/>
          <w:szCs w:val="28"/>
        </w:rPr>
        <w:t>бөлігінің</w:t>
      </w:r>
      <w:proofErr w:type="spellEnd"/>
      <w:r w:rsidRPr="008E37AD">
        <w:rPr>
          <w:sz w:val="28"/>
          <w:szCs w:val="28"/>
        </w:rPr>
        <w:t xml:space="preserve"> </w:t>
      </w:r>
      <w:proofErr w:type="spellStart"/>
      <w:r w:rsidRPr="008E37AD">
        <w:rPr>
          <w:sz w:val="28"/>
          <w:szCs w:val="28"/>
        </w:rPr>
        <w:t>анатомиясына</w:t>
      </w:r>
      <w:proofErr w:type="spellEnd"/>
      <w:r w:rsidRPr="008E37AD">
        <w:rPr>
          <w:sz w:val="28"/>
          <w:szCs w:val="28"/>
        </w:rPr>
        <w:t xml:space="preserve"> </w:t>
      </w:r>
      <w:proofErr w:type="spellStart"/>
      <w:r w:rsidRPr="008E37AD">
        <w:rPr>
          <w:sz w:val="28"/>
          <w:szCs w:val="28"/>
        </w:rPr>
        <w:t>бейімдеуге</w:t>
      </w:r>
      <w:proofErr w:type="spellEnd"/>
      <w:r w:rsidRPr="008E37AD">
        <w:rPr>
          <w:sz w:val="28"/>
          <w:szCs w:val="28"/>
        </w:rPr>
        <w:t xml:space="preserve"> </w:t>
      </w:r>
      <w:proofErr w:type="spellStart"/>
      <w:r w:rsidRPr="008E37AD">
        <w:rPr>
          <w:sz w:val="28"/>
          <w:szCs w:val="28"/>
        </w:rPr>
        <w:t>мүмкіндік</w:t>
      </w:r>
      <w:proofErr w:type="spellEnd"/>
      <w:r w:rsidRPr="008E37AD">
        <w:rPr>
          <w:sz w:val="28"/>
          <w:szCs w:val="28"/>
        </w:rPr>
        <w:t xml:space="preserve"> </w:t>
      </w:r>
      <w:proofErr w:type="spellStart"/>
      <w:r w:rsidRPr="008E37AD">
        <w:rPr>
          <w:sz w:val="28"/>
          <w:szCs w:val="28"/>
        </w:rPr>
        <w:t>береді</w:t>
      </w:r>
      <w:proofErr w:type="spellEnd"/>
      <w:r w:rsidRPr="008E37AD">
        <w:rPr>
          <w:sz w:val="28"/>
          <w:szCs w:val="28"/>
        </w:rPr>
        <w:t xml:space="preserve"> </w:t>
      </w:r>
      <w:r w:rsidR="003F19B8" w:rsidRPr="00A90A10">
        <w:rPr>
          <w:sz w:val="28"/>
          <w:szCs w:val="28"/>
        </w:rPr>
        <w:fldChar w:fldCharType="begin"/>
      </w:r>
      <w:r w:rsidR="003F19B8" w:rsidRPr="00A90A10">
        <w:rPr>
          <w:sz w:val="28"/>
          <w:szCs w:val="28"/>
        </w:rPr>
        <w:instrText xml:space="preserve"> ADDIN ZOTERO_ITEM CSL_CITATION {"citationID":"a2pueilmmdr","properties":{"unsorted":false,"formattedCitation":"[23, \\uc0\\u1089{}. 7]","plainCitation":"[23, с. 7]","noteIndex":0},"citationItems":[{"id":178,"uris":["http://zotero.org/users/local/oGTPi8IW/items/QADRNDD2"],"itemData":{"id":178,"type":"article-journal","abstract":"Abstract\n            \n              Background\n              Increasing expectancy of life and levels of activity in the growing geriatric population lead to a rising number of prosthetic implants of the hip and consequently the incidence of periprosthetic fractures of the femur increase. The fracture pattern and the possible instability of the stem are a challenge to the orthopaedic surgeon. Treatment options are complete replacement of the implant or a solitary osteosynthesis. The goal of this study was to analyse the feasibility of the operative intervention using a contralateral reversed anatomic distal femoral LISS® locking plate and the radiological and functional outcome in a geriatric cohort.\n            \n            \n              Methods\n              We included all patients older than 75 years of age with a Vancouver type B fracture, which have been treated by osteosynthesis using a LISS® (contralateral reversed) plate in our institution in an interdisciplinary ortho-geriatric setting between 7/2013 and 12/2021. Perioperative morbidities, clinical and radiological outcome during follow-up were retrospectively analysed.\n            \n            \n              Results\n              During the observed time period, 83 patients (mean age: 88 years (range: 76–103), male/female: 26/57) were treated. Most fractures were Vancouver type B2 (n = 45, 54%) followed by B1 (n = 20, 24%) and B3 (n = 18, 22%). The most prevalent postoperative surgical complication was anaemia (n = 73, 88%) followed by infections (n = 12, 14%, urinary infections, pneumonia) and cardiovascular decompensation (n = 8, 10%). Clinical and radiological follow up 6–8 weeks postoperative was possible for 59 patients (70%). The majority of them did not describe pain (n = 50, 85%) and had a good or excellent radiological outcome. Three cases needed revision surgery due to infection and another three due to non-union, loosening of the stem or an additional fracture. 1-year mortality was 30%.\n            \n            \n              Conclusion\n              We are convinced that the reversed contralateral LISS-plate is an easy-to-use implant with a small complication rate but a very successful and high healing rate in a geriatric, polymorbid cohort.","container-title":"BMC Geriatrics","DOI":"10.1186/s12877-023-04277-3","ISSN":"1471-2318","issue":"1","journalAbbreviation":"BMC Geriatr","language":"en","page":"626","source":"DOI.org (Crossref)","title":"Operative treatment of periprosthetic fractures of the proximal femur with a contralateral, upside-down LISS plate in elderly patients","volume":"23","author":[{"family":"Schmid","given":"Marc"},{"family":"Gurschler-Pavotbawan","given":"Caroline"},{"family":"Fries","given":"Patrick"},{"family":"Kabelitz","given":"Method"},{"family":"Dietrich","given":"Michael"}],"issued":{"date-parts":[["2023",10,6]]}},"locator":"7","label":"page"}],"schema":"https://github.com/citation-style-language/schema/raw/master/csl-citation.json"} </w:instrText>
      </w:r>
      <w:r w:rsidR="003F19B8" w:rsidRPr="00A90A10">
        <w:rPr>
          <w:sz w:val="28"/>
          <w:szCs w:val="28"/>
        </w:rPr>
        <w:fldChar w:fldCharType="separate"/>
      </w:r>
      <w:r w:rsidR="003F19B8" w:rsidRPr="00A90A10">
        <w:rPr>
          <w:sz w:val="28"/>
        </w:rPr>
        <w:t>[23, с. 7]</w:t>
      </w:r>
      <w:r w:rsidR="003F19B8" w:rsidRPr="00A90A10">
        <w:rPr>
          <w:sz w:val="28"/>
          <w:szCs w:val="28"/>
        </w:rPr>
        <w:fldChar w:fldCharType="end"/>
      </w:r>
      <w:r w:rsidR="003F19B8" w:rsidRPr="00A90A10">
        <w:rPr>
          <w:sz w:val="28"/>
          <w:szCs w:val="28"/>
        </w:rPr>
        <w:t xml:space="preserve">. </w:t>
      </w:r>
      <w:proofErr w:type="spellStart"/>
      <w:r w:rsidRPr="008E37AD">
        <w:rPr>
          <w:sz w:val="28"/>
          <w:szCs w:val="28"/>
        </w:rPr>
        <w:t>Дегенмен</w:t>
      </w:r>
      <w:proofErr w:type="spellEnd"/>
      <w:r w:rsidRPr="008E37AD">
        <w:rPr>
          <w:sz w:val="28"/>
          <w:szCs w:val="28"/>
        </w:rPr>
        <w:t xml:space="preserve"> </w:t>
      </w:r>
      <w:proofErr w:type="spellStart"/>
      <w:r w:rsidRPr="008E37AD">
        <w:rPr>
          <w:sz w:val="28"/>
          <w:szCs w:val="28"/>
        </w:rPr>
        <w:t>бұл</w:t>
      </w:r>
      <w:proofErr w:type="spellEnd"/>
      <w:r w:rsidRPr="008E37AD">
        <w:rPr>
          <w:sz w:val="28"/>
          <w:szCs w:val="28"/>
        </w:rPr>
        <w:t xml:space="preserve"> </w:t>
      </w:r>
      <w:proofErr w:type="spellStart"/>
      <w:r w:rsidRPr="008E37AD">
        <w:rPr>
          <w:sz w:val="28"/>
          <w:szCs w:val="28"/>
        </w:rPr>
        <w:t>пластинаны</w:t>
      </w:r>
      <w:proofErr w:type="spellEnd"/>
      <w:r w:rsidRPr="008E37AD">
        <w:rPr>
          <w:sz w:val="28"/>
          <w:szCs w:val="28"/>
        </w:rPr>
        <w:t xml:space="preserve"> </w:t>
      </w:r>
      <w:proofErr w:type="spellStart"/>
      <w:r w:rsidRPr="008E37AD">
        <w:rPr>
          <w:sz w:val="28"/>
          <w:szCs w:val="28"/>
        </w:rPr>
        <w:t>перипротездік</w:t>
      </w:r>
      <w:proofErr w:type="spellEnd"/>
      <w:r w:rsidRPr="008E37AD">
        <w:rPr>
          <w:sz w:val="28"/>
          <w:szCs w:val="28"/>
        </w:rPr>
        <w:t xml:space="preserve"> </w:t>
      </w:r>
      <w:proofErr w:type="spellStart"/>
      <w:r w:rsidRPr="008E37AD">
        <w:rPr>
          <w:sz w:val="28"/>
          <w:szCs w:val="28"/>
        </w:rPr>
        <w:t>сынықтарды</w:t>
      </w:r>
      <w:proofErr w:type="spellEnd"/>
      <w:r w:rsidRPr="008E37AD">
        <w:rPr>
          <w:sz w:val="28"/>
          <w:szCs w:val="28"/>
        </w:rPr>
        <w:t xml:space="preserve"> </w:t>
      </w:r>
      <w:proofErr w:type="spellStart"/>
      <w:r w:rsidRPr="008E37AD">
        <w:rPr>
          <w:sz w:val="28"/>
          <w:szCs w:val="28"/>
        </w:rPr>
        <w:t>емдеуде</w:t>
      </w:r>
      <w:proofErr w:type="spellEnd"/>
      <w:r w:rsidRPr="008E37AD">
        <w:rPr>
          <w:sz w:val="28"/>
          <w:szCs w:val="28"/>
        </w:rPr>
        <w:t xml:space="preserve"> </w:t>
      </w:r>
      <w:proofErr w:type="spellStart"/>
      <w:r w:rsidRPr="008E37AD">
        <w:rPr>
          <w:sz w:val="28"/>
          <w:szCs w:val="28"/>
        </w:rPr>
        <w:t>қолданудың</w:t>
      </w:r>
      <w:proofErr w:type="spellEnd"/>
      <w:r w:rsidRPr="008E37AD">
        <w:rPr>
          <w:sz w:val="28"/>
          <w:szCs w:val="28"/>
        </w:rPr>
        <w:t xml:space="preserve"> </w:t>
      </w:r>
      <w:proofErr w:type="spellStart"/>
      <w:r w:rsidRPr="008E37AD">
        <w:rPr>
          <w:sz w:val="28"/>
          <w:szCs w:val="28"/>
        </w:rPr>
        <w:t>бірқатар</w:t>
      </w:r>
      <w:proofErr w:type="spellEnd"/>
      <w:r w:rsidRPr="008E37AD">
        <w:rPr>
          <w:sz w:val="28"/>
          <w:szCs w:val="28"/>
        </w:rPr>
        <w:t xml:space="preserve"> </w:t>
      </w:r>
      <w:proofErr w:type="spellStart"/>
      <w:r w:rsidRPr="008E37AD">
        <w:rPr>
          <w:sz w:val="28"/>
          <w:szCs w:val="28"/>
        </w:rPr>
        <w:t>маңызды</w:t>
      </w:r>
      <w:proofErr w:type="spellEnd"/>
      <w:r w:rsidRPr="008E37AD">
        <w:rPr>
          <w:sz w:val="28"/>
          <w:szCs w:val="28"/>
        </w:rPr>
        <w:t xml:space="preserve"> </w:t>
      </w:r>
      <w:proofErr w:type="spellStart"/>
      <w:r w:rsidRPr="008E37AD">
        <w:rPr>
          <w:sz w:val="28"/>
          <w:szCs w:val="28"/>
        </w:rPr>
        <w:t>шектеулері</w:t>
      </w:r>
      <w:proofErr w:type="spellEnd"/>
      <w:r w:rsidRPr="008E37AD">
        <w:rPr>
          <w:sz w:val="28"/>
          <w:szCs w:val="28"/>
        </w:rPr>
        <w:t xml:space="preserve"> бар. </w:t>
      </w:r>
      <w:proofErr w:type="spellStart"/>
      <w:r w:rsidRPr="008E37AD">
        <w:rPr>
          <w:sz w:val="28"/>
          <w:szCs w:val="28"/>
        </w:rPr>
        <w:t>Негізгі</w:t>
      </w:r>
      <w:proofErr w:type="spellEnd"/>
      <w:r w:rsidRPr="008E37AD">
        <w:rPr>
          <w:sz w:val="28"/>
          <w:szCs w:val="28"/>
        </w:rPr>
        <w:t xml:space="preserve"> </w:t>
      </w:r>
      <w:proofErr w:type="spellStart"/>
      <w:r w:rsidRPr="008E37AD">
        <w:rPr>
          <w:sz w:val="28"/>
          <w:szCs w:val="28"/>
        </w:rPr>
        <w:t>кемшілігі</w:t>
      </w:r>
      <w:proofErr w:type="spellEnd"/>
      <w:r w:rsidRPr="008E37AD">
        <w:rPr>
          <w:sz w:val="28"/>
          <w:szCs w:val="28"/>
        </w:rPr>
        <w:t xml:space="preserve"> </w:t>
      </w:r>
      <w:r>
        <w:rPr>
          <w:sz w:val="28"/>
          <w:szCs w:val="28"/>
        </w:rPr>
        <w:t>–</w:t>
      </w:r>
      <w:r w:rsidRPr="008E37AD">
        <w:rPr>
          <w:sz w:val="28"/>
          <w:szCs w:val="28"/>
        </w:rPr>
        <w:t xml:space="preserve"> эндопротез </w:t>
      </w:r>
      <w:proofErr w:type="spellStart"/>
      <w:r w:rsidRPr="008E37AD">
        <w:rPr>
          <w:sz w:val="28"/>
          <w:szCs w:val="28"/>
        </w:rPr>
        <w:t>сабағы</w:t>
      </w:r>
      <w:proofErr w:type="spellEnd"/>
      <w:r w:rsidRPr="008E37AD">
        <w:rPr>
          <w:sz w:val="28"/>
          <w:szCs w:val="28"/>
        </w:rPr>
        <w:t xml:space="preserve"> (</w:t>
      </w:r>
      <w:proofErr w:type="spellStart"/>
      <w:r w:rsidRPr="008E37AD">
        <w:rPr>
          <w:sz w:val="28"/>
          <w:szCs w:val="28"/>
        </w:rPr>
        <w:t>ножкасы</w:t>
      </w:r>
      <w:proofErr w:type="spellEnd"/>
      <w:r w:rsidRPr="008E37AD">
        <w:rPr>
          <w:sz w:val="28"/>
          <w:szCs w:val="28"/>
        </w:rPr>
        <w:t xml:space="preserve">) </w:t>
      </w:r>
      <w:proofErr w:type="spellStart"/>
      <w:r w:rsidRPr="008E37AD">
        <w:rPr>
          <w:sz w:val="28"/>
          <w:szCs w:val="28"/>
        </w:rPr>
        <w:t>өтетін</w:t>
      </w:r>
      <w:proofErr w:type="spellEnd"/>
      <w:r w:rsidRPr="008E37AD">
        <w:rPr>
          <w:sz w:val="28"/>
          <w:szCs w:val="28"/>
        </w:rPr>
        <w:t xml:space="preserve"> </w:t>
      </w:r>
      <w:proofErr w:type="spellStart"/>
      <w:r w:rsidRPr="008E37AD">
        <w:rPr>
          <w:sz w:val="28"/>
          <w:szCs w:val="28"/>
        </w:rPr>
        <w:t>аймақта</w:t>
      </w:r>
      <w:proofErr w:type="spellEnd"/>
      <w:r w:rsidRPr="008E37AD">
        <w:rPr>
          <w:sz w:val="28"/>
          <w:szCs w:val="28"/>
        </w:rPr>
        <w:t xml:space="preserve"> </w:t>
      </w:r>
      <w:proofErr w:type="spellStart"/>
      <w:r w:rsidRPr="008E37AD">
        <w:rPr>
          <w:sz w:val="28"/>
          <w:szCs w:val="28"/>
        </w:rPr>
        <w:t>бикортикальды</w:t>
      </w:r>
      <w:proofErr w:type="spellEnd"/>
      <w:r w:rsidRPr="008E37AD">
        <w:rPr>
          <w:sz w:val="28"/>
          <w:szCs w:val="28"/>
        </w:rPr>
        <w:t xml:space="preserve"> </w:t>
      </w:r>
      <w:proofErr w:type="spellStart"/>
      <w:r w:rsidRPr="008E37AD">
        <w:rPr>
          <w:sz w:val="28"/>
          <w:szCs w:val="28"/>
        </w:rPr>
        <w:t>бекітуді</w:t>
      </w:r>
      <w:proofErr w:type="spellEnd"/>
      <w:r w:rsidRPr="008E37AD">
        <w:rPr>
          <w:sz w:val="28"/>
          <w:szCs w:val="28"/>
        </w:rPr>
        <w:t xml:space="preserve"> </w:t>
      </w:r>
      <w:proofErr w:type="spellStart"/>
      <w:r w:rsidRPr="008E37AD">
        <w:rPr>
          <w:sz w:val="28"/>
          <w:szCs w:val="28"/>
        </w:rPr>
        <w:t>орындау</w:t>
      </w:r>
      <w:proofErr w:type="spellEnd"/>
      <w:r w:rsidRPr="008E37AD">
        <w:rPr>
          <w:sz w:val="28"/>
          <w:szCs w:val="28"/>
        </w:rPr>
        <w:t xml:space="preserve"> </w:t>
      </w:r>
      <w:proofErr w:type="spellStart"/>
      <w:r w:rsidRPr="008E37AD">
        <w:rPr>
          <w:sz w:val="28"/>
          <w:szCs w:val="28"/>
        </w:rPr>
        <w:t>мүмкіндігінің</w:t>
      </w:r>
      <w:proofErr w:type="spellEnd"/>
      <w:r w:rsidRPr="008E37AD">
        <w:rPr>
          <w:sz w:val="28"/>
          <w:szCs w:val="28"/>
        </w:rPr>
        <w:t xml:space="preserve"> </w:t>
      </w:r>
      <w:proofErr w:type="spellStart"/>
      <w:r w:rsidRPr="008E37AD">
        <w:rPr>
          <w:sz w:val="28"/>
          <w:szCs w:val="28"/>
        </w:rPr>
        <w:t>шектеулілігі</w:t>
      </w:r>
      <w:proofErr w:type="spellEnd"/>
      <w:r w:rsidRPr="008E37AD">
        <w:rPr>
          <w:sz w:val="28"/>
          <w:szCs w:val="28"/>
        </w:rPr>
        <w:t xml:space="preserve">, </w:t>
      </w:r>
      <w:proofErr w:type="spellStart"/>
      <w:r w:rsidRPr="008E37AD">
        <w:rPr>
          <w:sz w:val="28"/>
          <w:szCs w:val="28"/>
        </w:rPr>
        <w:t>өйткені</w:t>
      </w:r>
      <w:proofErr w:type="spellEnd"/>
      <w:r w:rsidRPr="008E37AD">
        <w:rPr>
          <w:sz w:val="28"/>
          <w:szCs w:val="28"/>
        </w:rPr>
        <w:t xml:space="preserve"> </w:t>
      </w:r>
      <w:proofErr w:type="spellStart"/>
      <w:r w:rsidRPr="008E37AD">
        <w:rPr>
          <w:sz w:val="28"/>
          <w:szCs w:val="28"/>
        </w:rPr>
        <w:t>сүйек</w:t>
      </w:r>
      <w:proofErr w:type="spellEnd"/>
      <w:r w:rsidRPr="008E37AD">
        <w:rPr>
          <w:sz w:val="28"/>
          <w:szCs w:val="28"/>
        </w:rPr>
        <w:t xml:space="preserve"> </w:t>
      </w:r>
      <w:proofErr w:type="spellStart"/>
      <w:r w:rsidRPr="008E37AD">
        <w:rPr>
          <w:sz w:val="28"/>
          <w:szCs w:val="28"/>
        </w:rPr>
        <w:t>өзегінде</w:t>
      </w:r>
      <w:proofErr w:type="spellEnd"/>
      <w:r w:rsidRPr="008E37AD">
        <w:rPr>
          <w:sz w:val="28"/>
          <w:szCs w:val="28"/>
        </w:rPr>
        <w:t xml:space="preserve"> </w:t>
      </w:r>
      <w:proofErr w:type="spellStart"/>
      <w:r w:rsidRPr="008E37AD">
        <w:rPr>
          <w:sz w:val="28"/>
          <w:szCs w:val="28"/>
        </w:rPr>
        <w:t>импланттың</w:t>
      </w:r>
      <w:proofErr w:type="spellEnd"/>
      <w:r w:rsidRPr="008E37AD">
        <w:rPr>
          <w:sz w:val="28"/>
          <w:szCs w:val="28"/>
        </w:rPr>
        <w:t xml:space="preserve"> </w:t>
      </w:r>
      <w:proofErr w:type="spellStart"/>
      <w:r w:rsidRPr="008E37AD">
        <w:rPr>
          <w:sz w:val="28"/>
          <w:szCs w:val="28"/>
        </w:rPr>
        <w:t>болуы</w:t>
      </w:r>
      <w:proofErr w:type="spellEnd"/>
      <w:r w:rsidRPr="008E37AD">
        <w:rPr>
          <w:sz w:val="28"/>
          <w:szCs w:val="28"/>
        </w:rPr>
        <w:t xml:space="preserve"> </w:t>
      </w:r>
      <w:proofErr w:type="spellStart"/>
      <w:r w:rsidRPr="008E37AD">
        <w:rPr>
          <w:sz w:val="28"/>
          <w:szCs w:val="28"/>
        </w:rPr>
        <w:t>бұрандаларды</w:t>
      </w:r>
      <w:proofErr w:type="spellEnd"/>
      <w:r w:rsidRPr="008E37AD">
        <w:rPr>
          <w:sz w:val="28"/>
          <w:szCs w:val="28"/>
        </w:rPr>
        <w:t xml:space="preserve"> </w:t>
      </w:r>
      <w:proofErr w:type="spellStart"/>
      <w:r w:rsidRPr="008E37AD">
        <w:rPr>
          <w:sz w:val="28"/>
          <w:szCs w:val="28"/>
        </w:rPr>
        <w:t>екі</w:t>
      </w:r>
      <w:proofErr w:type="spellEnd"/>
      <w:r w:rsidRPr="008E37AD">
        <w:rPr>
          <w:sz w:val="28"/>
          <w:szCs w:val="28"/>
        </w:rPr>
        <w:t xml:space="preserve"> </w:t>
      </w:r>
      <w:proofErr w:type="spellStart"/>
      <w:r w:rsidRPr="008E37AD">
        <w:rPr>
          <w:sz w:val="28"/>
          <w:szCs w:val="28"/>
        </w:rPr>
        <w:t>кортикальды</w:t>
      </w:r>
      <w:proofErr w:type="spellEnd"/>
      <w:r w:rsidRPr="008E37AD">
        <w:rPr>
          <w:sz w:val="28"/>
          <w:szCs w:val="28"/>
        </w:rPr>
        <w:t xml:space="preserve"> </w:t>
      </w:r>
      <w:proofErr w:type="spellStart"/>
      <w:r w:rsidRPr="008E37AD">
        <w:rPr>
          <w:sz w:val="28"/>
          <w:szCs w:val="28"/>
        </w:rPr>
        <w:t>қабат</w:t>
      </w:r>
      <w:proofErr w:type="spellEnd"/>
      <w:r w:rsidRPr="008E37AD">
        <w:rPr>
          <w:sz w:val="28"/>
          <w:szCs w:val="28"/>
        </w:rPr>
        <w:t xml:space="preserve"> </w:t>
      </w:r>
      <w:proofErr w:type="spellStart"/>
      <w:r w:rsidRPr="008E37AD">
        <w:rPr>
          <w:sz w:val="28"/>
          <w:szCs w:val="28"/>
        </w:rPr>
        <w:t>арқылы</w:t>
      </w:r>
      <w:proofErr w:type="spellEnd"/>
      <w:r w:rsidRPr="008E37AD">
        <w:rPr>
          <w:sz w:val="28"/>
          <w:szCs w:val="28"/>
        </w:rPr>
        <w:t xml:space="preserve"> </w:t>
      </w:r>
      <w:proofErr w:type="spellStart"/>
      <w:r w:rsidRPr="008E37AD">
        <w:rPr>
          <w:sz w:val="28"/>
          <w:szCs w:val="28"/>
        </w:rPr>
        <w:t>өткізуге</w:t>
      </w:r>
      <w:proofErr w:type="spellEnd"/>
      <w:r w:rsidRPr="008E37AD">
        <w:rPr>
          <w:sz w:val="28"/>
          <w:szCs w:val="28"/>
        </w:rPr>
        <w:t xml:space="preserve"> </w:t>
      </w:r>
      <w:proofErr w:type="spellStart"/>
      <w:r w:rsidRPr="008E37AD">
        <w:rPr>
          <w:sz w:val="28"/>
          <w:szCs w:val="28"/>
        </w:rPr>
        <w:t>кедергі</w:t>
      </w:r>
      <w:proofErr w:type="spellEnd"/>
      <w:r w:rsidRPr="008E37AD">
        <w:rPr>
          <w:sz w:val="28"/>
          <w:szCs w:val="28"/>
        </w:rPr>
        <w:t xml:space="preserve"> </w:t>
      </w:r>
      <w:proofErr w:type="spellStart"/>
      <w:r w:rsidRPr="008E37AD">
        <w:rPr>
          <w:sz w:val="28"/>
          <w:szCs w:val="28"/>
        </w:rPr>
        <w:t>келтіреді</w:t>
      </w:r>
      <w:proofErr w:type="spellEnd"/>
      <w:r w:rsidRPr="008E37AD">
        <w:rPr>
          <w:sz w:val="28"/>
          <w:szCs w:val="28"/>
        </w:rPr>
        <w:t xml:space="preserve">. </w:t>
      </w:r>
      <w:proofErr w:type="spellStart"/>
      <w:r w:rsidRPr="008E37AD">
        <w:rPr>
          <w:sz w:val="28"/>
          <w:szCs w:val="28"/>
        </w:rPr>
        <w:t>Осыған</w:t>
      </w:r>
      <w:proofErr w:type="spellEnd"/>
      <w:r w:rsidRPr="008E37AD">
        <w:rPr>
          <w:sz w:val="28"/>
          <w:szCs w:val="28"/>
        </w:rPr>
        <w:t xml:space="preserve"> </w:t>
      </w:r>
      <w:proofErr w:type="spellStart"/>
      <w:r w:rsidRPr="008E37AD">
        <w:rPr>
          <w:sz w:val="28"/>
          <w:szCs w:val="28"/>
        </w:rPr>
        <w:t>байланысты</w:t>
      </w:r>
      <w:proofErr w:type="spellEnd"/>
      <w:r w:rsidRPr="008E37AD">
        <w:rPr>
          <w:sz w:val="28"/>
          <w:szCs w:val="28"/>
        </w:rPr>
        <w:t xml:space="preserve">, </w:t>
      </w:r>
      <w:proofErr w:type="spellStart"/>
      <w:r w:rsidRPr="008E37AD">
        <w:rPr>
          <w:sz w:val="28"/>
          <w:szCs w:val="28"/>
        </w:rPr>
        <w:t>бекіту</w:t>
      </w:r>
      <w:proofErr w:type="spellEnd"/>
      <w:r w:rsidRPr="008E37AD">
        <w:rPr>
          <w:sz w:val="28"/>
          <w:szCs w:val="28"/>
        </w:rPr>
        <w:t xml:space="preserve"> </w:t>
      </w:r>
      <w:proofErr w:type="spellStart"/>
      <w:r w:rsidRPr="008E37AD">
        <w:rPr>
          <w:sz w:val="28"/>
          <w:szCs w:val="28"/>
        </w:rPr>
        <w:t>тұрақтылығын</w:t>
      </w:r>
      <w:proofErr w:type="spellEnd"/>
      <w:r w:rsidRPr="008E37AD">
        <w:rPr>
          <w:sz w:val="28"/>
          <w:szCs w:val="28"/>
        </w:rPr>
        <w:t xml:space="preserve"> </w:t>
      </w:r>
      <w:proofErr w:type="spellStart"/>
      <w:r w:rsidRPr="008E37AD">
        <w:rPr>
          <w:sz w:val="28"/>
          <w:szCs w:val="28"/>
        </w:rPr>
        <w:t>қамтамасыз</w:t>
      </w:r>
      <w:proofErr w:type="spellEnd"/>
      <w:r w:rsidRPr="008E37AD">
        <w:rPr>
          <w:sz w:val="28"/>
          <w:szCs w:val="28"/>
        </w:rPr>
        <w:t xml:space="preserve"> </w:t>
      </w:r>
      <w:proofErr w:type="spellStart"/>
      <w:r w:rsidRPr="008E37AD">
        <w:rPr>
          <w:sz w:val="28"/>
          <w:szCs w:val="28"/>
        </w:rPr>
        <w:t>ету</w:t>
      </w:r>
      <w:proofErr w:type="spellEnd"/>
      <w:r w:rsidRPr="008E37AD">
        <w:rPr>
          <w:sz w:val="28"/>
          <w:szCs w:val="28"/>
        </w:rPr>
        <w:t xml:space="preserve"> </w:t>
      </w:r>
      <w:proofErr w:type="spellStart"/>
      <w:r w:rsidRPr="008E37AD">
        <w:rPr>
          <w:sz w:val="28"/>
          <w:szCs w:val="28"/>
        </w:rPr>
        <w:t>үшін</w:t>
      </w:r>
      <w:proofErr w:type="spellEnd"/>
      <w:r w:rsidRPr="008E37AD">
        <w:rPr>
          <w:sz w:val="28"/>
          <w:szCs w:val="28"/>
        </w:rPr>
        <w:t xml:space="preserve"> </w:t>
      </w:r>
      <w:proofErr w:type="spellStart"/>
      <w:r w:rsidRPr="008E37AD">
        <w:rPr>
          <w:sz w:val="28"/>
          <w:szCs w:val="28"/>
        </w:rPr>
        <w:t>жиі</w:t>
      </w:r>
      <w:proofErr w:type="spellEnd"/>
      <w:r w:rsidRPr="008E37AD">
        <w:rPr>
          <w:sz w:val="28"/>
          <w:szCs w:val="28"/>
        </w:rPr>
        <w:t xml:space="preserve"> </w:t>
      </w:r>
      <w:proofErr w:type="spellStart"/>
      <w:r w:rsidRPr="008E37AD">
        <w:rPr>
          <w:sz w:val="28"/>
          <w:szCs w:val="28"/>
        </w:rPr>
        <w:t>монокортикальды</w:t>
      </w:r>
      <w:proofErr w:type="spellEnd"/>
      <w:r w:rsidRPr="008E37AD">
        <w:rPr>
          <w:sz w:val="28"/>
          <w:szCs w:val="28"/>
        </w:rPr>
        <w:t xml:space="preserve"> </w:t>
      </w:r>
      <w:proofErr w:type="spellStart"/>
      <w:r w:rsidRPr="008E37AD">
        <w:rPr>
          <w:sz w:val="28"/>
          <w:szCs w:val="28"/>
        </w:rPr>
        <w:t>бұғаттаушы</w:t>
      </w:r>
      <w:proofErr w:type="spellEnd"/>
      <w:r w:rsidRPr="008E37AD">
        <w:rPr>
          <w:sz w:val="28"/>
          <w:szCs w:val="28"/>
        </w:rPr>
        <w:t xml:space="preserve"> </w:t>
      </w:r>
      <w:proofErr w:type="spellStart"/>
      <w:r w:rsidRPr="008E37AD">
        <w:rPr>
          <w:sz w:val="28"/>
          <w:szCs w:val="28"/>
        </w:rPr>
        <w:t>бұрандалар</w:t>
      </w:r>
      <w:proofErr w:type="spellEnd"/>
      <w:r w:rsidRPr="008E37AD">
        <w:rPr>
          <w:sz w:val="28"/>
          <w:szCs w:val="28"/>
        </w:rPr>
        <w:t xml:space="preserve"> мен </w:t>
      </w:r>
      <w:proofErr w:type="spellStart"/>
      <w:r w:rsidRPr="008E37AD">
        <w:rPr>
          <w:sz w:val="28"/>
          <w:szCs w:val="28"/>
        </w:rPr>
        <w:t>серкляжды</w:t>
      </w:r>
      <w:proofErr w:type="spellEnd"/>
      <w:r w:rsidRPr="008E37AD">
        <w:rPr>
          <w:sz w:val="28"/>
          <w:szCs w:val="28"/>
        </w:rPr>
        <w:t xml:space="preserve"> </w:t>
      </w:r>
      <w:proofErr w:type="spellStart"/>
      <w:r w:rsidRPr="008E37AD">
        <w:rPr>
          <w:sz w:val="28"/>
          <w:szCs w:val="28"/>
        </w:rPr>
        <w:t>бекіткіштер</w:t>
      </w:r>
      <w:proofErr w:type="spellEnd"/>
      <w:r w:rsidRPr="008E37AD">
        <w:rPr>
          <w:sz w:val="28"/>
          <w:szCs w:val="28"/>
        </w:rPr>
        <w:t xml:space="preserve"> </w:t>
      </w:r>
      <w:proofErr w:type="spellStart"/>
      <w:r w:rsidRPr="008E37AD">
        <w:rPr>
          <w:sz w:val="28"/>
          <w:szCs w:val="28"/>
        </w:rPr>
        <w:t>комбинациясын</w:t>
      </w:r>
      <w:proofErr w:type="spellEnd"/>
      <w:r w:rsidRPr="008E37AD">
        <w:rPr>
          <w:sz w:val="28"/>
          <w:szCs w:val="28"/>
        </w:rPr>
        <w:t xml:space="preserve"> </w:t>
      </w:r>
      <w:proofErr w:type="spellStart"/>
      <w:r w:rsidRPr="008E37AD">
        <w:rPr>
          <w:sz w:val="28"/>
          <w:szCs w:val="28"/>
        </w:rPr>
        <w:t>қолдану</w:t>
      </w:r>
      <w:proofErr w:type="spellEnd"/>
      <w:r w:rsidRPr="008E37AD">
        <w:rPr>
          <w:sz w:val="28"/>
          <w:szCs w:val="28"/>
        </w:rPr>
        <w:t xml:space="preserve"> </w:t>
      </w:r>
      <w:proofErr w:type="spellStart"/>
      <w:r w:rsidRPr="008E37AD">
        <w:rPr>
          <w:sz w:val="28"/>
          <w:szCs w:val="28"/>
        </w:rPr>
        <w:t>қажеттілігі</w:t>
      </w:r>
      <w:proofErr w:type="spellEnd"/>
      <w:r w:rsidRPr="008E37AD">
        <w:rPr>
          <w:sz w:val="28"/>
          <w:szCs w:val="28"/>
        </w:rPr>
        <w:t xml:space="preserve"> </w:t>
      </w:r>
      <w:proofErr w:type="spellStart"/>
      <w:r w:rsidRPr="008E37AD">
        <w:rPr>
          <w:sz w:val="28"/>
          <w:szCs w:val="28"/>
        </w:rPr>
        <w:t>туындайды</w:t>
      </w:r>
      <w:proofErr w:type="spellEnd"/>
      <w:r w:rsidRPr="008E37AD">
        <w:rPr>
          <w:sz w:val="28"/>
          <w:szCs w:val="28"/>
        </w:rPr>
        <w:t xml:space="preserve">, </w:t>
      </w:r>
      <w:proofErr w:type="spellStart"/>
      <w:r w:rsidRPr="008E37AD">
        <w:rPr>
          <w:sz w:val="28"/>
          <w:szCs w:val="28"/>
        </w:rPr>
        <w:t>бұл</w:t>
      </w:r>
      <w:proofErr w:type="spellEnd"/>
      <w:r w:rsidRPr="008E37AD">
        <w:rPr>
          <w:sz w:val="28"/>
          <w:szCs w:val="28"/>
        </w:rPr>
        <w:t xml:space="preserve"> </w:t>
      </w:r>
      <w:proofErr w:type="spellStart"/>
      <w:r w:rsidRPr="008E37AD">
        <w:rPr>
          <w:sz w:val="28"/>
          <w:szCs w:val="28"/>
        </w:rPr>
        <w:t>остеосинтездің</w:t>
      </w:r>
      <w:proofErr w:type="spellEnd"/>
      <w:r w:rsidRPr="008E37AD">
        <w:rPr>
          <w:sz w:val="28"/>
          <w:szCs w:val="28"/>
        </w:rPr>
        <w:t xml:space="preserve"> </w:t>
      </w:r>
      <w:proofErr w:type="spellStart"/>
      <w:r w:rsidRPr="008E37AD">
        <w:rPr>
          <w:sz w:val="28"/>
          <w:szCs w:val="28"/>
        </w:rPr>
        <w:t>жалпы</w:t>
      </w:r>
      <w:proofErr w:type="spellEnd"/>
      <w:r w:rsidRPr="008E37AD">
        <w:rPr>
          <w:sz w:val="28"/>
          <w:szCs w:val="28"/>
        </w:rPr>
        <w:t xml:space="preserve"> </w:t>
      </w:r>
      <w:proofErr w:type="spellStart"/>
      <w:r w:rsidRPr="008E37AD">
        <w:rPr>
          <w:sz w:val="28"/>
          <w:szCs w:val="28"/>
        </w:rPr>
        <w:t>қаттылығын</w:t>
      </w:r>
      <w:proofErr w:type="spellEnd"/>
      <w:r w:rsidRPr="008E37AD">
        <w:rPr>
          <w:sz w:val="28"/>
          <w:szCs w:val="28"/>
        </w:rPr>
        <w:t xml:space="preserve"> </w:t>
      </w:r>
      <w:proofErr w:type="spellStart"/>
      <w:r w:rsidRPr="008E37AD">
        <w:rPr>
          <w:sz w:val="28"/>
          <w:szCs w:val="28"/>
        </w:rPr>
        <w:t>төмендетіп</w:t>
      </w:r>
      <w:proofErr w:type="spellEnd"/>
      <w:r w:rsidRPr="008E37AD">
        <w:rPr>
          <w:sz w:val="28"/>
          <w:szCs w:val="28"/>
        </w:rPr>
        <w:t xml:space="preserve">, </w:t>
      </w:r>
      <w:proofErr w:type="spellStart"/>
      <w:r w:rsidRPr="008E37AD">
        <w:rPr>
          <w:sz w:val="28"/>
          <w:szCs w:val="28"/>
        </w:rPr>
        <w:t>конструкцияның</w:t>
      </w:r>
      <w:proofErr w:type="spellEnd"/>
      <w:r w:rsidRPr="008E37AD">
        <w:rPr>
          <w:sz w:val="28"/>
          <w:szCs w:val="28"/>
        </w:rPr>
        <w:t xml:space="preserve"> </w:t>
      </w:r>
      <w:proofErr w:type="spellStart"/>
      <w:r w:rsidRPr="008E37AD">
        <w:rPr>
          <w:sz w:val="28"/>
          <w:szCs w:val="28"/>
        </w:rPr>
        <w:t>механикалық</w:t>
      </w:r>
      <w:proofErr w:type="spellEnd"/>
      <w:r w:rsidRPr="008E37AD">
        <w:rPr>
          <w:sz w:val="28"/>
          <w:szCs w:val="28"/>
        </w:rPr>
        <w:t xml:space="preserve"> </w:t>
      </w:r>
      <w:proofErr w:type="spellStart"/>
      <w:r w:rsidRPr="008E37AD">
        <w:rPr>
          <w:sz w:val="28"/>
          <w:szCs w:val="28"/>
        </w:rPr>
        <w:t>тұрақсыздық</w:t>
      </w:r>
      <w:proofErr w:type="spellEnd"/>
      <w:r w:rsidRPr="008E37AD">
        <w:rPr>
          <w:sz w:val="28"/>
          <w:szCs w:val="28"/>
        </w:rPr>
        <w:t xml:space="preserve"> </w:t>
      </w:r>
      <w:proofErr w:type="spellStart"/>
      <w:r w:rsidRPr="008E37AD">
        <w:rPr>
          <w:sz w:val="28"/>
          <w:szCs w:val="28"/>
        </w:rPr>
        <w:t>қаупін</w:t>
      </w:r>
      <w:proofErr w:type="spellEnd"/>
      <w:r w:rsidRPr="008E37AD">
        <w:rPr>
          <w:sz w:val="28"/>
          <w:szCs w:val="28"/>
        </w:rPr>
        <w:t xml:space="preserve"> </w:t>
      </w:r>
      <w:proofErr w:type="spellStart"/>
      <w:r w:rsidRPr="008E37AD">
        <w:rPr>
          <w:sz w:val="28"/>
          <w:szCs w:val="28"/>
        </w:rPr>
        <w:t>арттыруы</w:t>
      </w:r>
      <w:proofErr w:type="spellEnd"/>
      <w:r w:rsidRPr="008E37AD">
        <w:rPr>
          <w:sz w:val="28"/>
          <w:szCs w:val="28"/>
        </w:rPr>
        <w:t xml:space="preserve"> </w:t>
      </w:r>
      <w:proofErr w:type="spellStart"/>
      <w:r w:rsidRPr="008E37AD">
        <w:rPr>
          <w:sz w:val="28"/>
          <w:szCs w:val="28"/>
        </w:rPr>
        <w:t>мүмкін</w:t>
      </w:r>
      <w:proofErr w:type="spellEnd"/>
      <w:r w:rsidRPr="008E37AD">
        <w:rPr>
          <w:sz w:val="28"/>
          <w:szCs w:val="28"/>
        </w:rPr>
        <w:t xml:space="preserve"> </w:t>
      </w:r>
      <w:r w:rsidR="003F19B8" w:rsidRPr="00A90A10">
        <w:rPr>
          <w:sz w:val="28"/>
          <w:szCs w:val="28"/>
        </w:rPr>
        <w:fldChar w:fldCharType="begin"/>
      </w:r>
      <w:r w:rsidR="003F19B8" w:rsidRPr="00A90A10">
        <w:rPr>
          <w:sz w:val="28"/>
          <w:szCs w:val="28"/>
        </w:rPr>
        <w:instrText xml:space="preserve"> ADDIN ZOTERO_ITEM CSL_CITATION {"citationID":"a1h7oi8sa3r","properties":{"unsorted":false,"formattedCitation":"[24, \\uc0\\u1089{}. 1965]","plainCitation":"[24, с. 1965]","noteIndex":0},"citationItems":[{"id":260,"uris":["http://zotero.org/users/local/oGTPi8IW/items/RNSTTCP9"],"itemData":{"id":260,"type":"article-journal","abstract":"BACKGROUND: Fractures occurring at or near the distal tip of a hip prosthesis with a stable femoral stem (Vancouver type-B fractures) are associated with many complications because of the inherently unstable fracture pattern. Locking compression plates use screws that lock into the plate allowing multiple points of unicortical fixation. Such unicortical fixation may lower the risk of damage to the cement mantle or a stable femoral stem during the treatment of a periprosthetic femoral fracture. The purpose of this study was to analyze clinically and radiographically a group of patients with a Vancouver type-B1 periprosthetic femoral fracture treated with open reduction and internal fixation with use of a locking compression plate.\nMETHODS: Fourteen consecutive patients (fourteen hips) with a Vancouver type-B1 periprosthetic femoral fracture were treated with a locking compression plate. There were five men and nine women with an average age of sixty-eight years at the time of fracture. All of the fractures occurred after a total hip arthroplasty performed with cement, and eleven of the arthroplasties were revisions. In addition to the plate, cortical strut allografts were used to stabilize five fractures. The patients were assessed clinically and radiographically.\nRESULTS: The average duration of follow-up was twenty months. Eight fractures healed uneventfully at an average of 5.4 months. Three treatment constructs failed with fracture of the plate within twelve months after surgery. An additional three constructs also failed because of plate pullout. All failures except one occurred in constructs in which a cortical strut allograft had not been utilized.\nCONCLUSIONS: On the basis of the high failure rate in this series of patients, locking compression plates do not appear to offer advantages over other types of plates in the treatment of type-B1 periprosthetic femoral fractures. Despite the potential to preserve the cement mantle, the locked screws did not appear to offer good pullout resistance in this fracture type. We believe that supplementation with strut allografts should be used routinely if this type of locking compression plate is selected to treat these fractures.","container-title":"The Journal of Bone and Joint Surgery. American Volume","DOI":"10.2106/JBJS.F.01224","ISSN":"0021-9355","issue":"9","journalAbbreviation":"J Bone Joint Surg Am","language":"eng","page":"1964-1969","PMID":"17768193","source":"PubMed","title":"Locking compression plate fixation of Vancouver type-B1 periprosthetic femoral fractures","volume":"89","author":[{"family":"Buttaro","given":"M. A."},{"family":"Farfalli","given":"G."},{"family":"Paredes Núñez","given":"M."},{"family":"Comba","given":"F."},{"family":"Piccaluga","given":"F."}],"issued":{"date-parts":[["2007",9]]}},"locator":"1965","label":"page"}],"schema":"https://github.com/citation-style-language/schema/raw/master/csl-citation.json"} </w:instrText>
      </w:r>
      <w:r w:rsidR="003F19B8" w:rsidRPr="00A90A10">
        <w:rPr>
          <w:sz w:val="28"/>
          <w:szCs w:val="28"/>
        </w:rPr>
        <w:fldChar w:fldCharType="separate"/>
      </w:r>
      <w:r w:rsidR="003F19B8" w:rsidRPr="00A90A10">
        <w:rPr>
          <w:sz w:val="28"/>
        </w:rPr>
        <w:t>[24, с. 1965]</w:t>
      </w:r>
      <w:r w:rsidR="003F19B8" w:rsidRPr="00A90A10">
        <w:rPr>
          <w:sz w:val="28"/>
          <w:szCs w:val="28"/>
        </w:rPr>
        <w:fldChar w:fldCharType="end"/>
      </w:r>
      <w:r w:rsidR="003F19B8" w:rsidRPr="00A90A10">
        <w:rPr>
          <w:sz w:val="28"/>
          <w:szCs w:val="28"/>
        </w:rPr>
        <w:t xml:space="preserve">. </w:t>
      </w:r>
      <w:proofErr w:type="spellStart"/>
      <w:r w:rsidRPr="008E37AD">
        <w:rPr>
          <w:sz w:val="28"/>
          <w:szCs w:val="28"/>
        </w:rPr>
        <w:t>Сонымен</w:t>
      </w:r>
      <w:proofErr w:type="spellEnd"/>
      <w:r w:rsidRPr="008E37AD">
        <w:rPr>
          <w:sz w:val="28"/>
          <w:szCs w:val="28"/>
        </w:rPr>
        <w:t xml:space="preserve"> </w:t>
      </w:r>
      <w:proofErr w:type="spellStart"/>
      <w:r w:rsidRPr="008E37AD">
        <w:rPr>
          <w:sz w:val="28"/>
          <w:szCs w:val="28"/>
        </w:rPr>
        <w:t>қатар</w:t>
      </w:r>
      <w:proofErr w:type="spellEnd"/>
      <w:r w:rsidRPr="008E37AD">
        <w:rPr>
          <w:sz w:val="28"/>
          <w:szCs w:val="28"/>
        </w:rPr>
        <w:t xml:space="preserve">, LISS </w:t>
      </w:r>
      <w:proofErr w:type="spellStart"/>
      <w:r w:rsidRPr="008E37AD">
        <w:rPr>
          <w:sz w:val="28"/>
          <w:szCs w:val="28"/>
        </w:rPr>
        <w:t>пластинасының</w:t>
      </w:r>
      <w:proofErr w:type="spellEnd"/>
      <w:r w:rsidRPr="008E37AD">
        <w:rPr>
          <w:sz w:val="28"/>
          <w:szCs w:val="28"/>
        </w:rPr>
        <w:t xml:space="preserve"> </w:t>
      </w:r>
      <w:proofErr w:type="spellStart"/>
      <w:r w:rsidRPr="008E37AD">
        <w:rPr>
          <w:sz w:val="28"/>
          <w:szCs w:val="28"/>
        </w:rPr>
        <w:t>конструкциясы</w:t>
      </w:r>
      <w:proofErr w:type="spellEnd"/>
      <w:r w:rsidRPr="008E37AD">
        <w:rPr>
          <w:sz w:val="28"/>
          <w:szCs w:val="28"/>
        </w:rPr>
        <w:t xml:space="preserve"> </w:t>
      </w:r>
      <w:proofErr w:type="spellStart"/>
      <w:r w:rsidRPr="008E37AD">
        <w:rPr>
          <w:sz w:val="28"/>
          <w:szCs w:val="28"/>
        </w:rPr>
        <w:t>бастапқыда</w:t>
      </w:r>
      <w:proofErr w:type="spellEnd"/>
      <w:r w:rsidRPr="008E37AD">
        <w:rPr>
          <w:sz w:val="28"/>
          <w:szCs w:val="28"/>
        </w:rPr>
        <w:t xml:space="preserve"> </w:t>
      </w:r>
      <w:proofErr w:type="spellStart"/>
      <w:r w:rsidRPr="008E37AD">
        <w:rPr>
          <w:sz w:val="28"/>
          <w:szCs w:val="28"/>
        </w:rPr>
        <w:t>ортан</w:t>
      </w:r>
      <w:proofErr w:type="spellEnd"/>
      <w:r w:rsidRPr="008E37AD">
        <w:rPr>
          <w:sz w:val="28"/>
          <w:szCs w:val="28"/>
        </w:rPr>
        <w:t xml:space="preserve"> </w:t>
      </w:r>
      <w:proofErr w:type="spellStart"/>
      <w:r w:rsidRPr="008E37AD">
        <w:rPr>
          <w:sz w:val="28"/>
          <w:szCs w:val="28"/>
        </w:rPr>
        <w:t>жіліктің</w:t>
      </w:r>
      <w:proofErr w:type="spellEnd"/>
      <w:r w:rsidRPr="008E37AD">
        <w:rPr>
          <w:sz w:val="28"/>
          <w:szCs w:val="28"/>
        </w:rPr>
        <w:t xml:space="preserve"> </w:t>
      </w:r>
      <w:proofErr w:type="spellStart"/>
      <w:r w:rsidRPr="008E37AD">
        <w:rPr>
          <w:sz w:val="28"/>
          <w:szCs w:val="28"/>
        </w:rPr>
        <w:t>дистальды</w:t>
      </w:r>
      <w:proofErr w:type="spellEnd"/>
      <w:r w:rsidRPr="008E37AD">
        <w:rPr>
          <w:sz w:val="28"/>
          <w:szCs w:val="28"/>
        </w:rPr>
        <w:t xml:space="preserve"> </w:t>
      </w:r>
      <w:proofErr w:type="spellStart"/>
      <w:r w:rsidRPr="008E37AD">
        <w:rPr>
          <w:sz w:val="28"/>
          <w:szCs w:val="28"/>
        </w:rPr>
        <w:t>бөлігінің</w:t>
      </w:r>
      <w:proofErr w:type="spellEnd"/>
      <w:r w:rsidRPr="008E37AD">
        <w:rPr>
          <w:sz w:val="28"/>
          <w:szCs w:val="28"/>
        </w:rPr>
        <w:t xml:space="preserve"> </w:t>
      </w:r>
      <w:proofErr w:type="spellStart"/>
      <w:r w:rsidRPr="008E37AD">
        <w:rPr>
          <w:sz w:val="28"/>
          <w:szCs w:val="28"/>
        </w:rPr>
        <w:t>анатомиясына</w:t>
      </w:r>
      <w:proofErr w:type="spellEnd"/>
      <w:r w:rsidRPr="008E37AD">
        <w:rPr>
          <w:sz w:val="28"/>
          <w:szCs w:val="28"/>
        </w:rPr>
        <w:t xml:space="preserve"> </w:t>
      </w:r>
      <w:proofErr w:type="spellStart"/>
      <w:r w:rsidRPr="008E37AD">
        <w:rPr>
          <w:sz w:val="28"/>
          <w:szCs w:val="28"/>
        </w:rPr>
        <w:t>арнап</w:t>
      </w:r>
      <w:proofErr w:type="spellEnd"/>
      <w:r w:rsidRPr="008E37AD">
        <w:rPr>
          <w:sz w:val="28"/>
          <w:szCs w:val="28"/>
        </w:rPr>
        <w:t xml:space="preserve"> </w:t>
      </w:r>
      <w:proofErr w:type="spellStart"/>
      <w:r w:rsidRPr="008E37AD">
        <w:rPr>
          <w:sz w:val="28"/>
          <w:szCs w:val="28"/>
        </w:rPr>
        <w:t>әзірленген</w:t>
      </w:r>
      <w:proofErr w:type="spellEnd"/>
      <w:r w:rsidRPr="008E37AD">
        <w:rPr>
          <w:sz w:val="28"/>
          <w:szCs w:val="28"/>
        </w:rPr>
        <w:t xml:space="preserve">, </w:t>
      </w:r>
      <w:proofErr w:type="spellStart"/>
      <w:r w:rsidRPr="008E37AD">
        <w:rPr>
          <w:sz w:val="28"/>
          <w:szCs w:val="28"/>
        </w:rPr>
        <w:t>сондықтан</w:t>
      </w:r>
      <w:proofErr w:type="spellEnd"/>
      <w:r w:rsidRPr="008E37AD">
        <w:rPr>
          <w:sz w:val="28"/>
          <w:szCs w:val="28"/>
        </w:rPr>
        <w:t xml:space="preserve"> </w:t>
      </w:r>
      <w:proofErr w:type="spellStart"/>
      <w:r w:rsidRPr="008E37AD">
        <w:rPr>
          <w:sz w:val="28"/>
          <w:szCs w:val="28"/>
        </w:rPr>
        <w:t>ол</w:t>
      </w:r>
      <w:proofErr w:type="spellEnd"/>
      <w:r w:rsidRPr="008E37AD">
        <w:rPr>
          <w:sz w:val="28"/>
          <w:szCs w:val="28"/>
        </w:rPr>
        <w:t xml:space="preserve"> </w:t>
      </w:r>
      <w:proofErr w:type="spellStart"/>
      <w:r w:rsidRPr="008E37AD">
        <w:rPr>
          <w:sz w:val="28"/>
          <w:szCs w:val="28"/>
        </w:rPr>
        <w:t>ортан</w:t>
      </w:r>
      <w:proofErr w:type="spellEnd"/>
      <w:r w:rsidRPr="008E37AD">
        <w:rPr>
          <w:sz w:val="28"/>
          <w:szCs w:val="28"/>
        </w:rPr>
        <w:t xml:space="preserve"> </w:t>
      </w:r>
      <w:proofErr w:type="spellStart"/>
      <w:r w:rsidRPr="008E37AD">
        <w:rPr>
          <w:sz w:val="28"/>
          <w:szCs w:val="28"/>
        </w:rPr>
        <w:t>жіліктің</w:t>
      </w:r>
      <w:proofErr w:type="spellEnd"/>
      <w:r w:rsidRPr="008E37AD">
        <w:rPr>
          <w:sz w:val="28"/>
          <w:szCs w:val="28"/>
        </w:rPr>
        <w:t xml:space="preserve"> </w:t>
      </w:r>
      <w:proofErr w:type="spellStart"/>
      <w:r w:rsidRPr="008E37AD">
        <w:rPr>
          <w:sz w:val="28"/>
          <w:szCs w:val="28"/>
        </w:rPr>
        <w:t>проксимальды</w:t>
      </w:r>
      <w:proofErr w:type="spellEnd"/>
      <w:r w:rsidRPr="008E37AD">
        <w:rPr>
          <w:sz w:val="28"/>
          <w:szCs w:val="28"/>
        </w:rPr>
        <w:t xml:space="preserve"> </w:t>
      </w:r>
      <w:proofErr w:type="spellStart"/>
      <w:r w:rsidRPr="008E37AD">
        <w:rPr>
          <w:sz w:val="28"/>
          <w:szCs w:val="28"/>
        </w:rPr>
        <w:t>бөлігінің</w:t>
      </w:r>
      <w:proofErr w:type="spellEnd"/>
      <w:r w:rsidRPr="008E37AD">
        <w:rPr>
          <w:sz w:val="28"/>
          <w:szCs w:val="28"/>
        </w:rPr>
        <w:t xml:space="preserve"> </w:t>
      </w:r>
      <w:proofErr w:type="spellStart"/>
      <w:r w:rsidRPr="008E37AD">
        <w:rPr>
          <w:sz w:val="28"/>
          <w:szCs w:val="28"/>
        </w:rPr>
        <w:t>морфологиялық</w:t>
      </w:r>
      <w:proofErr w:type="spellEnd"/>
      <w:r w:rsidRPr="008E37AD">
        <w:rPr>
          <w:sz w:val="28"/>
          <w:szCs w:val="28"/>
        </w:rPr>
        <w:t xml:space="preserve"> </w:t>
      </w:r>
      <w:proofErr w:type="spellStart"/>
      <w:r w:rsidRPr="008E37AD">
        <w:rPr>
          <w:sz w:val="28"/>
          <w:szCs w:val="28"/>
        </w:rPr>
        <w:t>және</w:t>
      </w:r>
      <w:proofErr w:type="spellEnd"/>
      <w:r w:rsidRPr="008E37AD">
        <w:rPr>
          <w:sz w:val="28"/>
          <w:szCs w:val="28"/>
        </w:rPr>
        <w:t xml:space="preserve"> </w:t>
      </w:r>
      <w:proofErr w:type="spellStart"/>
      <w:r w:rsidRPr="008E37AD">
        <w:rPr>
          <w:sz w:val="28"/>
          <w:szCs w:val="28"/>
        </w:rPr>
        <w:t>биомеханикалық</w:t>
      </w:r>
      <w:proofErr w:type="spellEnd"/>
      <w:r w:rsidRPr="008E37AD">
        <w:rPr>
          <w:sz w:val="28"/>
          <w:szCs w:val="28"/>
        </w:rPr>
        <w:t xml:space="preserve"> </w:t>
      </w:r>
      <w:proofErr w:type="spellStart"/>
      <w:r w:rsidRPr="008E37AD">
        <w:rPr>
          <w:sz w:val="28"/>
          <w:szCs w:val="28"/>
        </w:rPr>
        <w:t>ерекшеліктерін</w:t>
      </w:r>
      <w:proofErr w:type="spellEnd"/>
      <w:r w:rsidRPr="008E37AD">
        <w:rPr>
          <w:sz w:val="28"/>
          <w:szCs w:val="28"/>
        </w:rPr>
        <w:t xml:space="preserve"> </w:t>
      </w:r>
      <w:proofErr w:type="spellStart"/>
      <w:r w:rsidRPr="008E37AD">
        <w:rPr>
          <w:sz w:val="28"/>
          <w:szCs w:val="28"/>
        </w:rPr>
        <w:t>ескермейді</w:t>
      </w:r>
      <w:proofErr w:type="spellEnd"/>
      <w:r w:rsidR="003F19B8" w:rsidRPr="00A90A10">
        <w:rPr>
          <w:sz w:val="28"/>
          <w:szCs w:val="28"/>
        </w:rPr>
        <w:t xml:space="preserve">. </w:t>
      </w:r>
    </w:p>
    <w:p w14:paraId="39E5229E" w14:textId="4C7D37A4" w:rsidR="003F19B8" w:rsidRPr="00A90A10" w:rsidRDefault="008E37AD" w:rsidP="003F19B8">
      <w:pPr>
        <w:ind w:firstLine="567"/>
        <w:jc w:val="both"/>
        <w:rPr>
          <w:sz w:val="28"/>
          <w:szCs w:val="28"/>
        </w:rPr>
      </w:pPr>
      <w:proofErr w:type="spellStart"/>
      <w:r w:rsidRPr="008E37AD">
        <w:rPr>
          <w:sz w:val="28"/>
          <w:szCs w:val="28"/>
        </w:rPr>
        <w:t>Перипротездік</w:t>
      </w:r>
      <w:proofErr w:type="spellEnd"/>
      <w:r w:rsidRPr="008E37AD">
        <w:rPr>
          <w:sz w:val="28"/>
          <w:szCs w:val="28"/>
        </w:rPr>
        <w:t xml:space="preserve"> </w:t>
      </w:r>
      <w:proofErr w:type="spellStart"/>
      <w:r w:rsidRPr="008E37AD">
        <w:rPr>
          <w:sz w:val="28"/>
          <w:szCs w:val="28"/>
        </w:rPr>
        <w:t>сынықтарды</w:t>
      </w:r>
      <w:proofErr w:type="spellEnd"/>
      <w:r w:rsidRPr="008E37AD">
        <w:rPr>
          <w:sz w:val="28"/>
          <w:szCs w:val="28"/>
        </w:rPr>
        <w:t xml:space="preserve"> </w:t>
      </w:r>
      <w:proofErr w:type="spellStart"/>
      <w:r w:rsidRPr="008E37AD">
        <w:rPr>
          <w:sz w:val="28"/>
          <w:szCs w:val="28"/>
        </w:rPr>
        <w:t>емдеуге</w:t>
      </w:r>
      <w:proofErr w:type="spellEnd"/>
      <w:r w:rsidRPr="008E37AD">
        <w:rPr>
          <w:sz w:val="28"/>
          <w:szCs w:val="28"/>
        </w:rPr>
        <w:t xml:space="preserve"> </w:t>
      </w:r>
      <w:proofErr w:type="spellStart"/>
      <w:r w:rsidRPr="008E37AD">
        <w:rPr>
          <w:sz w:val="28"/>
          <w:szCs w:val="28"/>
        </w:rPr>
        <w:t>арналған</w:t>
      </w:r>
      <w:proofErr w:type="spellEnd"/>
      <w:r w:rsidRPr="008E37AD">
        <w:rPr>
          <w:sz w:val="28"/>
          <w:szCs w:val="28"/>
        </w:rPr>
        <w:t xml:space="preserve"> </w:t>
      </w:r>
      <w:proofErr w:type="spellStart"/>
      <w:r w:rsidRPr="008E37AD">
        <w:rPr>
          <w:sz w:val="28"/>
          <w:szCs w:val="28"/>
        </w:rPr>
        <w:t>заманауи</w:t>
      </w:r>
      <w:proofErr w:type="spellEnd"/>
      <w:r w:rsidRPr="008E37AD">
        <w:rPr>
          <w:sz w:val="28"/>
          <w:szCs w:val="28"/>
        </w:rPr>
        <w:t xml:space="preserve"> остеосинтез </w:t>
      </w:r>
      <w:proofErr w:type="spellStart"/>
      <w:r w:rsidRPr="008E37AD">
        <w:rPr>
          <w:sz w:val="28"/>
          <w:szCs w:val="28"/>
        </w:rPr>
        <w:t>жүйелерінде</w:t>
      </w:r>
      <w:proofErr w:type="spellEnd"/>
      <w:r w:rsidRPr="008E37AD">
        <w:rPr>
          <w:sz w:val="28"/>
          <w:szCs w:val="28"/>
        </w:rPr>
        <w:t xml:space="preserve"> </w:t>
      </w:r>
      <w:proofErr w:type="spellStart"/>
      <w:r w:rsidRPr="008E37AD">
        <w:rPr>
          <w:sz w:val="28"/>
          <w:szCs w:val="28"/>
        </w:rPr>
        <w:t>бұрандаларды</w:t>
      </w:r>
      <w:proofErr w:type="spellEnd"/>
      <w:r w:rsidRPr="008E37AD">
        <w:rPr>
          <w:sz w:val="28"/>
          <w:szCs w:val="28"/>
        </w:rPr>
        <w:t xml:space="preserve"> </w:t>
      </w:r>
      <w:proofErr w:type="spellStart"/>
      <w:r w:rsidRPr="008E37AD">
        <w:rPr>
          <w:sz w:val="28"/>
          <w:szCs w:val="28"/>
        </w:rPr>
        <w:t>енгізу</w:t>
      </w:r>
      <w:proofErr w:type="spellEnd"/>
      <w:r w:rsidRPr="008E37AD">
        <w:rPr>
          <w:sz w:val="28"/>
          <w:szCs w:val="28"/>
        </w:rPr>
        <w:t xml:space="preserve"> </w:t>
      </w:r>
      <w:proofErr w:type="spellStart"/>
      <w:r w:rsidRPr="008E37AD">
        <w:rPr>
          <w:sz w:val="28"/>
          <w:szCs w:val="28"/>
        </w:rPr>
        <w:t>бұрышын</w:t>
      </w:r>
      <w:proofErr w:type="spellEnd"/>
      <w:r w:rsidRPr="008E37AD">
        <w:rPr>
          <w:sz w:val="28"/>
          <w:szCs w:val="28"/>
        </w:rPr>
        <w:t xml:space="preserve"> </w:t>
      </w:r>
      <w:proofErr w:type="spellStart"/>
      <w:r w:rsidRPr="008E37AD">
        <w:rPr>
          <w:sz w:val="28"/>
          <w:szCs w:val="28"/>
        </w:rPr>
        <w:t>өзгертуге</w:t>
      </w:r>
      <w:proofErr w:type="spellEnd"/>
      <w:r w:rsidRPr="008E37AD">
        <w:rPr>
          <w:sz w:val="28"/>
          <w:szCs w:val="28"/>
        </w:rPr>
        <w:t xml:space="preserve"> </w:t>
      </w:r>
      <w:proofErr w:type="spellStart"/>
      <w:r w:rsidRPr="008E37AD">
        <w:rPr>
          <w:sz w:val="28"/>
          <w:szCs w:val="28"/>
        </w:rPr>
        <w:t>мүмкіндік</w:t>
      </w:r>
      <w:proofErr w:type="spellEnd"/>
      <w:r w:rsidRPr="008E37AD">
        <w:rPr>
          <w:sz w:val="28"/>
          <w:szCs w:val="28"/>
        </w:rPr>
        <w:t xml:space="preserve"> </w:t>
      </w:r>
      <w:proofErr w:type="spellStart"/>
      <w:r w:rsidRPr="008E37AD">
        <w:rPr>
          <w:sz w:val="28"/>
          <w:szCs w:val="28"/>
        </w:rPr>
        <w:t>беретін</w:t>
      </w:r>
      <w:proofErr w:type="spellEnd"/>
      <w:r w:rsidRPr="008E37AD">
        <w:rPr>
          <w:sz w:val="28"/>
          <w:szCs w:val="28"/>
        </w:rPr>
        <w:t xml:space="preserve"> </w:t>
      </w:r>
      <w:proofErr w:type="spellStart"/>
      <w:r w:rsidRPr="008E37AD">
        <w:rPr>
          <w:sz w:val="28"/>
          <w:szCs w:val="28"/>
        </w:rPr>
        <w:t>полиаксиалды</w:t>
      </w:r>
      <w:proofErr w:type="spellEnd"/>
      <w:r w:rsidRPr="008E37AD">
        <w:rPr>
          <w:sz w:val="28"/>
          <w:szCs w:val="28"/>
        </w:rPr>
        <w:t xml:space="preserve"> </w:t>
      </w:r>
      <w:proofErr w:type="spellStart"/>
      <w:r w:rsidRPr="008E37AD">
        <w:rPr>
          <w:sz w:val="28"/>
          <w:szCs w:val="28"/>
        </w:rPr>
        <w:t>бұғаттаушы</w:t>
      </w:r>
      <w:proofErr w:type="spellEnd"/>
      <w:r w:rsidRPr="008E37AD">
        <w:rPr>
          <w:sz w:val="28"/>
          <w:szCs w:val="28"/>
        </w:rPr>
        <w:t xml:space="preserve"> </w:t>
      </w:r>
      <w:proofErr w:type="spellStart"/>
      <w:r w:rsidRPr="008E37AD">
        <w:rPr>
          <w:sz w:val="28"/>
          <w:szCs w:val="28"/>
        </w:rPr>
        <w:t>конструкциялар</w:t>
      </w:r>
      <w:proofErr w:type="spellEnd"/>
      <w:r w:rsidRPr="008E37AD">
        <w:rPr>
          <w:sz w:val="28"/>
          <w:szCs w:val="28"/>
        </w:rPr>
        <w:t xml:space="preserve"> </w:t>
      </w:r>
      <w:proofErr w:type="spellStart"/>
      <w:r w:rsidRPr="008E37AD">
        <w:rPr>
          <w:sz w:val="28"/>
          <w:szCs w:val="28"/>
        </w:rPr>
        <w:t>қолданылады</w:t>
      </w:r>
      <w:proofErr w:type="spellEnd"/>
      <w:r w:rsidRPr="008E37AD">
        <w:rPr>
          <w:sz w:val="28"/>
          <w:szCs w:val="28"/>
        </w:rPr>
        <w:t xml:space="preserve">. </w:t>
      </w:r>
      <w:proofErr w:type="spellStart"/>
      <w:r w:rsidRPr="008E37AD">
        <w:rPr>
          <w:sz w:val="28"/>
          <w:szCs w:val="28"/>
        </w:rPr>
        <w:t>Бұл</w:t>
      </w:r>
      <w:proofErr w:type="spellEnd"/>
      <w:r w:rsidRPr="008E37AD">
        <w:rPr>
          <w:sz w:val="28"/>
          <w:szCs w:val="28"/>
        </w:rPr>
        <w:t xml:space="preserve"> </w:t>
      </w:r>
      <w:proofErr w:type="spellStart"/>
      <w:r w:rsidRPr="008E37AD">
        <w:rPr>
          <w:sz w:val="28"/>
          <w:szCs w:val="28"/>
        </w:rPr>
        <w:t>бұрандаларды</w:t>
      </w:r>
      <w:proofErr w:type="spellEnd"/>
      <w:r w:rsidRPr="008E37AD">
        <w:rPr>
          <w:sz w:val="28"/>
          <w:szCs w:val="28"/>
        </w:rPr>
        <w:t xml:space="preserve"> эндопротез </w:t>
      </w:r>
      <w:proofErr w:type="spellStart"/>
      <w:r w:rsidRPr="008E37AD">
        <w:rPr>
          <w:sz w:val="28"/>
          <w:szCs w:val="28"/>
        </w:rPr>
        <w:t>сабағының</w:t>
      </w:r>
      <w:proofErr w:type="spellEnd"/>
      <w:r w:rsidRPr="008E37AD">
        <w:rPr>
          <w:sz w:val="28"/>
          <w:szCs w:val="28"/>
        </w:rPr>
        <w:t xml:space="preserve"> (</w:t>
      </w:r>
      <w:proofErr w:type="spellStart"/>
      <w:r w:rsidRPr="008E37AD">
        <w:rPr>
          <w:sz w:val="28"/>
          <w:szCs w:val="28"/>
        </w:rPr>
        <w:t>ножкасының</w:t>
      </w:r>
      <w:proofErr w:type="spellEnd"/>
      <w:r w:rsidRPr="008E37AD">
        <w:rPr>
          <w:sz w:val="28"/>
          <w:szCs w:val="28"/>
        </w:rPr>
        <w:t xml:space="preserve">) </w:t>
      </w:r>
      <w:proofErr w:type="spellStart"/>
      <w:r w:rsidRPr="008E37AD">
        <w:rPr>
          <w:sz w:val="28"/>
          <w:szCs w:val="28"/>
        </w:rPr>
        <w:t>айналасынан</w:t>
      </w:r>
      <w:proofErr w:type="spellEnd"/>
      <w:r w:rsidRPr="008E37AD">
        <w:rPr>
          <w:sz w:val="28"/>
          <w:szCs w:val="28"/>
        </w:rPr>
        <w:t xml:space="preserve"> </w:t>
      </w:r>
      <w:proofErr w:type="spellStart"/>
      <w:r w:rsidRPr="008E37AD">
        <w:rPr>
          <w:sz w:val="28"/>
          <w:szCs w:val="28"/>
        </w:rPr>
        <w:t>өткізуді</w:t>
      </w:r>
      <w:proofErr w:type="spellEnd"/>
      <w:r w:rsidRPr="008E37AD">
        <w:rPr>
          <w:sz w:val="28"/>
          <w:szCs w:val="28"/>
        </w:rPr>
        <w:t xml:space="preserve"> </w:t>
      </w:r>
      <w:proofErr w:type="spellStart"/>
      <w:r w:rsidRPr="008E37AD">
        <w:rPr>
          <w:sz w:val="28"/>
          <w:szCs w:val="28"/>
        </w:rPr>
        <w:t>қамтамасыз</w:t>
      </w:r>
      <w:proofErr w:type="spellEnd"/>
      <w:r w:rsidRPr="008E37AD">
        <w:rPr>
          <w:sz w:val="28"/>
          <w:szCs w:val="28"/>
        </w:rPr>
        <w:t xml:space="preserve"> </w:t>
      </w:r>
      <w:proofErr w:type="spellStart"/>
      <w:r w:rsidRPr="008E37AD">
        <w:rPr>
          <w:sz w:val="28"/>
          <w:szCs w:val="28"/>
        </w:rPr>
        <w:t>етеді</w:t>
      </w:r>
      <w:proofErr w:type="spellEnd"/>
      <w:r w:rsidRPr="008E37AD">
        <w:rPr>
          <w:sz w:val="28"/>
          <w:szCs w:val="28"/>
        </w:rPr>
        <w:t xml:space="preserve">, </w:t>
      </w:r>
      <w:proofErr w:type="spellStart"/>
      <w:r w:rsidRPr="008E37AD">
        <w:rPr>
          <w:sz w:val="28"/>
          <w:szCs w:val="28"/>
        </w:rPr>
        <w:t>осылайша</w:t>
      </w:r>
      <w:proofErr w:type="spellEnd"/>
      <w:r w:rsidRPr="008E37AD">
        <w:rPr>
          <w:sz w:val="28"/>
          <w:szCs w:val="28"/>
        </w:rPr>
        <w:t xml:space="preserve"> </w:t>
      </w:r>
      <w:proofErr w:type="spellStart"/>
      <w:r w:rsidRPr="008E37AD">
        <w:rPr>
          <w:sz w:val="28"/>
          <w:szCs w:val="28"/>
        </w:rPr>
        <w:t>бекіту</w:t>
      </w:r>
      <w:proofErr w:type="spellEnd"/>
      <w:r w:rsidRPr="008E37AD">
        <w:rPr>
          <w:sz w:val="28"/>
          <w:szCs w:val="28"/>
        </w:rPr>
        <w:t xml:space="preserve"> </w:t>
      </w:r>
      <w:proofErr w:type="spellStart"/>
      <w:r w:rsidRPr="008E37AD">
        <w:rPr>
          <w:sz w:val="28"/>
          <w:szCs w:val="28"/>
        </w:rPr>
        <w:t>тұрақтылығын</w:t>
      </w:r>
      <w:proofErr w:type="spellEnd"/>
      <w:r w:rsidRPr="008E37AD">
        <w:rPr>
          <w:sz w:val="28"/>
          <w:szCs w:val="28"/>
        </w:rPr>
        <w:t xml:space="preserve"> </w:t>
      </w:r>
      <w:proofErr w:type="spellStart"/>
      <w:r w:rsidRPr="008E37AD">
        <w:rPr>
          <w:sz w:val="28"/>
          <w:szCs w:val="28"/>
        </w:rPr>
        <w:t>арттырып</w:t>
      </w:r>
      <w:proofErr w:type="spellEnd"/>
      <w:r w:rsidRPr="008E37AD">
        <w:rPr>
          <w:sz w:val="28"/>
          <w:szCs w:val="28"/>
        </w:rPr>
        <w:t xml:space="preserve">, </w:t>
      </w:r>
      <w:proofErr w:type="spellStart"/>
      <w:r w:rsidRPr="008E37AD">
        <w:rPr>
          <w:sz w:val="28"/>
          <w:szCs w:val="28"/>
        </w:rPr>
        <w:t>остеосинтездің</w:t>
      </w:r>
      <w:proofErr w:type="spellEnd"/>
      <w:r w:rsidRPr="008E37AD">
        <w:rPr>
          <w:sz w:val="28"/>
          <w:szCs w:val="28"/>
        </w:rPr>
        <w:t xml:space="preserve"> </w:t>
      </w:r>
      <w:proofErr w:type="spellStart"/>
      <w:r w:rsidRPr="008E37AD">
        <w:rPr>
          <w:sz w:val="28"/>
          <w:szCs w:val="28"/>
        </w:rPr>
        <w:t>биомеханикалық</w:t>
      </w:r>
      <w:proofErr w:type="spellEnd"/>
      <w:r w:rsidRPr="008E37AD">
        <w:rPr>
          <w:sz w:val="28"/>
          <w:szCs w:val="28"/>
        </w:rPr>
        <w:t xml:space="preserve"> </w:t>
      </w:r>
      <w:proofErr w:type="spellStart"/>
      <w:r w:rsidRPr="008E37AD">
        <w:rPr>
          <w:sz w:val="28"/>
          <w:szCs w:val="28"/>
        </w:rPr>
        <w:t>сипаттамаларын</w:t>
      </w:r>
      <w:proofErr w:type="spellEnd"/>
      <w:r w:rsidRPr="008E37AD">
        <w:rPr>
          <w:sz w:val="28"/>
          <w:szCs w:val="28"/>
        </w:rPr>
        <w:t xml:space="preserve"> </w:t>
      </w:r>
      <w:proofErr w:type="spellStart"/>
      <w:r w:rsidRPr="008E37AD">
        <w:rPr>
          <w:sz w:val="28"/>
          <w:szCs w:val="28"/>
        </w:rPr>
        <w:t>жақсартады</w:t>
      </w:r>
      <w:proofErr w:type="spellEnd"/>
      <w:r w:rsidR="003F19B8" w:rsidRPr="00A90A10">
        <w:rPr>
          <w:sz w:val="28"/>
          <w:szCs w:val="28"/>
        </w:rPr>
        <w:t>.</w:t>
      </w:r>
    </w:p>
    <w:p w14:paraId="74F87470" w14:textId="77777777" w:rsidR="00C34F7F" w:rsidRPr="00BB2736" w:rsidRDefault="008E37AD" w:rsidP="00C34F7F">
      <w:pPr>
        <w:ind w:firstLine="567"/>
        <w:jc w:val="both"/>
        <w:rPr>
          <w:sz w:val="28"/>
          <w:szCs w:val="28"/>
        </w:rPr>
      </w:pPr>
      <w:proofErr w:type="spellStart"/>
      <w:r w:rsidRPr="008E37AD">
        <w:rPr>
          <w:sz w:val="28"/>
          <w:szCs w:val="28"/>
        </w:rPr>
        <w:t>Осылайша</w:t>
      </w:r>
      <w:proofErr w:type="spellEnd"/>
      <w:r w:rsidRPr="008E37AD">
        <w:rPr>
          <w:sz w:val="28"/>
          <w:szCs w:val="28"/>
        </w:rPr>
        <w:t xml:space="preserve">, </w:t>
      </w:r>
      <w:proofErr w:type="spellStart"/>
      <w:r w:rsidRPr="008E37AD">
        <w:rPr>
          <w:sz w:val="28"/>
          <w:szCs w:val="28"/>
        </w:rPr>
        <w:t>ортан</w:t>
      </w:r>
      <w:proofErr w:type="spellEnd"/>
      <w:r w:rsidRPr="008E37AD">
        <w:rPr>
          <w:sz w:val="28"/>
          <w:szCs w:val="28"/>
        </w:rPr>
        <w:t xml:space="preserve"> </w:t>
      </w:r>
      <w:proofErr w:type="spellStart"/>
      <w:r w:rsidRPr="008E37AD">
        <w:rPr>
          <w:sz w:val="28"/>
          <w:szCs w:val="28"/>
        </w:rPr>
        <w:t>жіліктің</w:t>
      </w:r>
      <w:proofErr w:type="spellEnd"/>
      <w:r w:rsidRPr="008E37AD">
        <w:rPr>
          <w:sz w:val="28"/>
          <w:szCs w:val="28"/>
        </w:rPr>
        <w:t xml:space="preserve"> </w:t>
      </w:r>
      <w:proofErr w:type="spellStart"/>
      <w:r w:rsidRPr="008E37AD">
        <w:rPr>
          <w:sz w:val="28"/>
          <w:szCs w:val="28"/>
        </w:rPr>
        <w:t>перипротездік</w:t>
      </w:r>
      <w:proofErr w:type="spellEnd"/>
      <w:r w:rsidRPr="008E37AD">
        <w:rPr>
          <w:sz w:val="28"/>
          <w:szCs w:val="28"/>
        </w:rPr>
        <w:t xml:space="preserve"> </w:t>
      </w:r>
      <w:proofErr w:type="spellStart"/>
      <w:r w:rsidRPr="008E37AD">
        <w:rPr>
          <w:sz w:val="28"/>
          <w:szCs w:val="28"/>
        </w:rPr>
        <w:t>сынықтарын</w:t>
      </w:r>
      <w:proofErr w:type="spellEnd"/>
      <w:r w:rsidRPr="008E37AD">
        <w:rPr>
          <w:sz w:val="28"/>
          <w:szCs w:val="28"/>
        </w:rPr>
        <w:t xml:space="preserve"> </w:t>
      </w:r>
      <w:proofErr w:type="spellStart"/>
      <w:r w:rsidRPr="008E37AD">
        <w:rPr>
          <w:sz w:val="28"/>
          <w:szCs w:val="28"/>
        </w:rPr>
        <w:t>емдеуде</w:t>
      </w:r>
      <w:proofErr w:type="spellEnd"/>
      <w:r w:rsidRPr="008E37AD">
        <w:rPr>
          <w:sz w:val="28"/>
          <w:szCs w:val="28"/>
        </w:rPr>
        <w:t xml:space="preserve"> </w:t>
      </w:r>
      <w:proofErr w:type="spellStart"/>
      <w:r w:rsidRPr="008E37AD">
        <w:rPr>
          <w:sz w:val="28"/>
          <w:szCs w:val="28"/>
        </w:rPr>
        <w:t>төңкерілген</w:t>
      </w:r>
      <w:proofErr w:type="spellEnd"/>
      <w:r w:rsidRPr="008E37AD">
        <w:rPr>
          <w:sz w:val="28"/>
          <w:szCs w:val="28"/>
        </w:rPr>
        <w:t xml:space="preserve"> LISS </w:t>
      </w:r>
      <w:proofErr w:type="spellStart"/>
      <w:r w:rsidRPr="008E37AD">
        <w:rPr>
          <w:sz w:val="28"/>
          <w:szCs w:val="28"/>
        </w:rPr>
        <w:t>пластинасын</w:t>
      </w:r>
      <w:proofErr w:type="spellEnd"/>
      <w:r w:rsidRPr="008E37AD">
        <w:rPr>
          <w:sz w:val="28"/>
          <w:szCs w:val="28"/>
        </w:rPr>
        <w:t xml:space="preserve"> </w:t>
      </w:r>
      <w:proofErr w:type="spellStart"/>
      <w:r w:rsidRPr="008E37AD">
        <w:rPr>
          <w:sz w:val="28"/>
          <w:szCs w:val="28"/>
        </w:rPr>
        <w:t>қолдануды</w:t>
      </w:r>
      <w:proofErr w:type="spellEnd"/>
      <w:r w:rsidRPr="008E37AD">
        <w:rPr>
          <w:sz w:val="28"/>
          <w:szCs w:val="28"/>
        </w:rPr>
        <w:t xml:space="preserve"> </w:t>
      </w:r>
      <w:proofErr w:type="spellStart"/>
      <w:r w:rsidRPr="008E37AD">
        <w:rPr>
          <w:sz w:val="28"/>
          <w:szCs w:val="28"/>
        </w:rPr>
        <w:t>мамандандырылған</w:t>
      </w:r>
      <w:proofErr w:type="spellEnd"/>
      <w:r w:rsidRPr="008E37AD">
        <w:rPr>
          <w:sz w:val="28"/>
          <w:szCs w:val="28"/>
        </w:rPr>
        <w:t xml:space="preserve"> </w:t>
      </w:r>
      <w:proofErr w:type="spellStart"/>
      <w:r w:rsidRPr="008E37AD">
        <w:rPr>
          <w:sz w:val="28"/>
          <w:szCs w:val="28"/>
        </w:rPr>
        <w:t>импланттарға</w:t>
      </w:r>
      <w:proofErr w:type="spellEnd"/>
      <w:r w:rsidRPr="008E37AD">
        <w:rPr>
          <w:sz w:val="28"/>
          <w:szCs w:val="28"/>
        </w:rPr>
        <w:t xml:space="preserve"> </w:t>
      </w:r>
      <w:proofErr w:type="spellStart"/>
      <w:r w:rsidRPr="008E37AD">
        <w:rPr>
          <w:sz w:val="28"/>
          <w:szCs w:val="28"/>
        </w:rPr>
        <w:t>мәжбүрлі</w:t>
      </w:r>
      <w:proofErr w:type="spellEnd"/>
      <w:r w:rsidRPr="008E37AD">
        <w:rPr>
          <w:sz w:val="28"/>
          <w:szCs w:val="28"/>
        </w:rPr>
        <w:t xml:space="preserve"> </w:t>
      </w:r>
      <w:proofErr w:type="spellStart"/>
      <w:r w:rsidRPr="008E37AD">
        <w:rPr>
          <w:sz w:val="28"/>
          <w:szCs w:val="28"/>
        </w:rPr>
        <w:t>балама</w:t>
      </w:r>
      <w:proofErr w:type="spellEnd"/>
      <w:r w:rsidRPr="008E37AD">
        <w:rPr>
          <w:sz w:val="28"/>
          <w:szCs w:val="28"/>
        </w:rPr>
        <w:t xml:space="preserve"> </w:t>
      </w:r>
      <w:proofErr w:type="spellStart"/>
      <w:r w:rsidRPr="008E37AD">
        <w:rPr>
          <w:sz w:val="28"/>
          <w:szCs w:val="28"/>
        </w:rPr>
        <w:t>ретінде</w:t>
      </w:r>
      <w:proofErr w:type="spellEnd"/>
      <w:r w:rsidRPr="008E37AD">
        <w:rPr>
          <w:sz w:val="28"/>
          <w:szCs w:val="28"/>
        </w:rPr>
        <w:t xml:space="preserve"> </w:t>
      </w:r>
      <w:proofErr w:type="spellStart"/>
      <w:r w:rsidRPr="008E37AD">
        <w:rPr>
          <w:sz w:val="28"/>
          <w:szCs w:val="28"/>
        </w:rPr>
        <w:t>қарастыру</w:t>
      </w:r>
      <w:proofErr w:type="spellEnd"/>
      <w:r w:rsidRPr="008E37AD">
        <w:rPr>
          <w:sz w:val="28"/>
          <w:szCs w:val="28"/>
        </w:rPr>
        <w:t xml:space="preserve"> </w:t>
      </w:r>
      <w:proofErr w:type="spellStart"/>
      <w:r w:rsidRPr="008E37AD">
        <w:rPr>
          <w:sz w:val="28"/>
          <w:szCs w:val="28"/>
        </w:rPr>
        <w:t>жөн</w:t>
      </w:r>
      <w:proofErr w:type="spellEnd"/>
      <w:r w:rsidRPr="008E37AD">
        <w:rPr>
          <w:sz w:val="28"/>
          <w:szCs w:val="28"/>
        </w:rPr>
        <w:t xml:space="preserve">, </w:t>
      </w:r>
      <w:proofErr w:type="spellStart"/>
      <w:r w:rsidRPr="008E37AD">
        <w:rPr>
          <w:sz w:val="28"/>
          <w:szCs w:val="28"/>
        </w:rPr>
        <w:t>алайда</w:t>
      </w:r>
      <w:proofErr w:type="spellEnd"/>
      <w:r w:rsidRPr="008E37AD">
        <w:rPr>
          <w:sz w:val="28"/>
          <w:szCs w:val="28"/>
        </w:rPr>
        <w:t xml:space="preserve"> </w:t>
      </w:r>
      <w:proofErr w:type="spellStart"/>
      <w:r w:rsidRPr="008E37AD">
        <w:rPr>
          <w:sz w:val="28"/>
          <w:szCs w:val="28"/>
        </w:rPr>
        <w:t>оның</w:t>
      </w:r>
      <w:proofErr w:type="spellEnd"/>
      <w:r w:rsidRPr="008E37AD">
        <w:rPr>
          <w:sz w:val="28"/>
          <w:szCs w:val="28"/>
        </w:rPr>
        <w:t xml:space="preserve"> </w:t>
      </w:r>
      <w:proofErr w:type="spellStart"/>
      <w:r w:rsidRPr="008E37AD">
        <w:rPr>
          <w:sz w:val="28"/>
          <w:szCs w:val="28"/>
        </w:rPr>
        <w:t>конструкциялық</w:t>
      </w:r>
      <w:proofErr w:type="spellEnd"/>
      <w:r w:rsidRPr="008E37AD">
        <w:rPr>
          <w:sz w:val="28"/>
          <w:szCs w:val="28"/>
        </w:rPr>
        <w:t xml:space="preserve"> </w:t>
      </w:r>
      <w:proofErr w:type="spellStart"/>
      <w:r w:rsidRPr="008E37AD">
        <w:rPr>
          <w:sz w:val="28"/>
          <w:szCs w:val="28"/>
        </w:rPr>
        <w:t>ерекшеліктері</w:t>
      </w:r>
      <w:proofErr w:type="spellEnd"/>
      <w:r w:rsidRPr="008E37AD">
        <w:rPr>
          <w:sz w:val="28"/>
          <w:szCs w:val="28"/>
        </w:rPr>
        <w:t xml:space="preserve"> </w:t>
      </w:r>
      <w:proofErr w:type="spellStart"/>
      <w:r w:rsidRPr="008E37AD">
        <w:rPr>
          <w:sz w:val="28"/>
          <w:szCs w:val="28"/>
        </w:rPr>
        <w:lastRenderedPageBreak/>
        <w:t>сынықты</w:t>
      </w:r>
      <w:proofErr w:type="spellEnd"/>
      <w:r w:rsidRPr="008E37AD">
        <w:rPr>
          <w:sz w:val="28"/>
          <w:szCs w:val="28"/>
        </w:rPr>
        <w:t xml:space="preserve"> </w:t>
      </w:r>
      <w:proofErr w:type="spellStart"/>
      <w:r w:rsidRPr="008E37AD">
        <w:rPr>
          <w:sz w:val="28"/>
          <w:szCs w:val="28"/>
        </w:rPr>
        <w:t>тұрақты</w:t>
      </w:r>
      <w:proofErr w:type="spellEnd"/>
      <w:r w:rsidRPr="008E37AD">
        <w:rPr>
          <w:sz w:val="28"/>
          <w:szCs w:val="28"/>
        </w:rPr>
        <w:t xml:space="preserve"> </w:t>
      </w:r>
      <w:proofErr w:type="spellStart"/>
      <w:r w:rsidRPr="008E37AD">
        <w:rPr>
          <w:sz w:val="28"/>
          <w:szCs w:val="28"/>
        </w:rPr>
        <w:t>бекіту</w:t>
      </w:r>
      <w:proofErr w:type="spellEnd"/>
      <w:r w:rsidRPr="008E37AD">
        <w:rPr>
          <w:sz w:val="28"/>
          <w:szCs w:val="28"/>
        </w:rPr>
        <w:t xml:space="preserve"> </w:t>
      </w:r>
      <w:proofErr w:type="spellStart"/>
      <w:r w:rsidRPr="008E37AD">
        <w:rPr>
          <w:sz w:val="28"/>
          <w:szCs w:val="28"/>
        </w:rPr>
        <w:t>үшін</w:t>
      </w:r>
      <w:proofErr w:type="spellEnd"/>
      <w:r w:rsidRPr="008E37AD">
        <w:rPr>
          <w:sz w:val="28"/>
          <w:szCs w:val="28"/>
        </w:rPr>
        <w:t xml:space="preserve"> </w:t>
      </w:r>
      <w:proofErr w:type="spellStart"/>
      <w:r w:rsidRPr="008E37AD">
        <w:rPr>
          <w:sz w:val="28"/>
          <w:szCs w:val="28"/>
        </w:rPr>
        <w:t>оңтайлы</w:t>
      </w:r>
      <w:proofErr w:type="spellEnd"/>
      <w:r w:rsidRPr="008E37AD">
        <w:rPr>
          <w:sz w:val="28"/>
          <w:szCs w:val="28"/>
        </w:rPr>
        <w:t xml:space="preserve"> </w:t>
      </w:r>
      <w:proofErr w:type="spellStart"/>
      <w:r w:rsidRPr="008E37AD">
        <w:rPr>
          <w:sz w:val="28"/>
          <w:szCs w:val="28"/>
        </w:rPr>
        <w:t>жағдайларды</w:t>
      </w:r>
      <w:proofErr w:type="spellEnd"/>
      <w:r w:rsidRPr="008E37AD">
        <w:rPr>
          <w:sz w:val="28"/>
          <w:szCs w:val="28"/>
        </w:rPr>
        <w:t xml:space="preserve"> </w:t>
      </w:r>
      <w:proofErr w:type="spellStart"/>
      <w:r w:rsidRPr="008E37AD">
        <w:rPr>
          <w:sz w:val="28"/>
          <w:szCs w:val="28"/>
        </w:rPr>
        <w:t>қамтамасыз</w:t>
      </w:r>
      <w:proofErr w:type="spellEnd"/>
      <w:r w:rsidRPr="008E37AD">
        <w:rPr>
          <w:sz w:val="28"/>
          <w:szCs w:val="28"/>
        </w:rPr>
        <w:t xml:space="preserve"> </w:t>
      </w:r>
      <w:proofErr w:type="spellStart"/>
      <w:r w:rsidRPr="008E37AD">
        <w:rPr>
          <w:sz w:val="28"/>
          <w:szCs w:val="28"/>
        </w:rPr>
        <w:t>етпейді</w:t>
      </w:r>
      <w:proofErr w:type="spellEnd"/>
      <w:r w:rsidRPr="008E37AD">
        <w:rPr>
          <w:sz w:val="28"/>
          <w:szCs w:val="28"/>
        </w:rPr>
        <w:t xml:space="preserve">. </w:t>
      </w:r>
      <w:proofErr w:type="spellStart"/>
      <w:r w:rsidRPr="008E37AD">
        <w:rPr>
          <w:sz w:val="28"/>
          <w:szCs w:val="28"/>
        </w:rPr>
        <w:t>Бұл</w:t>
      </w:r>
      <w:proofErr w:type="spellEnd"/>
      <w:r w:rsidRPr="008E37AD">
        <w:rPr>
          <w:sz w:val="28"/>
          <w:szCs w:val="28"/>
        </w:rPr>
        <w:t xml:space="preserve"> </w:t>
      </w:r>
      <w:proofErr w:type="spellStart"/>
      <w:r w:rsidRPr="008E37AD">
        <w:rPr>
          <w:sz w:val="28"/>
          <w:szCs w:val="28"/>
        </w:rPr>
        <w:t>ортан</w:t>
      </w:r>
      <w:proofErr w:type="spellEnd"/>
      <w:r w:rsidRPr="008E37AD">
        <w:rPr>
          <w:sz w:val="28"/>
          <w:szCs w:val="28"/>
        </w:rPr>
        <w:t xml:space="preserve"> </w:t>
      </w:r>
      <w:proofErr w:type="spellStart"/>
      <w:r w:rsidRPr="008E37AD">
        <w:rPr>
          <w:sz w:val="28"/>
          <w:szCs w:val="28"/>
        </w:rPr>
        <w:t>жіліктің</w:t>
      </w:r>
      <w:proofErr w:type="spellEnd"/>
      <w:r w:rsidRPr="008E37AD">
        <w:rPr>
          <w:sz w:val="28"/>
          <w:szCs w:val="28"/>
        </w:rPr>
        <w:t xml:space="preserve"> </w:t>
      </w:r>
      <w:proofErr w:type="spellStart"/>
      <w:r w:rsidRPr="008E37AD">
        <w:rPr>
          <w:sz w:val="28"/>
          <w:szCs w:val="28"/>
        </w:rPr>
        <w:t>проксимальды</w:t>
      </w:r>
      <w:proofErr w:type="spellEnd"/>
      <w:r w:rsidRPr="008E37AD">
        <w:rPr>
          <w:sz w:val="28"/>
          <w:szCs w:val="28"/>
        </w:rPr>
        <w:t xml:space="preserve"> </w:t>
      </w:r>
      <w:proofErr w:type="spellStart"/>
      <w:r w:rsidRPr="008E37AD">
        <w:rPr>
          <w:sz w:val="28"/>
          <w:szCs w:val="28"/>
        </w:rPr>
        <w:t>бөлігінің</w:t>
      </w:r>
      <w:proofErr w:type="spellEnd"/>
      <w:r w:rsidRPr="008E37AD">
        <w:rPr>
          <w:sz w:val="28"/>
          <w:szCs w:val="28"/>
        </w:rPr>
        <w:t xml:space="preserve"> </w:t>
      </w:r>
      <w:proofErr w:type="spellStart"/>
      <w:r w:rsidRPr="008E37AD">
        <w:rPr>
          <w:sz w:val="28"/>
          <w:szCs w:val="28"/>
        </w:rPr>
        <w:t>анатомиясына</w:t>
      </w:r>
      <w:proofErr w:type="spellEnd"/>
      <w:r w:rsidRPr="008E37AD">
        <w:rPr>
          <w:sz w:val="28"/>
          <w:szCs w:val="28"/>
        </w:rPr>
        <w:t xml:space="preserve"> </w:t>
      </w:r>
      <w:proofErr w:type="spellStart"/>
      <w:r w:rsidRPr="008E37AD">
        <w:rPr>
          <w:sz w:val="28"/>
          <w:szCs w:val="28"/>
        </w:rPr>
        <w:t>және</w:t>
      </w:r>
      <w:proofErr w:type="spellEnd"/>
      <w:r w:rsidRPr="008E37AD">
        <w:rPr>
          <w:sz w:val="28"/>
          <w:szCs w:val="28"/>
        </w:rPr>
        <w:t xml:space="preserve"> </w:t>
      </w:r>
      <w:proofErr w:type="spellStart"/>
      <w:r w:rsidRPr="008E37AD">
        <w:rPr>
          <w:sz w:val="28"/>
          <w:szCs w:val="28"/>
        </w:rPr>
        <w:t>перипротездік</w:t>
      </w:r>
      <w:proofErr w:type="spellEnd"/>
      <w:r w:rsidRPr="008E37AD">
        <w:rPr>
          <w:sz w:val="28"/>
          <w:szCs w:val="28"/>
        </w:rPr>
        <w:t xml:space="preserve"> </w:t>
      </w:r>
      <w:proofErr w:type="spellStart"/>
      <w:r w:rsidRPr="008E37AD">
        <w:rPr>
          <w:sz w:val="28"/>
          <w:szCs w:val="28"/>
        </w:rPr>
        <w:t>сынықтардың</w:t>
      </w:r>
      <w:proofErr w:type="spellEnd"/>
      <w:r w:rsidRPr="008E37AD">
        <w:rPr>
          <w:sz w:val="28"/>
          <w:szCs w:val="28"/>
        </w:rPr>
        <w:t xml:space="preserve"> </w:t>
      </w:r>
      <w:proofErr w:type="spellStart"/>
      <w:r w:rsidRPr="008E37AD">
        <w:rPr>
          <w:sz w:val="28"/>
          <w:szCs w:val="28"/>
        </w:rPr>
        <w:t>ерекшеліктеріне</w:t>
      </w:r>
      <w:proofErr w:type="spellEnd"/>
      <w:r w:rsidRPr="008E37AD">
        <w:rPr>
          <w:sz w:val="28"/>
          <w:szCs w:val="28"/>
        </w:rPr>
        <w:t xml:space="preserve"> </w:t>
      </w:r>
      <w:proofErr w:type="spellStart"/>
      <w:r w:rsidRPr="008E37AD">
        <w:rPr>
          <w:sz w:val="28"/>
          <w:szCs w:val="28"/>
        </w:rPr>
        <w:t>бейімделген</w:t>
      </w:r>
      <w:proofErr w:type="spellEnd"/>
      <w:r w:rsidRPr="008E37AD">
        <w:rPr>
          <w:sz w:val="28"/>
          <w:szCs w:val="28"/>
        </w:rPr>
        <w:t xml:space="preserve"> </w:t>
      </w:r>
      <w:proofErr w:type="spellStart"/>
      <w:r w:rsidRPr="008E37AD">
        <w:rPr>
          <w:sz w:val="28"/>
          <w:szCs w:val="28"/>
        </w:rPr>
        <w:t>мамандандырылған</w:t>
      </w:r>
      <w:proofErr w:type="spellEnd"/>
      <w:r w:rsidRPr="008E37AD">
        <w:rPr>
          <w:sz w:val="28"/>
          <w:szCs w:val="28"/>
        </w:rPr>
        <w:t xml:space="preserve"> </w:t>
      </w:r>
      <w:proofErr w:type="spellStart"/>
      <w:r w:rsidRPr="008E37AD">
        <w:rPr>
          <w:sz w:val="28"/>
          <w:szCs w:val="28"/>
        </w:rPr>
        <w:t>экстрамедуллярлы</w:t>
      </w:r>
      <w:proofErr w:type="spellEnd"/>
      <w:r w:rsidRPr="008E37AD">
        <w:rPr>
          <w:sz w:val="28"/>
          <w:szCs w:val="28"/>
        </w:rPr>
        <w:t xml:space="preserve"> </w:t>
      </w:r>
      <w:proofErr w:type="spellStart"/>
      <w:r w:rsidRPr="008E37AD">
        <w:rPr>
          <w:sz w:val="28"/>
          <w:szCs w:val="28"/>
        </w:rPr>
        <w:t>пластиналарды</w:t>
      </w:r>
      <w:proofErr w:type="spellEnd"/>
      <w:r w:rsidRPr="008E37AD">
        <w:rPr>
          <w:sz w:val="28"/>
          <w:szCs w:val="28"/>
        </w:rPr>
        <w:t xml:space="preserve"> </w:t>
      </w:r>
      <w:proofErr w:type="spellStart"/>
      <w:r w:rsidRPr="008E37AD">
        <w:rPr>
          <w:sz w:val="28"/>
          <w:szCs w:val="28"/>
        </w:rPr>
        <w:t>әзірлеу</w:t>
      </w:r>
      <w:proofErr w:type="spellEnd"/>
      <w:r w:rsidRPr="008E37AD">
        <w:rPr>
          <w:sz w:val="28"/>
          <w:szCs w:val="28"/>
        </w:rPr>
        <w:t xml:space="preserve"> </w:t>
      </w:r>
      <w:proofErr w:type="spellStart"/>
      <w:r w:rsidRPr="008E37AD">
        <w:rPr>
          <w:sz w:val="28"/>
          <w:szCs w:val="28"/>
        </w:rPr>
        <w:t>қажеттілігін</w:t>
      </w:r>
      <w:proofErr w:type="spellEnd"/>
      <w:r w:rsidRPr="008E37AD">
        <w:rPr>
          <w:sz w:val="28"/>
          <w:szCs w:val="28"/>
        </w:rPr>
        <w:t xml:space="preserve"> </w:t>
      </w:r>
      <w:proofErr w:type="spellStart"/>
      <w:r w:rsidRPr="008E37AD">
        <w:rPr>
          <w:sz w:val="28"/>
          <w:szCs w:val="28"/>
        </w:rPr>
        <w:t>негіздейді</w:t>
      </w:r>
      <w:proofErr w:type="spellEnd"/>
      <w:r w:rsidR="003F19B8" w:rsidRPr="00A90A10">
        <w:rPr>
          <w:sz w:val="28"/>
          <w:szCs w:val="28"/>
        </w:rPr>
        <w:t>.</w:t>
      </w:r>
    </w:p>
    <w:p w14:paraId="4427FDFF" w14:textId="77777777" w:rsidR="00C34F7F" w:rsidRPr="00BB2736" w:rsidRDefault="00ED367B" w:rsidP="00C34F7F">
      <w:pPr>
        <w:ind w:firstLine="567"/>
        <w:jc w:val="both"/>
        <w:rPr>
          <w:sz w:val="28"/>
          <w:szCs w:val="28"/>
        </w:rPr>
      </w:pPr>
      <w:proofErr w:type="spellStart"/>
      <w:r w:rsidRPr="00ED367B">
        <w:rPr>
          <w:sz w:val="28"/>
          <w:szCs w:val="28"/>
        </w:rPr>
        <w:t>Сонымен</w:t>
      </w:r>
      <w:proofErr w:type="spellEnd"/>
      <w:r w:rsidRPr="00BB2736">
        <w:rPr>
          <w:sz w:val="28"/>
          <w:szCs w:val="28"/>
        </w:rPr>
        <w:t xml:space="preserve"> </w:t>
      </w:r>
      <w:proofErr w:type="spellStart"/>
      <w:r w:rsidRPr="00ED367B">
        <w:rPr>
          <w:sz w:val="28"/>
          <w:szCs w:val="28"/>
        </w:rPr>
        <w:t>қатар</w:t>
      </w:r>
      <w:proofErr w:type="spellEnd"/>
      <w:r w:rsidRPr="00BB2736">
        <w:rPr>
          <w:sz w:val="28"/>
          <w:szCs w:val="28"/>
        </w:rPr>
        <w:t xml:space="preserve">, </w:t>
      </w:r>
      <w:proofErr w:type="spellStart"/>
      <w:r w:rsidRPr="00ED367B">
        <w:rPr>
          <w:sz w:val="28"/>
          <w:szCs w:val="28"/>
        </w:rPr>
        <w:t>ортан</w:t>
      </w:r>
      <w:proofErr w:type="spellEnd"/>
      <w:r w:rsidRPr="00BB2736">
        <w:rPr>
          <w:sz w:val="28"/>
          <w:szCs w:val="28"/>
        </w:rPr>
        <w:t xml:space="preserve"> </w:t>
      </w:r>
      <w:proofErr w:type="spellStart"/>
      <w:r w:rsidRPr="00ED367B">
        <w:rPr>
          <w:sz w:val="28"/>
          <w:szCs w:val="28"/>
        </w:rPr>
        <w:t>жіліктің</w:t>
      </w:r>
      <w:proofErr w:type="spellEnd"/>
      <w:r w:rsidRPr="00BB2736">
        <w:rPr>
          <w:sz w:val="28"/>
          <w:szCs w:val="28"/>
        </w:rPr>
        <w:t xml:space="preserve"> </w:t>
      </w:r>
      <w:proofErr w:type="spellStart"/>
      <w:r w:rsidRPr="00ED367B">
        <w:rPr>
          <w:sz w:val="28"/>
          <w:szCs w:val="28"/>
        </w:rPr>
        <w:t>перипротездік</w:t>
      </w:r>
      <w:proofErr w:type="spellEnd"/>
      <w:r w:rsidRPr="00BB2736">
        <w:rPr>
          <w:sz w:val="28"/>
          <w:szCs w:val="28"/>
        </w:rPr>
        <w:t xml:space="preserve"> </w:t>
      </w:r>
      <w:proofErr w:type="spellStart"/>
      <w:r w:rsidRPr="00ED367B">
        <w:rPr>
          <w:sz w:val="28"/>
          <w:szCs w:val="28"/>
        </w:rPr>
        <w:t>сынықтарын</w:t>
      </w:r>
      <w:proofErr w:type="spellEnd"/>
      <w:r w:rsidRPr="00BB2736">
        <w:rPr>
          <w:sz w:val="28"/>
          <w:szCs w:val="28"/>
        </w:rPr>
        <w:t xml:space="preserve"> </w:t>
      </w:r>
      <w:proofErr w:type="spellStart"/>
      <w:r w:rsidRPr="00ED367B">
        <w:rPr>
          <w:sz w:val="28"/>
          <w:szCs w:val="28"/>
        </w:rPr>
        <w:t>емдеуге</w:t>
      </w:r>
      <w:proofErr w:type="spellEnd"/>
      <w:r w:rsidRPr="00BB2736">
        <w:rPr>
          <w:sz w:val="28"/>
          <w:szCs w:val="28"/>
        </w:rPr>
        <w:t xml:space="preserve"> </w:t>
      </w:r>
      <w:proofErr w:type="spellStart"/>
      <w:r w:rsidRPr="00ED367B">
        <w:rPr>
          <w:sz w:val="28"/>
          <w:szCs w:val="28"/>
        </w:rPr>
        <w:t>арналған</w:t>
      </w:r>
      <w:proofErr w:type="spellEnd"/>
      <w:r w:rsidRPr="00BB2736">
        <w:rPr>
          <w:sz w:val="28"/>
          <w:szCs w:val="28"/>
        </w:rPr>
        <w:t xml:space="preserve"> </w:t>
      </w:r>
      <w:proofErr w:type="spellStart"/>
      <w:r w:rsidRPr="00ED367B">
        <w:rPr>
          <w:sz w:val="28"/>
          <w:szCs w:val="28"/>
        </w:rPr>
        <w:t>отандық</w:t>
      </w:r>
      <w:proofErr w:type="spellEnd"/>
      <w:r w:rsidRPr="00BB2736">
        <w:rPr>
          <w:sz w:val="28"/>
          <w:szCs w:val="28"/>
        </w:rPr>
        <w:t xml:space="preserve"> </w:t>
      </w:r>
      <w:proofErr w:type="spellStart"/>
      <w:r w:rsidRPr="00ED367B">
        <w:rPr>
          <w:sz w:val="28"/>
          <w:szCs w:val="28"/>
        </w:rPr>
        <w:t>импланттар</w:t>
      </w:r>
      <w:proofErr w:type="spellEnd"/>
      <w:r w:rsidRPr="00BB2736">
        <w:rPr>
          <w:sz w:val="28"/>
          <w:szCs w:val="28"/>
        </w:rPr>
        <w:t xml:space="preserve"> </w:t>
      </w:r>
      <w:proofErr w:type="spellStart"/>
      <w:r w:rsidRPr="00ED367B">
        <w:rPr>
          <w:sz w:val="28"/>
          <w:szCs w:val="28"/>
        </w:rPr>
        <w:t>әзірлемелерінің</w:t>
      </w:r>
      <w:proofErr w:type="spellEnd"/>
      <w:r w:rsidRPr="00BB2736">
        <w:rPr>
          <w:sz w:val="28"/>
          <w:szCs w:val="28"/>
        </w:rPr>
        <w:t xml:space="preserve"> </w:t>
      </w:r>
      <w:proofErr w:type="spellStart"/>
      <w:r w:rsidRPr="00ED367B">
        <w:rPr>
          <w:sz w:val="28"/>
          <w:szCs w:val="28"/>
        </w:rPr>
        <w:t>жоқтығы</w:t>
      </w:r>
      <w:proofErr w:type="spellEnd"/>
      <w:r w:rsidRPr="00BB2736">
        <w:rPr>
          <w:sz w:val="28"/>
          <w:szCs w:val="28"/>
        </w:rPr>
        <w:t xml:space="preserve"> </w:t>
      </w:r>
      <w:proofErr w:type="spellStart"/>
      <w:r w:rsidRPr="00ED367B">
        <w:rPr>
          <w:sz w:val="28"/>
          <w:szCs w:val="28"/>
        </w:rPr>
        <w:t>өңір</w:t>
      </w:r>
      <w:proofErr w:type="spellEnd"/>
      <w:r w:rsidRPr="00BB2736">
        <w:rPr>
          <w:sz w:val="28"/>
          <w:szCs w:val="28"/>
        </w:rPr>
        <w:t xml:space="preserve"> </w:t>
      </w:r>
      <w:proofErr w:type="spellStart"/>
      <w:r w:rsidRPr="00ED367B">
        <w:rPr>
          <w:sz w:val="28"/>
          <w:szCs w:val="28"/>
        </w:rPr>
        <w:t>халқының</w:t>
      </w:r>
      <w:proofErr w:type="spellEnd"/>
      <w:r w:rsidRPr="00BB2736">
        <w:rPr>
          <w:sz w:val="28"/>
          <w:szCs w:val="28"/>
        </w:rPr>
        <w:t xml:space="preserve"> </w:t>
      </w:r>
      <w:proofErr w:type="spellStart"/>
      <w:r w:rsidRPr="00ED367B">
        <w:rPr>
          <w:sz w:val="28"/>
          <w:szCs w:val="28"/>
        </w:rPr>
        <w:t>анатомиялық</w:t>
      </w:r>
      <w:proofErr w:type="spellEnd"/>
      <w:r w:rsidRPr="00BB2736">
        <w:rPr>
          <w:sz w:val="28"/>
          <w:szCs w:val="28"/>
        </w:rPr>
        <w:t xml:space="preserve"> </w:t>
      </w:r>
      <w:proofErr w:type="spellStart"/>
      <w:r w:rsidRPr="00ED367B">
        <w:rPr>
          <w:sz w:val="28"/>
          <w:szCs w:val="28"/>
        </w:rPr>
        <w:t>ерекшеліктерін</w:t>
      </w:r>
      <w:proofErr w:type="spellEnd"/>
      <w:r w:rsidRPr="00BB2736">
        <w:rPr>
          <w:sz w:val="28"/>
          <w:szCs w:val="28"/>
        </w:rPr>
        <w:t xml:space="preserve"> </w:t>
      </w:r>
      <w:proofErr w:type="spellStart"/>
      <w:r w:rsidRPr="00ED367B">
        <w:rPr>
          <w:sz w:val="28"/>
          <w:szCs w:val="28"/>
        </w:rPr>
        <w:t>ескеруге</w:t>
      </w:r>
      <w:proofErr w:type="spellEnd"/>
      <w:r w:rsidRPr="00BB2736">
        <w:rPr>
          <w:sz w:val="28"/>
          <w:szCs w:val="28"/>
        </w:rPr>
        <w:t xml:space="preserve"> </w:t>
      </w:r>
      <w:proofErr w:type="spellStart"/>
      <w:r w:rsidRPr="00ED367B">
        <w:rPr>
          <w:sz w:val="28"/>
          <w:szCs w:val="28"/>
        </w:rPr>
        <w:t>мүмкіндік</w:t>
      </w:r>
      <w:proofErr w:type="spellEnd"/>
      <w:r w:rsidRPr="00BB2736">
        <w:rPr>
          <w:sz w:val="28"/>
          <w:szCs w:val="28"/>
        </w:rPr>
        <w:t xml:space="preserve"> </w:t>
      </w:r>
      <w:proofErr w:type="spellStart"/>
      <w:r w:rsidRPr="00ED367B">
        <w:rPr>
          <w:sz w:val="28"/>
          <w:szCs w:val="28"/>
        </w:rPr>
        <w:t>бермейді</w:t>
      </w:r>
      <w:proofErr w:type="spellEnd"/>
      <w:r w:rsidRPr="00BB2736">
        <w:rPr>
          <w:sz w:val="28"/>
          <w:szCs w:val="28"/>
        </w:rPr>
        <w:t xml:space="preserve"> </w:t>
      </w:r>
      <w:proofErr w:type="spellStart"/>
      <w:r w:rsidRPr="00ED367B">
        <w:rPr>
          <w:sz w:val="28"/>
          <w:szCs w:val="28"/>
        </w:rPr>
        <w:t>және</w:t>
      </w:r>
      <w:proofErr w:type="spellEnd"/>
      <w:r w:rsidRPr="00BB2736">
        <w:rPr>
          <w:sz w:val="28"/>
          <w:szCs w:val="28"/>
        </w:rPr>
        <w:t xml:space="preserve"> </w:t>
      </w:r>
      <w:proofErr w:type="spellStart"/>
      <w:r w:rsidRPr="00ED367B">
        <w:rPr>
          <w:sz w:val="28"/>
          <w:szCs w:val="28"/>
        </w:rPr>
        <w:t>заманауи</w:t>
      </w:r>
      <w:proofErr w:type="spellEnd"/>
      <w:r w:rsidRPr="00BB2736">
        <w:rPr>
          <w:sz w:val="28"/>
          <w:szCs w:val="28"/>
        </w:rPr>
        <w:t xml:space="preserve"> </w:t>
      </w:r>
      <w:r w:rsidRPr="00ED367B">
        <w:rPr>
          <w:sz w:val="28"/>
          <w:szCs w:val="28"/>
        </w:rPr>
        <w:t>остеосинтез</w:t>
      </w:r>
      <w:r w:rsidRPr="00BB2736">
        <w:rPr>
          <w:sz w:val="28"/>
          <w:szCs w:val="28"/>
        </w:rPr>
        <w:t xml:space="preserve"> </w:t>
      </w:r>
      <w:proofErr w:type="spellStart"/>
      <w:r w:rsidRPr="00ED367B">
        <w:rPr>
          <w:sz w:val="28"/>
          <w:szCs w:val="28"/>
        </w:rPr>
        <w:t>технологияларын</w:t>
      </w:r>
      <w:proofErr w:type="spellEnd"/>
      <w:r w:rsidRPr="00BB2736">
        <w:rPr>
          <w:sz w:val="28"/>
          <w:szCs w:val="28"/>
        </w:rPr>
        <w:t xml:space="preserve"> </w:t>
      </w:r>
      <w:proofErr w:type="spellStart"/>
      <w:r w:rsidRPr="00ED367B">
        <w:rPr>
          <w:sz w:val="28"/>
          <w:szCs w:val="28"/>
        </w:rPr>
        <w:t>клиникалық</w:t>
      </w:r>
      <w:proofErr w:type="spellEnd"/>
      <w:r w:rsidRPr="00BB2736">
        <w:rPr>
          <w:sz w:val="28"/>
          <w:szCs w:val="28"/>
        </w:rPr>
        <w:t xml:space="preserve"> </w:t>
      </w:r>
      <w:proofErr w:type="spellStart"/>
      <w:r w:rsidRPr="00ED367B">
        <w:rPr>
          <w:sz w:val="28"/>
          <w:szCs w:val="28"/>
        </w:rPr>
        <w:t>практикаға</w:t>
      </w:r>
      <w:proofErr w:type="spellEnd"/>
      <w:r w:rsidRPr="00BB2736">
        <w:rPr>
          <w:sz w:val="28"/>
          <w:szCs w:val="28"/>
        </w:rPr>
        <w:t xml:space="preserve"> </w:t>
      </w:r>
      <w:proofErr w:type="spellStart"/>
      <w:r w:rsidRPr="00ED367B">
        <w:rPr>
          <w:sz w:val="28"/>
          <w:szCs w:val="28"/>
        </w:rPr>
        <w:t>кеңінен</w:t>
      </w:r>
      <w:proofErr w:type="spellEnd"/>
      <w:r w:rsidRPr="00BB2736">
        <w:rPr>
          <w:sz w:val="28"/>
          <w:szCs w:val="28"/>
        </w:rPr>
        <w:t xml:space="preserve"> </w:t>
      </w:r>
      <w:proofErr w:type="spellStart"/>
      <w:r w:rsidRPr="00ED367B">
        <w:rPr>
          <w:sz w:val="28"/>
          <w:szCs w:val="28"/>
        </w:rPr>
        <w:t>енгізу</w:t>
      </w:r>
      <w:proofErr w:type="spellEnd"/>
      <w:r w:rsidRPr="00BB2736">
        <w:rPr>
          <w:sz w:val="28"/>
          <w:szCs w:val="28"/>
        </w:rPr>
        <w:t xml:space="preserve"> </w:t>
      </w:r>
      <w:proofErr w:type="spellStart"/>
      <w:r w:rsidRPr="00ED367B">
        <w:rPr>
          <w:sz w:val="28"/>
          <w:szCs w:val="28"/>
        </w:rPr>
        <w:t>мүмкіндіктерін</w:t>
      </w:r>
      <w:proofErr w:type="spellEnd"/>
      <w:r w:rsidRPr="00BB2736">
        <w:rPr>
          <w:sz w:val="28"/>
          <w:szCs w:val="28"/>
        </w:rPr>
        <w:t xml:space="preserve"> </w:t>
      </w:r>
      <w:proofErr w:type="spellStart"/>
      <w:r w:rsidRPr="00ED367B">
        <w:rPr>
          <w:sz w:val="28"/>
          <w:szCs w:val="28"/>
        </w:rPr>
        <w:t>шектейді</w:t>
      </w:r>
      <w:proofErr w:type="spellEnd"/>
      <w:r w:rsidRPr="00BB2736">
        <w:rPr>
          <w:sz w:val="28"/>
          <w:szCs w:val="28"/>
        </w:rPr>
        <w:t xml:space="preserve">. </w:t>
      </w:r>
      <w:proofErr w:type="spellStart"/>
      <w:r w:rsidRPr="00ED367B">
        <w:rPr>
          <w:sz w:val="28"/>
          <w:szCs w:val="28"/>
        </w:rPr>
        <w:t>Қазіргі</w:t>
      </w:r>
      <w:proofErr w:type="spellEnd"/>
      <w:r w:rsidRPr="00ED367B">
        <w:rPr>
          <w:sz w:val="28"/>
          <w:szCs w:val="28"/>
        </w:rPr>
        <w:t xml:space="preserve"> </w:t>
      </w:r>
      <w:proofErr w:type="spellStart"/>
      <w:r w:rsidRPr="00ED367B">
        <w:rPr>
          <w:sz w:val="28"/>
          <w:szCs w:val="28"/>
        </w:rPr>
        <w:t>уақытта</w:t>
      </w:r>
      <w:proofErr w:type="spellEnd"/>
      <w:r w:rsidRPr="00ED367B">
        <w:rPr>
          <w:sz w:val="28"/>
          <w:szCs w:val="28"/>
        </w:rPr>
        <w:t xml:space="preserve"> </w:t>
      </w:r>
      <w:proofErr w:type="spellStart"/>
      <w:r w:rsidRPr="00ED367B">
        <w:rPr>
          <w:sz w:val="28"/>
          <w:szCs w:val="28"/>
        </w:rPr>
        <w:t>Қазақстан</w:t>
      </w:r>
      <w:proofErr w:type="spellEnd"/>
      <w:r w:rsidRPr="00ED367B">
        <w:rPr>
          <w:sz w:val="28"/>
          <w:szCs w:val="28"/>
        </w:rPr>
        <w:t xml:space="preserve"> </w:t>
      </w:r>
      <w:proofErr w:type="spellStart"/>
      <w:r w:rsidRPr="00ED367B">
        <w:rPr>
          <w:sz w:val="28"/>
          <w:szCs w:val="28"/>
        </w:rPr>
        <w:t>Республикасында</w:t>
      </w:r>
      <w:proofErr w:type="spellEnd"/>
      <w:r w:rsidRPr="00ED367B">
        <w:rPr>
          <w:sz w:val="28"/>
          <w:szCs w:val="28"/>
        </w:rPr>
        <w:t xml:space="preserve"> </w:t>
      </w:r>
      <w:proofErr w:type="spellStart"/>
      <w:r w:rsidRPr="00ED367B">
        <w:rPr>
          <w:sz w:val="28"/>
          <w:szCs w:val="28"/>
        </w:rPr>
        <w:t>мамандандырылған</w:t>
      </w:r>
      <w:proofErr w:type="spellEnd"/>
      <w:r w:rsidRPr="00ED367B">
        <w:rPr>
          <w:sz w:val="28"/>
          <w:szCs w:val="28"/>
        </w:rPr>
        <w:t xml:space="preserve"> </w:t>
      </w:r>
      <w:proofErr w:type="spellStart"/>
      <w:r w:rsidRPr="00ED367B">
        <w:rPr>
          <w:sz w:val="28"/>
          <w:szCs w:val="28"/>
        </w:rPr>
        <w:t>перипротездік</w:t>
      </w:r>
      <w:proofErr w:type="spellEnd"/>
      <w:r w:rsidRPr="00ED367B">
        <w:rPr>
          <w:sz w:val="28"/>
          <w:szCs w:val="28"/>
        </w:rPr>
        <w:t xml:space="preserve"> </w:t>
      </w:r>
      <w:proofErr w:type="spellStart"/>
      <w:r w:rsidRPr="00ED367B">
        <w:rPr>
          <w:sz w:val="28"/>
          <w:szCs w:val="28"/>
        </w:rPr>
        <w:t>пластиналар</w:t>
      </w:r>
      <w:proofErr w:type="spellEnd"/>
      <w:r w:rsidRPr="00ED367B">
        <w:rPr>
          <w:sz w:val="28"/>
          <w:szCs w:val="28"/>
        </w:rPr>
        <w:t xml:space="preserve"> </w:t>
      </w:r>
      <w:proofErr w:type="spellStart"/>
      <w:r w:rsidRPr="00ED367B">
        <w:rPr>
          <w:sz w:val="28"/>
          <w:szCs w:val="28"/>
        </w:rPr>
        <w:t>негізінен</w:t>
      </w:r>
      <w:proofErr w:type="spellEnd"/>
      <w:r w:rsidRPr="00ED367B">
        <w:rPr>
          <w:sz w:val="28"/>
          <w:szCs w:val="28"/>
        </w:rPr>
        <w:t xml:space="preserve"> </w:t>
      </w:r>
      <w:proofErr w:type="spellStart"/>
      <w:r w:rsidRPr="00ED367B">
        <w:rPr>
          <w:sz w:val="28"/>
          <w:szCs w:val="28"/>
        </w:rPr>
        <w:t>импорттық</w:t>
      </w:r>
      <w:proofErr w:type="spellEnd"/>
      <w:r w:rsidRPr="00ED367B">
        <w:rPr>
          <w:sz w:val="28"/>
          <w:szCs w:val="28"/>
        </w:rPr>
        <w:t xml:space="preserve"> </w:t>
      </w:r>
      <w:proofErr w:type="spellStart"/>
      <w:r w:rsidRPr="00ED367B">
        <w:rPr>
          <w:sz w:val="28"/>
          <w:szCs w:val="28"/>
        </w:rPr>
        <w:t>жүйелер</w:t>
      </w:r>
      <w:proofErr w:type="spellEnd"/>
      <w:r w:rsidRPr="00ED367B">
        <w:rPr>
          <w:sz w:val="28"/>
          <w:szCs w:val="28"/>
        </w:rPr>
        <w:t xml:space="preserve"> </w:t>
      </w:r>
      <w:proofErr w:type="spellStart"/>
      <w:r w:rsidRPr="00ED367B">
        <w:rPr>
          <w:sz w:val="28"/>
          <w:szCs w:val="28"/>
        </w:rPr>
        <w:t>түрінде</w:t>
      </w:r>
      <w:proofErr w:type="spellEnd"/>
      <w:r w:rsidRPr="00ED367B">
        <w:rPr>
          <w:sz w:val="28"/>
          <w:szCs w:val="28"/>
        </w:rPr>
        <w:t xml:space="preserve"> </w:t>
      </w:r>
      <w:proofErr w:type="spellStart"/>
      <w:r w:rsidRPr="00ED367B">
        <w:rPr>
          <w:sz w:val="28"/>
          <w:szCs w:val="28"/>
        </w:rPr>
        <w:t>ұсынылған</w:t>
      </w:r>
      <w:proofErr w:type="spellEnd"/>
      <w:r w:rsidRPr="00ED367B">
        <w:rPr>
          <w:sz w:val="28"/>
          <w:szCs w:val="28"/>
        </w:rPr>
        <w:t xml:space="preserve">, </w:t>
      </w:r>
      <w:proofErr w:type="spellStart"/>
      <w:r w:rsidRPr="00ED367B">
        <w:rPr>
          <w:sz w:val="28"/>
          <w:szCs w:val="28"/>
        </w:rPr>
        <w:t>бұл</w:t>
      </w:r>
      <w:proofErr w:type="spellEnd"/>
      <w:r w:rsidRPr="00ED367B">
        <w:rPr>
          <w:sz w:val="28"/>
          <w:szCs w:val="28"/>
        </w:rPr>
        <w:t xml:space="preserve"> </w:t>
      </w:r>
      <w:proofErr w:type="spellStart"/>
      <w:r w:rsidRPr="00ED367B">
        <w:rPr>
          <w:sz w:val="28"/>
          <w:szCs w:val="28"/>
        </w:rPr>
        <w:t>шетелдік</w:t>
      </w:r>
      <w:proofErr w:type="spellEnd"/>
      <w:r w:rsidRPr="00ED367B">
        <w:rPr>
          <w:sz w:val="28"/>
          <w:szCs w:val="28"/>
        </w:rPr>
        <w:t xml:space="preserve"> </w:t>
      </w:r>
      <w:proofErr w:type="spellStart"/>
      <w:r w:rsidRPr="00ED367B">
        <w:rPr>
          <w:sz w:val="28"/>
          <w:szCs w:val="28"/>
        </w:rPr>
        <w:t>өндірушілерге</w:t>
      </w:r>
      <w:proofErr w:type="spellEnd"/>
      <w:r w:rsidRPr="00ED367B">
        <w:rPr>
          <w:sz w:val="28"/>
          <w:szCs w:val="28"/>
        </w:rPr>
        <w:t xml:space="preserve"> </w:t>
      </w:r>
      <w:proofErr w:type="spellStart"/>
      <w:r w:rsidRPr="00ED367B">
        <w:rPr>
          <w:sz w:val="28"/>
          <w:szCs w:val="28"/>
        </w:rPr>
        <w:t>тәуелділікті</w:t>
      </w:r>
      <w:proofErr w:type="spellEnd"/>
      <w:r w:rsidRPr="00ED367B">
        <w:rPr>
          <w:sz w:val="28"/>
          <w:szCs w:val="28"/>
        </w:rPr>
        <w:t xml:space="preserve"> </w:t>
      </w:r>
      <w:proofErr w:type="spellStart"/>
      <w:r w:rsidRPr="00ED367B">
        <w:rPr>
          <w:sz w:val="28"/>
          <w:szCs w:val="28"/>
        </w:rPr>
        <w:t>қалыптастырады</w:t>
      </w:r>
      <w:proofErr w:type="spellEnd"/>
      <w:r w:rsidRPr="00ED367B">
        <w:rPr>
          <w:sz w:val="28"/>
          <w:szCs w:val="28"/>
        </w:rPr>
        <w:t xml:space="preserve"> </w:t>
      </w:r>
      <w:proofErr w:type="spellStart"/>
      <w:r w:rsidRPr="00ED367B">
        <w:rPr>
          <w:sz w:val="28"/>
          <w:szCs w:val="28"/>
        </w:rPr>
        <w:t>және</w:t>
      </w:r>
      <w:proofErr w:type="spellEnd"/>
      <w:r w:rsidRPr="00ED367B">
        <w:rPr>
          <w:sz w:val="28"/>
          <w:szCs w:val="28"/>
        </w:rPr>
        <w:t xml:space="preserve"> </w:t>
      </w:r>
      <w:proofErr w:type="spellStart"/>
      <w:r w:rsidRPr="00ED367B">
        <w:rPr>
          <w:sz w:val="28"/>
          <w:szCs w:val="28"/>
        </w:rPr>
        <w:t>оларды</w:t>
      </w:r>
      <w:proofErr w:type="spellEnd"/>
      <w:r w:rsidRPr="00ED367B">
        <w:rPr>
          <w:sz w:val="28"/>
          <w:szCs w:val="28"/>
        </w:rPr>
        <w:t xml:space="preserve"> </w:t>
      </w:r>
      <w:proofErr w:type="spellStart"/>
      <w:r w:rsidRPr="00ED367B">
        <w:rPr>
          <w:sz w:val="28"/>
          <w:szCs w:val="28"/>
        </w:rPr>
        <w:t>клиникалық</w:t>
      </w:r>
      <w:proofErr w:type="spellEnd"/>
      <w:r w:rsidRPr="00ED367B">
        <w:rPr>
          <w:sz w:val="28"/>
          <w:szCs w:val="28"/>
        </w:rPr>
        <w:t xml:space="preserve"> </w:t>
      </w:r>
      <w:proofErr w:type="spellStart"/>
      <w:r w:rsidRPr="00ED367B">
        <w:rPr>
          <w:sz w:val="28"/>
          <w:szCs w:val="28"/>
        </w:rPr>
        <w:t>тәжірибеде</w:t>
      </w:r>
      <w:proofErr w:type="spellEnd"/>
      <w:r w:rsidRPr="00ED367B">
        <w:rPr>
          <w:sz w:val="28"/>
          <w:szCs w:val="28"/>
        </w:rPr>
        <w:t xml:space="preserve"> </w:t>
      </w:r>
      <w:proofErr w:type="spellStart"/>
      <w:r w:rsidRPr="00ED367B">
        <w:rPr>
          <w:sz w:val="28"/>
          <w:szCs w:val="28"/>
        </w:rPr>
        <w:t>кеңінен</w:t>
      </w:r>
      <w:proofErr w:type="spellEnd"/>
      <w:r w:rsidRPr="00ED367B">
        <w:rPr>
          <w:sz w:val="28"/>
          <w:szCs w:val="28"/>
        </w:rPr>
        <w:t xml:space="preserve"> </w:t>
      </w:r>
      <w:proofErr w:type="spellStart"/>
      <w:r w:rsidRPr="00ED367B">
        <w:rPr>
          <w:sz w:val="28"/>
          <w:szCs w:val="28"/>
        </w:rPr>
        <w:t>қолдануды</w:t>
      </w:r>
      <w:proofErr w:type="spellEnd"/>
      <w:r w:rsidRPr="00ED367B">
        <w:rPr>
          <w:sz w:val="28"/>
          <w:szCs w:val="28"/>
        </w:rPr>
        <w:t xml:space="preserve"> </w:t>
      </w:r>
      <w:proofErr w:type="spellStart"/>
      <w:r w:rsidRPr="00ED367B">
        <w:rPr>
          <w:sz w:val="28"/>
          <w:szCs w:val="28"/>
        </w:rPr>
        <w:t>қиындатады</w:t>
      </w:r>
      <w:proofErr w:type="spellEnd"/>
      <w:r w:rsidR="003F19B8" w:rsidRPr="00A90A10">
        <w:rPr>
          <w:sz w:val="28"/>
          <w:szCs w:val="28"/>
        </w:rPr>
        <w:t>.</w:t>
      </w:r>
    </w:p>
    <w:p w14:paraId="41FAC1F7" w14:textId="77777777" w:rsidR="00C34F7F" w:rsidRPr="00BB2736" w:rsidRDefault="00ED367B" w:rsidP="00C34F7F">
      <w:pPr>
        <w:ind w:firstLine="567"/>
        <w:jc w:val="both"/>
        <w:rPr>
          <w:sz w:val="28"/>
          <w:szCs w:val="28"/>
        </w:rPr>
      </w:pPr>
      <w:proofErr w:type="spellStart"/>
      <w:r w:rsidRPr="00ED367B">
        <w:rPr>
          <w:sz w:val="28"/>
          <w:szCs w:val="28"/>
        </w:rPr>
        <w:t>Осыған</w:t>
      </w:r>
      <w:proofErr w:type="spellEnd"/>
      <w:r w:rsidRPr="00BB2736">
        <w:rPr>
          <w:sz w:val="28"/>
          <w:szCs w:val="28"/>
        </w:rPr>
        <w:t xml:space="preserve"> </w:t>
      </w:r>
      <w:proofErr w:type="spellStart"/>
      <w:r w:rsidRPr="00ED367B">
        <w:rPr>
          <w:sz w:val="28"/>
          <w:szCs w:val="28"/>
        </w:rPr>
        <w:t>байланысты</w:t>
      </w:r>
      <w:proofErr w:type="spellEnd"/>
      <w:r w:rsidRPr="00BB2736">
        <w:rPr>
          <w:sz w:val="28"/>
          <w:szCs w:val="28"/>
        </w:rPr>
        <w:t xml:space="preserve">, </w:t>
      </w:r>
      <w:proofErr w:type="spellStart"/>
      <w:r w:rsidRPr="00ED367B">
        <w:rPr>
          <w:sz w:val="28"/>
          <w:szCs w:val="28"/>
        </w:rPr>
        <w:t>ортан</w:t>
      </w:r>
      <w:proofErr w:type="spellEnd"/>
      <w:r w:rsidRPr="00BB2736">
        <w:rPr>
          <w:sz w:val="28"/>
          <w:szCs w:val="28"/>
        </w:rPr>
        <w:t xml:space="preserve"> </w:t>
      </w:r>
      <w:proofErr w:type="spellStart"/>
      <w:r w:rsidRPr="00ED367B">
        <w:rPr>
          <w:sz w:val="28"/>
          <w:szCs w:val="28"/>
        </w:rPr>
        <w:t>жіліктің</w:t>
      </w:r>
      <w:proofErr w:type="spellEnd"/>
      <w:r w:rsidRPr="00BB2736">
        <w:rPr>
          <w:sz w:val="28"/>
          <w:szCs w:val="28"/>
        </w:rPr>
        <w:t xml:space="preserve"> </w:t>
      </w:r>
      <w:proofErr w:type="spellStart"/>
      <w:r w:rsidRPr="00ED367B">
        <w:rPr>
          <w:sz w:val="28"/>
          <w:szCs w:val="28"/>
        </w:rPr>
        <w:t>проксимальды</w:t>
      </w:r>
      <w:proofErr w:type="spellEnd"/>
      <w:r w:rsidRPr="00BB2736">
        <w:rPr>
          <w:sz w:val="28"/>
          <w:szCs w:val="28"/>
        </w:rPr>
        <w:t xml:space="preserve"> </w:t>
      </w:r>
      <w:proofErr w:type="spellStart"/>
      <w:r w:rsidRPr="00ED367B">
        <w:rPr>
          <w:sz w:val="28"/>
          <w:szCs w:val="28"/>
        </w:rPr>
        <w:t>бөлігінің</w:t>
      </w:r>
      <w:proofErr w:type="spellEnd"/>
      <w:r w:rsidRPr="00BB2736">
        <w:rPr>
          <w:sz w:val="28"/>
          <w:szCs w:val="28"/>
        </w:rPr>
        <w:t xml:space="preserve"> </w:t>
      </w:r>
      <w:proofErr w:type="spellStart"/>
      <w:r w:rsidRPr="00ED367B">
        <w:rPr>
          <w:sz w:val="28"/>
          <w:szCs w:val="28"/>
        </w:rPr>
        <w:t>анатомиялық</w:t>
      </w:r>
      <w:proofErr w:type="spellEnd"/>
      <w:r w:rsidRPr="00BB2736">
        <w:rPr>
          <w:sz w:val="28"/>
          <w:szCs w:val="28"/>
        </w:rPr>
        <w:t xml:space="preserve"> </w:t>
      </w:r>
      <w:proofErr w:type="spellStart"/>
      <w:r w:rsidRPr="00ED367B">
        <w:rPr>
          <w:sz w:val="28"/>
          <w:szCs w:val="28"/>
        </w:rPr>
        <w:t>ерекшеліктеріне</w:t>
      </w:r>
      <w:proofErr w:type="spellEnd"/>
      <w:r w:rsidRPr="00BB2736">
        <w:rPr>
          <w:sz w:val="28"/>
          <w:szCs w:val="28"/>
        </w:rPr>
        <w:t xml:space="preserve"> </w:t>
      </w:r>
      <w:proofErr w:type="spellStart"/>
      <w:r w:rsidRPr="00ED367B">
        <w:rPr>
          <w:sz w:val="28"/>
          <w:szCs w:val="28"/>
        </w:rPr>
        <w:t>және</w:t>
      </w:r>
      <w:proofErr w:type="spellEnd"/>
      <w:r w:rsidRPr="00BB2736">
        <w:rPr>
          <w:sz w:val="28"/>
          <w:szCs w:val="28"/>
        </w:rPr>
        <w:t xml:space="preserve"> </w:t>
      </w:r>
      <w:proofErr w:type="spellStart"/>
      <w:r w:rsidRPr="00ED367B">
        <w:rPr>
          <w:sz w:val="28"/>
          <w:szCs w:val="28"/>
        </w:rPr>
        <w:t>перипротездік</w:t>
      </w:r>
      <w:proofErr w:type="spellEnd"/>
      <w:r w:rsidRPr="00BB2736">
        <w:rPr>
          <w:sz w:val="28"/>
          <w:szCs w:val="28"/>
        </w:rPr>
        <w:t xml:space="preserve"> </w:t>
      </w:r>
      <w:proofErr w:type="spellStart"/>
      <w:r w:rsidRPr="00ED367B">
        <w:rPr>
          <w:sz w:val="28"/>
          <w:szCs w:val="28"/>
        </w:rPr>
        <w:t>сынықтарды</w:t>
      </w:r>
      <w:proofErr w:type="spellEnd"/>
      <w:r w:rsidRPr="00BB2736">
        <w:rPr>
          <w:sz w:val="28"/>
          <w:szCs w:val="28"/>
        </w:rPr>
        <w:t xml:space="preserve"> </w:t>
      </w:r>
      <w:proofErr w:type="spellStart"/>
      <w:r w:rsidRPr="00ED367B">
        <w:rPr>
          <w:sz w:val="28"/>
          <w:szCs w:val="28"/>
        </w:rPr>
        <w:t>емдеу</w:t>
      </w:r>
      <w:proofErr w:type="spellEnd"/>
      <w:r w:rsidRPr="00BB2736">
        <w:rPr>
          <w:sz w:val="28"/>
          <w:szCs w:val="28"/>
        </w:rPr>
        <w:t xml:space="preserve"> </w:t>
      </w:r>
      <w:proofErr w:type="spellStart"/>
      <w:r w:rsidRPr="00ED367B">
        <w:rPr>
          <w:sz w:val="28"/>
          <w:szCs w:val="28"/>
        </w:rPr>
        <w:t>жағдайларына</w:t>
      </w:r>
      <w:proofErr w:type="spellEnd"/>
      <w:r w:rsidRPr="00BB2736">
        <w:rPr>
          <w:sz w:val="28"/>
          <w:szCs w:val="28"/>
        </w:rPr>
        <w:t xml:space="preserve"> </w:t>
      </w:r>
      <w:proofErr w:type="spellStart"/>
      <w:r w:rsidRPr="00ED367B">
        <w:rPr>
          <w:sz w:val="28"/>
          <w:szCs w:val="28"/>
        </w:rPr>
        <w:t>бейімделген</w:t>
      </w:r>
      <w:proofErr w:type="spellEnd"/>
      <w:r w:rsidRPr="00BB2736">
        <w:rPr>
          <w:sz w:val="28"/>
          <w:szCs w:val="28"/>
        </w:rPr>
        <w:t xml:space="preserve"> </w:t>
      </w:r>
      <w:proofErr w:type="spellStart"/>
      <w:r w:rsidRPr="00ED367B">
        <w:rPr>
          <w:sz w:val="28"/>
          <w:szCs w:val="28"/>
        </w:rPr>
        <w:t>отандық</w:t>
      </w:r>
      <w:proofErr w:type="spellEnd"/>
      <w:r w:rsidRPr="00BB2736">
        <w:rPr>
          <w:sz w:val="28"/>
          <w:szCs w:val="28"/>
        </w:rPr>
        <w:t xml:space="preserve"> </w:t>
      </w:r>
      <w:proofErr w:type="spellStart"/>
      <w:r w:rsidRPr="00ED367B">
        <w:rPr>
          <w:sz w:val="28"/>
          <w:szCs w:val="28"/>
        </w:rPr>
        <w:t>бұғаттаушы</w:t>
      </w:r>
      <w:proofErr w:type="spellEnd"/>
      <w:r w:rsidRPr="00BB2736">
        <w:rPr>
          <w:sz w:val="28"/>
          <w:szCs w:val="28"/>
        </w:rPr>
        <w:t xml:space="preserve"> </w:t>
      </w:r>
      <w:proofErr w:type="spellStart"/>
      <w:r w:rsidRPr="00ED367B">
        <w:rPr>
          <w:sz w:val="28"/>
          <w:szCs w:val="28"/>
        </w:rPr>
        <w:t>пластиналарды</w:t>
      </w:r>
      <w:proofErr w:type="spellEnd"/>
      <w:r w:rsidRPr="00BB2736">
        <w:rPr>
          <w:sz w:val="28"/>
          <w:szCs w:val="28"/>
        </w:rPr>
        <w:t xml:space="preserve"> </w:t>
      </w:r>
      <w:proofErr w:type="spellStart"/>
      <w:r w:rsidRPr="00ED367B">
        <w:rPr>
          <w:sz w:val="28"/>
          <w:szCs w:val="28"/>
        </w:rPr>
        <w:t>әзірлеу</w:t>
      </w:r>
      <w:proofErr w:type="spellEnd"/>
      <w:r w:rsidRPr="00BB2736">
        <w:rPr>
          <w:sz w:val="28"/>
          <w:szCs w:val="28"/>
        </w:rPr>
        <w:t xml:space="preserve"> </w:t>
      </w:r>
      <w:proofErr w:type="spellStart"/>
      <w:r w:rsidRPr="00ED367B">
        <w:rPr>
          <w:sz w:val="28"/>
          <w:szCs w:val="28"/>
        </w:rPr>
        <w:t>заманауи</w:t>
      </w:r>
      <w:proofErr w:type="spellEnd"/>
      <w:r w:rsidRPr="00BB2736">
        <w:rPr>
          <w:sz w:val="28"/>
          <w:szCs w:val="28"/>
        </w:rPr>
        <w:t xml:space="preserve"> </w:t>
      </w:r>
      <w:proofErr w:type="spellStart"/>
      <w:r w:rsidRPr="00ED367B">
        <w:rPr>
          <w:sz w:val="28"/>
          <w:szCs w:val="28"/>
        </w:rPr>
        <w:t>ортопедияның</w:t>
      </w:r>
      <w:proofErr w:type="spellEnd"/>
      <w:r w:rsidRPr="00BB2736">
        <w:rPr>
          <w:sz w:val="28"/>
          <w:szCs w:val="28"/>
        </w:rPr>
        <w:t xml:space="preserve"> </w:t>
      </w:r>
      <w:proofErr w:type="spellStart"/>
      <w:r w:rsidRPr="00ED367B">
        <w:rPr>
          <w:sz w:val="28"/>
          <w:szCs w:val="28"/>
        </w:rPr>
        <w:t>өзекті</w:t>
      </w:r>
      <w:proofErr w:type="spellEnd"/>
      <w:r w:rsidRPr="00BB2736">
        <w:rPr>
          <w:sz w:val="28"/>
          <w:szCs w:val="28"/>
        </w:rPr>
        <w:t xml:space="preserve"> </w:t>
      </w:r>
      <w:proofErr w:type="spellStart"/>
      <w:r w:rsidRPr="00ED367B">
        <w:rPr>
          <w:sz w:val="28"/>
          <w:szCs w:val="28"/>
        </w:rPr>
        <w:t>ғылыми</w:t>
      </w:r>
      <w:proofErr w:type="spellEnd"/>
      <w:r w:rsidRPr="00BB2736">
        <w:rPr>
          <w:sz w:val="28"/>
          <w:szCs w:val="28"/>
        </w:rPr>
        <w:t xml:space="preserve"> </w:t>
      </w:r>
      <w:proofErr w:type="spellStart"/>
      <w:r w:rsidRPr="00ED367B">
        <w:rPr>
          <w:sz w:val="28"/>
          <w:szCs w:val="28"/>
        </w:rPr>
        <w:t>және</w:t>
      </w:r>
      <w:proofErr w:type="spellEnd"/>
      <w:r w:rsidRPr="00BB2736">
        <w:rPr>
          <w:sz w:val="28"/>
          <w:szCs w:val="28"/>
        </w:rPr>
        <w:t xml:space="preserve"> </w:t>
      </w:r>
      <w:proofErr w:type="spellStart"/>
      <w:r w:rsidRPr="00ED367B">
        <w:rPr>
          <w:sz w:val="28"/>
          <w:szCs w:val="28"/>
        </w:rPr>
        <w:t>практикалық</w:t>
      </w:r>
      <w:proofErr w:type="spellEnd"/>
      <w:r w:rsidRPr="00BB2736">
        <w:rPr>
          <w:sz w:val="28"/>
          <w:szCs w:val="28"/>
        </w:rPr>
        <w:t xml:space="preserve"> </w:t>
      </w:r>
      <w:proofErr w:type="spellStart"/>
      <w:r w:rsidRPr="00ED367B">
        <w:rPr>
          <w:sz w:val="28"/>
          <w:szCs w:val="28"/>
        </w:rPr>
        <w:t>міндеті</w:t>
      </w:r>
      <w:proofErr w:type="spellEnd"/>
      <w:r w:rsidRPr="00BB2736">
        <w:rPr>
          <w:sz w:val="28"/>
          <w:szCs w:val="28"/>
        </w:rPr>
        <w:t xml:space="preserve"> </w:t>
      </w:r>
      <w:proofErr w:type="spellStart"/>
      <w:r w:rsidRPr="00ED367B">
        <w:rPr>
          <w:sz w:val="28"/>
          <w:szCs w:val="28"/>
        </w:rPr>
        <w:t>болып</w:t>
      </w:r>
      <w:proofErr w:type="spellEnd"/>
      <w:r w:rsidRPr="00BB2736">
        <w:rPr>
          <w:sz w:val="28"/>
          <w:szCs w:val="28"/>
        </w:rPr>
        <w:t xml:space="preserve"> </w:t>
      </w:r>
      <w:proofErr w:type="spellStart"/>
      <w:r w:rsidRPr="00ED367B">
        <w:rPr>
          <w:sz w:val="28"/>
          <w:szCs w:val="28"/>
        </w:rPr>
        <w:t>табылады</w:t>
      </w:r>
      <w:proofErr w:type="spellEnd"/>
      <w:r w:rsidR="003F19B8" w:rsidRPr="00BB2736">
        <w:rPr>
          <w:sz w:val="28"/>
          <w:szCs w:val="28"/>
        </w:rPr>
        <w:t>.</w:t>
      </w:r>
    </w:p>
    <w:p w14:paraId="11DD79F1" w14:textId="77777777" w:rsidR="00C34F7F" w:rsidRPr="00BB2736" w:rsidRDefault="00ED367B" w:rsidP="00C34F7F">
      <w:pPr>
        <w:ind w:firstLine="567"/>
        <w:jc w:val="both"/>
        <w:rPr>
          <w:sz w:val="28"/>
          <w:szCs w:val="28"/>
        </w:rPr>
      </w:pPr>
      <w:proofErr w:type="spellStart"/>
      <w:r w:rsidRPr="00ED367B">
        <w:rPr>
          <w:b/>
          <w:bCs/>
          <w:sz w:val="28"/>
          <w:szCs w:val="28"/>
        </w:rPr>
        <w:t>Зерттеудің</w:t>
      </w:r>
      <w:proofErr w:type="spellEnd"/>
      <w:r w:rsidRPr="00ED367B">
        <w:rPr>
          <w:b/>
          <w:bCs/>
          <w:sz w:val="28"/>
          <w:szCs w:val="28"/>
        </w:rPr>
        <w:t xml:space="preserve"> </w:t>
      </w:r>
      <w:proofErr w:type="spellStart"/>
      <w:r w:rsidRPr="00ED367B">
        <w:rPr>
          <w:b/>
          <w:bCs/>
          <w:sz w:val="28"/>
          <w:szCs w:val="28"/>
        </w:rPr>
        <w:t>мақсаты</w:t>
      </w:r>
      <w:proofErr w:type="spellEnd"/>
      <w:r w:rsidRPr="00ED367B">
        <w:rPr>
          <w:b/>
          <w:bCs/>
          <w:sz w:val="28"/>
          <w:szCs w:val="28"/>
        </w:rPr>
        <w:t xml:space="preserve"> </w:t>
      </w:r>
    </w:p>
    <w:p w14:paraId="730BA697" w14:textId="4E8EC6C8" w:rsidR="00C34F7F" w:rsidRPr="00BB2736" w:rsidRDefault="00136B52" w:rsidP="00C34F7F">
      <w:pPr>
        <w:ind w:firstLine="567"/>
        <w:jc w:val="both"/>
        <w:rPr>
          <w:sz w:val="28"/>
          <w:szCs w:val="28"/>
        </w:rPr>
      </w:pPr>
      <w:proofErr w:type="spellStart"/>
      <w:r w:rsidRPr="00136B52">
        <w:rPr>
          <w:rFonts w:eastAsiaTheme="minorHAnsi"/>
          <w:sz w:val="28"/>
          <w:szCs w:val="28"/>
        </w:rPr>
        <w:t>Әзірленген</w:t>
      </w:r>
      <w:proofErr w:type="spellEnd"/>
      <w:r w:rsidRPr="00BB2736">
        <w:rPr>
          <w:rFonts w:eastAsiaTheme="minorHAnsi"/>
          <w:sz w:val="28"/>
          <w:szCs w:val="28"/>
        </w:rPr>
        <w:t xml:space="preserve"> </w:t>
      </w:r>
      <w:proofErr w:type="spellStart"/>
      <w:r w:rsidRPr="00136B52">
        <w:rPr>
          <w:rFonts w:eastAsiaTheme="minorHAnsi"/>
          <w:sz w:val="28"/>
          <w:szCs w:val="28"/>
        </w:rPr>
        <w:t>бұғаттаушы</w:t>
      </w:r>
      <w:proofErr w:type="spellEnd"/>
      <w:r w:rsidRPr="00BB2736">
        <w:rPr>
          <w:rFonts w:eastAsiaTheme="minorHAnsi"/>
          <w:sz w:val="28"/>
          <w:szCs w:val="28"/>
        </w:rPr>
        <w:t xml:space="preserve"> </w:t>
      </w:r>
      <w:proofErr w:type="spellStart"/>
      <w:r w:rsidRPr="00136B52">
        <w:rPr>
          <w:rFonts w:eastAsiaTheme="minorHAnsi"/>
          <w:sz w:val="28"/>
          <w:szCs w:val="28"/>
        </w:rPr>
        <w:t>пластинаны</w:t>
      </w:r>
      <w:proofErr w:type="spellEnd"/>
      <w:r w:rsidRPr="00BB2736">
        <w:rPr>
          <w:rFonts w:eastAsiaTheme="minorHAnsi"/>
          <w:sz w:val="28"/>
          <w:szCs w:val="28"/>
        </w:rPr>
        <w:t xml:space="preserve"> </w:t>
      </w:r>
      <w:proofErr w:type="spellStart"/>
      <w:r w:rsidRPr="00136B52">
        <w:rPr>
          <w:rFonts w:eastAsiaTheme="minorHAnsi"/>
          <w:sz w:val="28"/>
          <w:szCs w:val="28"/>
        </w:rPr>
        <w:t>пайдалана</w:t>
      </w:r>
      <w:proofErr w:type="spellEnd"/>
      <w:r w:rsidRPr="00BB2736">
        <w:rPr>
          <w:rFonts w:eastAsiaTheme="minorHAnsi"/>
          <w:sz w:val="28"/>
          <w:szCs w:val="28"/>
        </w:rPr>
        <w:t xml:space="preserve"> </w:t>
      </w:r>
      <w:proofErr w:type="spellStart"/>
      <w:r w:rsidRPr="00136B52">
        <w:rPr>
          <w:rFonts w:eastAsiaTheme="minorHAnsi"/>
          <w:sz w:val="28"/>
          <w:szCs w:val="28"/>
        </w:rPr>
        <w:t>отырып</w:t>
      </w:r>
      <w:proofErr w:type="spellEnd"/>
      <w:r w:rsidRPr="00BB2736">
        <w:rPr>
          <w:rFonts w:eastAsiaTheme="minorHAnsi"/>
          <w:sz w:val="28"/>
          <w:szCs w:val="28"/>
        </w:rPr>
        <w:t xml:space="preserve">, </w:t>
      </w:r>
      <w:proofErr w:type="spellStart"/>
      <w:r w:rsidRPr="00136B52">
        <w:rPr>
          <w:rFonts w:eastAsiaTheme="minorHAnsi"/>
          <w:sz w:val="28"/>
          <w:szCs w:val="28"/>
        </w:rPr>
        <w:t>экстрамедуллярлы</w:t>
      </w:r>
      <w:proofErr w:type="spellEnd"/>
      <w:r w:rsidRPr="00BB2736">
        <w:rPr>
          <w:rFonts w:eastAsiaTheme="minorHAnsi"/>
          <w:sz w:val="28"/>
          <w:szCs w:val="28"/>
        </w:rPr>
        <w:t xml:space="preserve"> </w:t>
      </w:r>
      <w:r w:rsidRPr="00136B52">
        <w:rPr>
          <w:rFonts w:eastAsiaTheme="minorHAnsi"/>
          <w:sz w:val="28"/>
          <w:szCs w:val="28"/>
        </w:rPr>
        <w:t>остеосинтез</w:t>
      </w:r>
      <w:r w:rsidRPr="00BB2736">
        <w:rPr>
          <w:rFonts w:eastAsiaTheme="minorHAnsi"/>
          <w:sz w:val="28"/>
          <w:szCs w:val="28"/>
        </w:rPr>
        <w:t xml:space="preserve"> </w:t>
      </w:r>
      <w:proofErr w:type="spellStart"/>
      <w:r w:rsidRPr="00136B52">
        <w:rPr>
          <w:rFonts w:eastAsiaTheme="minorHAnsi"/>
          <w:sz w:val="28"/>
          <w:szCs w:val="28"/>
        </w:rPr>
        <w:t>әдісі</w:t>
      </w:r>
      <w:proofErr w:type="spellEnd"/>
      <w:r w:rsidRPr="00BB2736">
        <w:rPr>
          <w:rFonts w:eastAsiaTheme="minorHAnsi"/>
          <w:sz w:val="28"/>
          <w:szCs w:val="28"/>
        </w:rPr>
        <w:t xml:space="preserve"> </w:t>
      </w:r>
      <w:proofErr w:type="spellStart"/>
      <w:r w:rsidRPr="00136B52">
        <w:rPr>
          <w:rFonts w:eastAsiaTheme="minorHAnsi"/>
          <w:sz w:val="28"/>
          <w:szCs w:val="28"/>
        </w:rPr>
        <w:t>арқылы</w:t>
      </w:r>
      <w:proofErr w:type="spellEnd"/>
      <w:r w:rsidRPr="00BB2736">
        <w:rPr>
          <w:rFonts w:eastAsiaTheme="minorHAnsi"/>
          <w:sz w:val="28"/>
          <w:szCs w:val="28"/>
        </w:rPr>
        <w:t xml:space="preserve"> </w:t>
      </w:r>
      <w:proofErr w:type="spellStart"/>
      <w:r w:rsidRPr="00136B52">
        <w:rPr>
          <w:rFonts w:eastAsiaTheme="minorHAnsi"/>
          <w:sz w:val="28"/>
          <w:szCs w:val="28"/>
        </w:rPr>
        <w:t>ортан</w:t>
      </w:r>
      <w:proofErr w:type="spellEnd"/>
      <w:r w:rsidRPr="00BB2736">
        <w:rPr>
          <w:rFonts w:eastAsiaTheme="minorHAnsi"/>
          <w:sz w:val="28"/>
          <w:szCs w:val="28"/>
        </w:rPr>
        <w:t xml:space="preserve"> </w:t>
      </w:r>
      <w:proofErr w:type="spellStart"/>
      <w:r w:rsidRPr="00136B52">
        <w:rPr>
          <w:rFonts w:eastAsiaTheme="minorHAnsi"/>
          <w:sz w:val="28"/>
          <w:szCs w:val="28"/>
        </w:rPr>
        <w:t>жіліктің</w:t>
      </w:r>
      <w:proofErr w:type="spellEnd"/>
      <w:r w:rsidRPr="00BB2736">
        <w:rPr>
          <w:rFonts w:eastAsiaTheme="minorHAnsi"/>
          <w:sz w:val="28"/>
          <w:szCs w:val="28"/>
        </w:rPr>
        <w:t xml:space="preserve"> </w:t>
      </w:r>
      <w:proofErr w:type="spellStart"/>
      <w:r w:rsidRPr="00136B52">
        <w:rPr>
          <w:rFonts w:eastAsiaTheme="minorHAnsi"/>
          <w:sz w:val="28"/>
          <w:szCs w:val="28"/>
        </w:rPr>
        <w:t>проксимальды</w:t>
      </w:r>
      <w:proofErr w:type="spellEnd"/>
      <w:r w:rsidRPr="00BB2736">
        <w:rPr>
          <w:rFonts w:eastAsiaTheme="minorHAnsi"/>
          <w:sz w:val="28"/>
          <w:szCs w:val="28"/>
        </w:rPr>
        <w:t xml:space="preserve"> </w:t>
      </w:r>
      <w:proofErr w:type="spellStart"/>
      <w:r w:rsidRPr="00136B52">
        <w:rPr>
          <w:rFonts w:eastAsiaTheme="minorHAnsi"/>
          <w:sz w:val="28"/>
          <w:szCs w:val="28"/>
        </w:rPr>
        <w:t>бөлігінің</w:t>
      </w:r>
      <w:proofErr w:type="spellEnd"/>
      <w:r w:rsidRPr="00BB2736">
        <w:rPr>
          <w:rFonts w:eastAsiaTheme="minorHAnsi"/>
          <w:sz w:val="28"/>
          <w:szCs w:val="28"/>
        </w:rPr>
        <w:t xml:space="preserve"> </w:t>
      </w:r>
      <w:proofErr w:type="spellStart"/>
      <w:r w:rsidRPr="00136B52">
        <w:rPr>
          <w:rFonts w:eastAsiaTheme="minorHAnsi"/>
          <w:sz w:val="28"/>
          <w:szCs w:val="28"/>
        </w:rPr>
        <w:t>перипротездік</w:t>
      </w:r>
      <w:proofErr w:type="spellEnd"/>
      <w:r w:rsidRPr="00BB2736">
        <w:rPr>
          <w:rFonts w:eastAsiaTheme="minorHAnsi"/>
          <w:sz w:val="28"/>
          <w:szCs w:val="28"/>
        </w:rPr>
        <w:t xml:space="preserve"> </w:t>
      </w:r>
      <w:proofErr w:type="spellStart"/>
      <w:r w:rsidRPr="00136B52">
        <w:rPr>
          <w:rFonts w:eastAsiaTheme="minorHAnsi"/>
          <w:sz w:val="28"/>
          <w:szCs w:val="28"/>
        </w:rPr>
        <w:t>сынықтарын</w:t>
      </w:r>
      <w:proofErr w:type="spellEnd"/>
      <w:r w:rsidRPr="00BB2736">
        <w:rPr>
          <w:rFonts w:eastAsiaTheme="minorHAnsi"/>
          <w:sz w:val="28"/>
          <w:szCs w:val="28"/>
        </w:rPr>
        <w:t xml:space="preserve"> </w:t>
      </w:r>
      <w:proofErr w:type="spellStart"/>
      <w:r w:rsidRPr="00136B52">
        <w:rPr>
          <w:rFonts w:eastAsiaTheme="minorHAnsi"/>
          <w:sz w:val="28"/>
          <w:szCs w:val="28"/>
        </w:rPr>
        <w:t>емдеуді</w:t>
      </w:r>
      <w:proofErr w:type="spellEnd"/>
      <w:r w:rsidRPr="00BB2736">
        <w:rPr>
          <w:rFonts w:eastAsiaTheme="minorHAnsi"/>
          <w:sz w:val="28"/>
          <w:szCs w:val="28"/>
        </w:rPr>
        <w:t xml:space="preserve"> </w:t>
      </w:r>
      <w:proofErr w:type="spellStart"/>
      <w:r w:rsidRPr="00136B52">
        <w:rPr>
          <w:rFonts w:eastAsiaTheme="minorHAnsi"/>
          <w:sz w:val="28"/>
          <w:szCs w:val="28"/>
        </w:rPr>
        <w:t>оңтайландыру</w:t>
      </w:r>
      <w:proofErr w:type="spellEnd"/>
      <w:r w:rsidR="003F19B8" w:rsidRPr="00BB2736">
        <w:rPr>
          <w:rFonts w:eastAsiaTheme="minorHAnsi"/>
          <w:sz w:val="28"/>
          <w:szCs w:val="28"/>
        </w:rPr>
        <w:t>.</w:t>
      </w:r>
    </w:p>
    <w:p w14:paraId="58458FC7" w14:textId="0D619130" w:rsidR="003F19B8" w:rsidRPr="00C34F7F" w:rsidRDefault="00ED367B" w:rsidP="00C34F7F">
      <w:pPr>
        <w:ind w:firstLine="567"/>
        <w:jc w:val="both"/>
        <w:rPr>
          <w:rStyle w:val="aa"/>
          <w:b w:val="0"/>
          <w:bCs w:val="0"/>
          <w:sz w:val="28"/>
          <w:szCs w:val="28"/>
          <w:lang w:val="en-US"/>
        </w:rPr>
      </w:pPr>
      <w:proofErr w:type="spellStart"/>
      <w:r w:rsidRPr="00ED367B">
        <w:rPr>
          <w:b/>
          <w:sz w:val="28"/>
          <w:szCs w:val="28"/>
        </w:rPr>
        <w:t>Зерттеудің</w:t>
      </w:r>
      <w:proofErr w:type="spellEnd"/>
      <w:r w:rsidRPr="00ED367B">
        <w:rPr>
          <w:b/>
          <w:sz w:val="28"/>
          <w:szCs w:val="28"/>
        </w:rPr>
        <w:t xml:space="preserve"> </w:t>
      </w:r>
      <w:proofErr w:type="spellStart"/>
      <w:r w:rsidRPr="00ED367B">
        <w:rPr>
          <w:b/>
          <w:sz w:val="28"/>
          <w:szCs w:val="28"/>
        </w:rPr>
        <w:t>міндеттері</w:t>
      </w:r>
      <w:proofErr w:type="spellEnd"/>
    </w:p>
    <w:p w14:paraId="0408AA02" w14:textId="1C5DB772" w:rsidR="003F19B8" w:rsidRPr="00BB2736" w:rsidRDefault="00ED367B" w:rsidP="00C34F7F">
      <w:pPr>
        <w:pStyle w:val="a6"/>
        <w:numPr>
          <w:ilvl w:val="0"/>
          <w:numId w:val="16"/>
        </w:numPr>
        <w:spacing w:before="0" w:beforeAutospacing="0" w:after="0" w:afterAutospacing="0"/>
        <w:ind w:left="0" w:firstLine="0"/>
        <w:contextualSpacing/>
        <w:jc w:val="both"/>
        <w:rPr>
          <w:sz w:val="28"/>
          <w:szCs w:val="28"/>
          <w:lang w:val="en-US" w:eastAsia="en-US"/>
        </w:rPr>
      </w:pPr>
      <w:proofErr w:type="spellStart"/>
      <w:r w:rsidRPr="00ED367B">
        <w:rPr>
          <w:sz w:val="28"/>
          <w:szCs w:val="28"/>
        </w:rPr>
        <w:t>Бұғаттаушы</w:t>
      </w:r>
      <w:proofErr w:type="spellEnd"/>
      <w:r w:rsidRPr="00BB2736">
        <w:rPr>
          <w:sz w:val="28"/>
          <w:szCs w:val="28"/>
          <w:lang w:val="en-US"/>
        </w:rPr>
        <w:t xml:space="preserve"> </w:t>
      </w:r>
      <w:proofErr w:type="spellStart"/>
      <w:r w:rsidRPr="00ED367B">
        <w:rPr>
          <w:sz w:val="28"/>
          <w:szCs w:val="28"/>
        </w:rPr>
        <w:t>пластинаны</w:t>
      </w:r>
      <w:proofErr w:type="spellEnd"/>
      <w:r w:rsidRPr="00BB2736">
        <w:rPr>
          <w:sz w:val="28"/>
          <w:szCs w:val="28"/>
          <w:lang w:val="en-US"/>
        </w:rPr>
        <w:t xml:space="preserve"> </w:t>
      </w:r>
      <w:proofErr w:type="spellStart"/>
      <w:r w:rsidRPr="00ED367B">
        <w:rPr>
          <w:sz w:val="28"/>
          <w:szCs w:val="28"/>
        </w:rPr>
        <w:t>қолданған</w:t>
      </w:r>
      <w:proofErr w:type="spellEnd"/>
      <w:r w:rsidRPr="00BB2736">
        <w:rPr>
          <w:sz w:val="28"/>
          <w:szCs w:val="28"/>
          <w:lang w:val="en-US"/>
        </w:rPr>
        <w:t xml:space="preserve"> </w:t>
      </w:r>
      <w:proofErr w:type="spellStart"/>
      <w:r w:rsidRPr="00ED367B">
        <w:rPr>
          <w:sz w:val="28"/>
          <w:szCs w:val="28"/>
        </w:rPr>
        <w:t>кезде</w:t>
      </w:r>
      <w:proofErr w:type="spellEnd"/>
      <w:r w:rsidRPr="00BB2736">
        <w:rPr>
          <w:sz w:val="28"/>
          <w:szCs w:val="28"/>
          <w:lang w:val="en-US"/>
        </w:rPr>
        <w:t xml:space="preserve"> </w:t>
      </w:r>
      <w:proofErr w:type="spellStart"/>
      <w:r w:rsidRPr="00ED367B">
        <w:rPr>
          <w:sz w:val="28"/>
          <w:szCs w:val="28"/>
        </w:rPr>
        <w:t>ортан</w:t>
      </w:r>
      <w:proofErr w:type="spellEnd"/>
      <w:r w:rsidRPr="00BB2736">
        <w:rPr>
          <w:sz w:val="28"/>
          <w:szCs w:val="28"/>
          <w:lang w:val="en-US"/>
        </w:rPr>
        <w:t xml:space="preserve"> </w:t>
      </w:r>
      <w:proofErr w:type="spellStart"/>
      <w:r w:rsidRPr="00ED367B">
        <w:rPr>
          <w:sz w:val="28"/>
          <w:szCs w:val="28"/>
        </w:rPr>
        <w:t>жіліктің</w:t>
      </w:r>
      <w:proofErr w:type="spellEnd"/>
      <w:r w:rsidRPr="00BB2736">
        <w:rPr>
          <w:sz w:val="28"/>
          <w:szCs w:val="28"/>
          <w:lang w:val="en-US"/>
        </w:rPr>
        <w:t xml:space="preserve"> </w:t>
      </w:r>
      <w:proofErr w:type="spellStart"/>
      <w:r w:rsidRPr="00ED367B">
        <w:rPr>
          <w:sz w:val="28"/>
          <w:szCs w:val="28"/>
        </w:rPr>
        <w:t>проксимальды</w:t>
      </w:r>
      <w:proofErr w:type="spellEnd"/>
      <w:r w:rsidRPr="00BB2736">
        <w:rPr>
          <w:sz w:val="28"/>
          <w:szCs w:val="28"/>
          <w:lang w:val="en-US"/>
        </w:rPr>
        <w:t xml:space="preserve"> </w:t>
      </w:r>
      <w:proofErr w:type="spellStart"/>
      <w:r w:rsidRPr="00ED367B">
        <w:rPr>
          <w:sz w:val="28"/>
          <w:szCs w:val="28"/>
        </w:rPr>
        <w:t>бөлігінің</w:t>
      </w:r>
      <w:proofErr w:type="spellEnd"/>
      <w:r w:rsidRPr="00BB2736">
        <w:rPr>
          <w:sz w:val="28"/>
          <w:szCs w:val="28"/>
          <w:lang w:val="en-US"/>
        </w:rPr>
        <w:t xml:space="preserve"> </w:t>
      </w:r>
      <w:proofErr w:type="spellStart"/>
      <w:r w:rsidRPr="00ED367B">
        <w:rPr>
          <w:sz w:val="28"/>
          <w:szCs w:val="28"/>
        </w:rPr>
        <w:t>перипротездік</w:t>
      </w:r>
      <w:proofErr w:type="spellEnd"/>
      <w:r w:rsidRPr="00BB2736">
        <w:rPr>
          <w:sz w:val="28"/>
          <w:szCs w:val="28"/>
          <w:lang w:val="en-US"/>
        </w:rPr>
        <w:t xml:space="preserve"> </w:t>
      </w:r>
      <w:proofErr w:type="spellStart"/>
      <w:r w:rsidRPr="00ED367B">
        <w:rPr>
          <w:sz w:val="28"/>
          <w:szCs w:val="28"/>
        </w:rPr>
        <w:t>сынықтарын</w:t>
      </w:r>
      <w:proofErr w:type="spellEnd"/>
      <w:r w:rsidRPr="00BB2736">
        <w:rPr>
          <w:sz w:val="28"/>
          <w:szCs w:val="28"/>
          <w:lang w:val="en-US"/>
        </w:rPr>
        <w:t xml:space="preserve"> </w:t>
      </w:r>
      <w:proofErr w:type="spellStart"/>
      <w:r w:rsidRPr="00ED367B">
        <w:rPr>
          <w:sz w:val="28"/>
          <w:szCs w:val="28"/>
        </w:rPr>
        <w:t>бекіту</w:t>
      </w:r>
      <w:proofErr w:type="spellEnd"/>
      <w:r w:rsidRPr="00BB2736">
        <w:rPr>
          <w:sz w:val="28"/>
          <w:szCs w:val="28"/>
          <w:lang w:val="en-US"/>
        </w:rPr>
        <w:t xml:space="preserve"> </w:t>
      </w:r>
      <w:proofErr w:type="spellStart"/>
      <w:r w:rsidRPr="00ED367B">
        <w:rPr>
          <w:sz w:val="28"/>
          <w:szCs w:val="28"/>
        </w:rPr>
        <w:t>тұрақтылығы</w:t>
      </w:r>
      <w:proofErr w:type="spellEnd"/>
      <w:r w:rsidRPr="00BB2736">
        <w:rPr>
          <w:sz w:val="28"/>
          <w:szCs w:val="28"/>
          <w:lang w:val="en-US"/>
        </w:rPr>
        <w:t xml:space="preserve"> </w:t>
      </w:r>
      <w:r w:rsidRPr="00ED367B">
        <w:rPr>
          <w:sz w:val="28"/>
          <w:szCs w:val="28"/>
        </w:rPr>
        <w:t>мен</w:t>
      </w:r>
      <w:r w:rsidRPr="00BB2736">
        <w:rPr>
          <w:sz w:val="28"/>
          <w:szCs w:val="28"/>
          <w:lang w:val="en-US"/>
        </w:rPr>
        <w:t xml:space="preserve"> </w:t>
      </w:r>
      <w:proofErr w:type="spellStart"/>
      <w:r w:rsidRPr="00ED367B">
        <w:rPr>
          <w:sz w:val="28"/>
          <w:szCs w:val="28"/>
        </w:rPr>
        <w:t>кернеулі</w:t>
      </w:r>
      <w:proofErr w:type="spellEnd"/>
      <w:r w:rsidRPr="00BB2736">
        <w:rPr>
          <w:sz w:val="28"/>
          <w:szCs w:val="28"/>
          <w:lang w:val="en-US"/>
        </w:rPr>
        <w:t>-</w:t>
      </w:r>
      <w:proofErr w:type="spellStart"/>
      <w:r w:rsidRPr="00ED367B">
        <w:rPr>
          <w:sz w:val="28"/>
          <w:szCs w:val="28"/>
        </w:rPr>
        <w:t>деформацияланған</w:t>
      </w:r>
      <w:proofErr w:type="spellEnd"/>
      <w:r w:rsidRPr="00BB2736">
        <w:rPr>
          <w:sz w:val="28"/>
          <w:szCs w:val="28"/>
          <w:lang w:val="en-US"/>
        </w:rPr>
        <w:t xml:space="preserve"> </w:t>
      </w:r>
      <w:proofErr w:type="spellStart"/>
      <w:r w:rsidRPr="00ED367B">
        <w:rPr>
          <w:sz w:val="28"/>
          <w:szCs w:val="28"/>
        </w:rPr>
        <w:t>күйін</w:t>
      </w:r>
      <w:proofErr w:type="spellEnd"/>
      <w:r w:rsidRPr="00BB2736">
        <w:rPr>
          <w:sz w:val="28"/>
          <w:szCs w:val="28"/>
          <w:lang w:val="en-US"/>
        </w:rPr>
        <w:t xml:space="preserve"> </w:t>
      </w:r>
      <w:proofErr w:type="spellStart"/>
      <w:r w:rsidRPr="00ED367B">
        <w:rPr>
          <w:sz w:val="28"/>
          <w:szCs w:val="28"/>
        </w:rPr>
        <w:t>бағалау</w:t>
      </w:r>
      <w:proofErr w:type="spellEnd"/>
      <w:r w:rsidRPr="00BB2736">
        <w:rPr>
          <w:sz w:val="28"/>
          <w:szCs w:val="28"/>
          <w:lang w:val="en-US"/>
        </w:rPr>
        <w:t xml:space="preserve"> </w:t>
      </w:r>
      <w:proofErr w:type="spellStart"/>
      <w:r w:rsidRPr="00ED367B">
        <w:rPr>
          <w:sz w:val="28"/>
          <w:szCs w:val="28"/>
        </w:rPr>
        <w:t>үшін</w:t>
      </w:r>
      <w:proofErr w:type="spellEnd"/>
      <w:r w:rsidRPr="00BB2736">
        <w:rPr>
          <w:sz w:val="28"/>
          <w:szCs w:val="28"/>
          <w:lang w:val="en-US"/>
        </w:rPr>
        <w:t xml:space="preserve"> «</w:t>
      </w:r>
      <w:proofErr w:type="spellStart"/>
      <w:r w:rsidRPr="00ED367B">
        <w:rPr>
          <w:sz w:val="28"/>
          <w:szCs w:val="28"/>
        </w:rPr>
        <w:t>сүйек</w:t>
      </w:r>
      <w:proofErr w:type="spellEnd"/>
      <w:r w:rsidRPr="00BB2736">
        <w:rPr>
          <w:sz w:val="28"/>
          <w:szCs w:val="28"/>
          <w:lang w:val="en-US"/>
        </w:rPr>
        <w:t>-</w:t>
      </w:r>
      <w:r w:rsidRPr="00ED367B">
        <w:rPr>
          <w:sz w:val="28"/>
          <w:szCs w:val="28"/>
        </w:rPr>
        <w:t>имплант</w:t>
      </w:r>
      <w:r w:rsidRPr="00BB2736">
        <w:rPr>
          <w:sz w:val="28"/>
          <w:szCs w:val="28"/>
          <w:lang w:val="en-US"/>
        </w:rPr>
        <w:t xml:space="preserve">» </w:t>
      </w:r>
      <w:proofErr w:type="spellStart"/>
      <w:r w:rsidRPr="00ED367B">
        <w:rPr>
          <w:sz w:val="28"/>
          <w:szCs w:val="28"/>
        </w:rPr>
        <w:t>жүйесіне</w:t>
      </w:r>
      <w:proofErr w:type="spellEnd"/>
      <w:r w:rsidRPr="00BB2736">
        <w:rPr>
          <w:sz w:val="28"/>
          <w:szCs w:val="28"/>
          <w:lang w:val="en-US"/>
        </w:rPr>
        <w:t xml:space="preserve"> </w:t>
      </w:r>
      <w:proofErr w:type="spellStart"/>
      <w:r w:rsidRPr="00ED367B">
        <w:rPr>
          <w:sz w:val="28"/>
          <w:szCs w:val="28"/>
        </w:rPr>
        <w:t>математикалық</w:t>
      </w:r>
      <w:proofErr w:type="spellEnd"/>
      <w:r w:rsidRPr="00BB2736">
        <w:rPr>
          <w:sz w:val="28"/>
          <w:szCs w:val="28"/>
          <w:lang w:val="en-US"/>
        </w:rPr>
        <w:t xml:space="preserve"> </w:t>
      </w:r>
      <w:proofErr w:type="spellStart"/>
      <w:r w:rsidRPr="00ED367B">
        <w:rPr>
          <w:sz w:val="28"/>
          <w:szCs w:val="28"/>
        </w:rPr>
        <w:t>модельдеу</w:t>
      </w:r>
      <w:proofErr w:type="spellEnd"/>
      <w:r w:rsidRPr="00BB2736">
        <w:rPr>
          <w:sz w:val="28"/>
          <w:szCs w:val="28"/>
          <w:lang w:val="en-US"/>
        </w:rPr>
        <w:t xml:space="preserve"> </w:t>
      </w:r>
      <w:proofErr w:type="spellStart"/>
      <w:r w:rsidRPr="00ED367B">
        <w:rPr>
          <w:sz w:val="28"/>
          <w:szCs w:val="28"/>
        </w:rPr>
        <w:t>жүргізу</w:t>
      </w:r>
      <w:proofErr w:type="spellEnd"/>
      <w:r w:rsidR="003F19B8" w:rsidRPr="00BB2736">
        <w:rPr>
          <w:sz w:val="28"/>
          <w:szCs w:val="28"/>
          <w:lang w:val="en-US" w:eastAsia="en-US"/>
        </w:rPr>
        <w:t>.</w:t>
      </w:r>
    </w:p>
    <w:p w14:paraId="5446CB70" w14:textId="19E4931D" w:rsidR="003F19B8" w:rsidRPr="00BB2736" w:rsidRDefault="00ED367B" w:rsidP="00C34F7F">
      <w:pPr>
        <w:pStyle w:val="a6"/>
        <w:numPr>
          <w:ilvl w:val="0"/>
          <w:numId w:val="16"/>
        </w:numPr>
        <w:spacing w:before="0" w:beforeAutospacing="0" w:after="0" w:afterAutospacing="0"/>
        <w:ind w:left="0" w:firstLine="0"/>
        <w:contextualSpacing/>
        <w:jc w:val="both"/>
        <w:rPr>
          <w:sz w:val="28"/>
          <w:szCs w:val="28"/>
          <w:lang w:val="en-US" w:eastAsia="en-US"/>
        </w:rPr>
      </w:pPr>
      <w:proofErr w:type="spellStart"/>
      <w:r w:rsidRPr="00ED367B">
        <w:rPr>
          <w:sz w:val="28"/>
          <w:szCs w:val="28"/>
        </w:rPr>
        <w:t>Әзірленген</w:t>
      </w:r>
      <w:proofErr w:type="spellEnd"/>
      <w:r w:rsidRPr="00BB2736">
        <w:rPr>
          <w:sz w:val="28"/>
          <w:szCs w:val="28"/>
          <w:lang w:val="en-US"/>
        </w:rPr>
        <w:t xml:space="preserve"> </w:t>
      </w:r>
      <w:proofErr w:type="spellStart"/>
      <w:r w:rsidRPr="00ED367B">
        <w:rPr>
          <w:sz w:val="28"/>
          <w:szCs w:val="28"/>
        </w:rPr>
        <w:t>бұғаттаушы</w:t>
      </w:r>
      <w:proofErr w:type="spellEnd"/>
      <w:r w:rsidRPr="00BB2736">
        <w:rPr>
          <w:sz w:val="28"/>
          <w:szCs w:val="28"/>
          <w:lang w:val="en-US"/>
        </w:rPr>
        <w:t xml:space="preserve"> </w:t>
      </w:r>
      <w:proofErr w:type="spellStart"/>
      <w:r w:rsidRPr="00ED367B">
        <w:rPr>
          <w:sz w:val="28"/>
          <w:szCs w:val="28"/>
        </w:rPr>
        <w:t>пластинаның</w:t>
      </w:r>
      <w:proofErr w:type="spellEnd"/>
      <w:r w:rsidRPr="00BB2736">
        <w:rPr>
          <w:sz w:val="28"/>
          <w:szCs w:val="28"/>
          <w:lang w:val="en-US"/>
        </w:rPr>
        <w:t xml:space="preserve"> </w:t>
      </w:r>
      <w:proofErr w:type="spellStart"/>
      <w:r w:rsidRPr="00ED367B">
        <w:rPr>
          <w:sz w:val="28"/>
          <w:szCs w:val="28"/>
        </w:rPr>
        <w:t>беріктігіне</w:t>
      </w:r>
      <w:proofErr w:type="spellEnd"/>
      <w:r w:rsidRPr="00BB2736">
        <w:rPr>
          <w:sz w:val="28"/>
          <w:szCs w:val="28"/>
          <w:lang w:val="en-US"/>
        </w:rPr>
        <w:t xml:space="preserve"> </w:t>
      </w:r>
      <w:proofErr w:type="spellStart"/>
      <w:r w:rsidRPr="00ED367B">
        <w:rPr>
          <w:sz w:val="28"/>
          <w:szCs w:val="28"/>
        </w:rPr>
        <w:t>эксперименттік</w:t>
      </w:r>
      <w:proofErr w:type="spellEnd"/>
      <w:r w:rsidRPr="00BB2736">
        <w:rPr>
          <w:sz w:val="28"/>
          <w:szCs w:val="28"/>
          <w:lang w:val="en-US"/>
        </w:rPr>
        <w:t xml:space="preserve"> </w:t>
      </w:r>
      <w:proofErr w:type="spellStart"/>
      <w:r w:rsidRPr="00ED367B">
        <w:rPr>
          <w:sz w:val="28"/>
          <w:szCs w:val="28"/>
        </w:rPr>
        <w:t>биомеханикалық</w:t>
      </w:r>
      <w:proofErr w:type="spellEnd"/>
      <w:r w:rsidRPr="00BB2736">
        <w:rPr>
          <w:sz w:val="28"/>
          <w:szCs w:val="28"/>
          <w:lang w:val="en-US"/>
        </w:rPr>
        <w:t xml:space="preserve"> </w:t>
      </w:r>
      <w:proofErr w:type="spellStart"/>
      <w:r w:rsidRPr="00ED367B">
        <w:rPr>
          <w:sz w:val="28"/>
          <w:szCs w:val="28"/>
        </w:rPr>
        <w:t>зерттеу</w:t>
      </w:r>
      <w:proofErr w:type="spellEnd"/>
      <w:r w:rsidRPr="00BB2736">
        <w:rPr>
          <w:sz w:val="28"/>
          <w:szCs w:val="28"/>
          <w:lang w:val="en-US"/>
        </w:rPr>
        <w:t xml:space="preserve"> </w:t>
      </w:r>
      <w:proofErr w:type="spellStart"/>
      <w:r w:rsidRPr="00ED367B">
        <w:rPr>
          <w:sz w:val="28"/>
          <w:szCs w:val="28"/>
        </w:rPr>
        <w:t>жүргізу</w:t>
      </w:r>
      <w:proofErr w:type="spellEnd"/>
      <w:r w:rsidR="003F19B8" w:rsidRPr="00BB2736">
        <w:rPr>
          <w:sz w:val="28"/>
          <w:szCs w:val="28"/>
          <w:lang w:val="en-US" w:eastAsia="en-US"/>
        </w:rPr>
        <w:t>.</w:t>
      </w:r>
    </w:p>
    <w:p w14:paraId="6D8F47DB" w14:textId="332FD6C4" w:rsidR="003F19B8" w:rsidRPr="00BB2736" w:rsidRDefault="00ED367B" w:rsidP="00C34F7F">
      <w:pPr>
        <w:pStyle w:val="a6"/>
        <w:numPr>
          <w:ilvl w:val="0"/>
          <w:numId w:val="16"/>
        </w:numPr>
        <w:spacing w:before="0" w:beforeAutospacing="0" w:after="0" w:afterAutospacing="0"/>
        <w:ind w:left="0" w:firstLine="0"/>
        <w:contextualSpacing/>
        <w:jc w:val="both"/>
        <w:rPr>
          <w:sz w:val="28"/>
          <w:szCs w:val="28"/>
          <w:lang w:val="en-US" w:eastAsia="en-US"/>
        </w:rPr>
      </w:pPr>
      <w:proofErr w:type="spellStart"/>
      <w:r w:rsidRPr="00ED367B">
        <w:rPr>
          <w:sz w:val="28"/>
          <w:szCs w:val="28"/>
          <w:lang w:val="ru" w:eastAsia="en-US"/>
        </w:rPr>
        <w:t>Компьютерлік</w:t>
      </w:r>
      <w:proofErr w:type="spellEnd"/>
      <w:r w:rsidRPr="00BB2736">
        <w:rPr>
          <w:sz w:val="28"/>
          <w:szCs w:val="28"/>
          <w:lang w:val="en-US" w:eastAsia="en-US"/>
        </w:rPr>
        <w:t xml:space="preserve"> </w:t>
      </w:r>
      <w:r w:rsidRPr="00ED367B">
        <w:rPr>
          <w:sz w:val="28"/>
          <w:szCs w:val="28"/>
          <w:lang w:val="ru" w:eastAsia="en-US"/>
        </w:rPr>
        <w:t>томография</w:t>
      </w:r>
      <w:r w:rsidRPr="00BB2736">
        <w:rPr>
          <w:sz w:val="28"/>
          <w:szCs w:val="28"/>
          <w:lang w:val="en-US" w:eastAsia="en-US"/>
        </w:rPr>
        <w:t xml:space="preserve"> </w:t>
      </w:r>
      <w:proofErr w:type="spellStart"/>
      <w:r w:rsidRPr="00ED367B">
        <w:rPr>
          <w:sz w:val="28"/>
          <w:szCs w:val="28"/>
          <w:lang w:val="ru" w:eastAsia="en-US"/>
        </w:rPr>
        <w:t>деректері</w:t>
      </w:r>
      <w:proofErr w:type="spellEnd"/>
      <w:r w:rsidRPr="00BB2736">
        <w:rPr>
          <w:sz w:val="28"/>
          <w:szCs w:val="28"/>
          <w:lang w:val="en-US" w:eastAsia="en-US"/>
        </w:rPr>
        <w:t xml:space="preserve"> </w:t>
      </w:r>
      <w:proofErr w:type="spellStart"/>
      <w:r w:rsidRPr="00ED367B">
        <w:rPr>
          <w:sz w:val="28"/>
          <w:szCs w:val="28"/>
          <w:lang w:val="ru" w:eastAsia="en-US"/>
        </w:rPr>
        <w:t>негізінде</w:t>
      </w:r>
      <w:proofErr w:type="spellEnd"/>
      <w:r w:rsidRPr="00BB2736">
        <w:rPr>
          <w:sz w:val="28"/>
          <w:szCs w:val="28"/>
          <w:lang w:val="en-US" w:eastAsia="en-US"/>
        </w:rPr>
        <w:t xml:space="preserve"> </w:t>
      </w:r>
      <w:proofErr w:type="spellStart"/>
      <w:r w:rsidRPr="00ED367B">
        <w:rPr>
          <w:sz w:val="28"/>
          <w:szCs w:val="28"/>
          <w:lang w:val="ru" w:eastAsia="en-US"/>
        </w:rPr>
        <w:t>ортан</w:t>
      </w:r>
      <w:proofErr w:type="spellEnd"/>
      <w:r w:rsidRPr="00BB2736">
        <w:rPr>
          <w:sz w:val="28"/>
          <w:szCs w:val="28"/>
          <w:lang w:val="en-US" w:eastAsia="en-US"/>
        </w:rPr>
        <w:t xml:space="preserve"> </w:t>
      </w:r>
      <w:proofErr w:type="spellStart"/>
      <w:r w:rsidRPr="00ED367B">
        <w:rPr>
          <w:sz w:val="28"/>
          <w:szCs w:val="28"/>
          <w:lang w:val="ru" w:eastAsia="en-US"/>
        </w:rPr>
        <w:t>жіліктің</w:t>
      </w:r>
      <w:proofErr w:type="spellEnd"/>
      <w:r w:rsidRPr="00BB2736">
        <w:rPr>
          <w:sz w:val="28"/>
          <w:szCs w:val="28"/>
          <w:lang w:val="en-US" w:eastAsia="en-US"/>
        </w:rPr>
        <w:t xml:space="preserve"> </w:t>
      </w:r>
      <w:proofErr w:type="spellStart"/>
      <w:r w:rsidRPr="00ED367B">
        <w:rPr>
          <w:sz w:val="28"/>
          <w:szCs w:val="28"/>
          <w:lang w:val="ru" w:eastAsia="en-US"/>
        </w:rPr>
        <w:t>перипротездік</w:t>
      </w:r>
      <w:proofErr w:type="spellEnd"/>
      <w:r w:rsidRPr="00BB2736">
        <w:rPr>
          <w:sz w:val="28"/>
          <w:szCs w:val="28"/>
          <w:lang w:val="en-US" w:eastAsia="en-US"/>
        </w:rPr>
        <w:t xml:space="preserve"> </w:t>
      </w:r>
      <w:proofErr w:type="spellStart"/>
      <w:r w:rsidRPr="00ED367B">
        <w:rPr>
          <w:sz w:val="28"/>
          <w:szCs w:val="28"/>
          <w:lang w:val="ru" w:eastAsia="en-US"/>
        </w:rPr>
        <w:t>сынықтарын</w:t>
      </w:r>
      <w:proofErr w:type="spellEnd"/>
      <w:r w:rsidRPr="00BB2736">
        <w:rPr>
          <w:sz w:val="28"/>
          <w:szCs w:val="28"/>
          <w:lang w:val="en-US" w:eastAsia="en-US"/>
        </w:rPr>
        <w:t xml:space="preserve"> </w:t>
      </w:r>
      <w:proofErr w:type="spellStart"/>
      <w:r w:rsidRPr="00ED367B">
        <w:rPr>
          <w:sz w:val="28"/>
          <w:szCs w:val="28"/>
          <w:lang w:val="ru" w:eastAsia="en-US"/>
        </w:rPr>
        <w:t>үш</w:t>
      </w:r>
      <w:proofErr w:type="spellEnd"/>
      <w:r w:rsidRPr="00BB2736">
        <w:rPr>
          <w:sz w:val="28"/>
          <w:szCs w:val="28"/>
          <w:lang w:val="en-US" w:eastAsia="en-US"/>
        </w:rPr>
        <w:t xml:space="preserve"> </w:t>
      </w:r>
      <w:proofErr w:type="spellStart"/>
      <w:r w:rsidRPr="00ED367B">
        <w:rPr>
          <w:sz w:val="28"/>
          <w:szCs w:val="28"/>
          <w:lang w:val="ru" w:eastAsia="en-US"/>
        </w:rPr>
        <w:t>өлшемді</w:t>
      </w:r>
      <w:proofErr w:type="spellEnd"/>
      <w:r w:rsidRPr="00BB2736">
        <w:rPr>
          <w:sz w:val="28"/>
          <w:szCs w:val="28"/>
          <w:lang w:val="en-US" w:eastAsia="en-US"/>
        </w:rPr>
        <w:t xml:space="preserve"> </w:t>
      </w:r>
      <w:proofErr w:type="spellStart"/>
      <w:r w:rsidRPr="00ED367B">
        <w:rPr>
          <w:sz w:val="28"/>
          <w:szCs w:val="28"/>
          <w:lang w:val="ru" w:eastAsia="en-US"/>
        </w:rPr>
        <w:t>ота</w:t>
      </w:r>
      <w:proofErr w:type="spellEnd"/>
      <w:r w:rsidRPr="00BB2736">
        <w:rPr>
          <w:sz w:val="28"/>
          <w:szCs w:val="28"/>
          <w:lang w:val="en-US" w:eastAsia="en-US"/>
        </w:rPr>
        <w:t xml:space="preserve"> </w:t>
      </w:r>
      <w:proofErr w:type="spellStart"/>
      <w:r w:rsidRPr="00ED367B">
        <w:rPr>
          <w:sz w:val="28"/>
          <w:szCs w:val="28"/>
          <w:lang w:val="ru" w:eastAsia="en-US"/>
        </w:rPr>
        <w:t>алдындағы</w:t>
      </w:r>
      <w:proofErr w:type="spellEnd"/>
      <w:r w:rsidRPr="00BB2736">
        <w:rPr>
          <w:sz w:val="28"/>
          <w:szCs w:val="28"/>
          <w:lang w:val="en-US" w:eastAsia="en-US"/>
        </w:rPr>
        <w:t xml:space="preserve"> </w:t>
      </w:r>
      <w:proofErr w:type="spellStart"/>
      <w:r w:rsidRPr="00ED367B">
        <w:rPr>
          <w:sz w:val="28"/>
          <w:szCs w:val="28"/>
          <w:lang w:val="ru" w:eastAsia="en-US"/>
        </w:rPr>
        <w:t>жоспарлау</w:t>
      </w:r>
      <w:proofErr w:type="spellEnd"/>
      <w:r w:rsidRPr="00BB2736">
        <w:rPr>
          <w:sz w:val="28"/>
          <w:szCs w:val="28"/>
          <w:lang w:val="en-US" w:eastAsia="en-US"/>
        </w:rPr>
        <w:t xml:space="preserve"> </w:t>
      </w:r>
      <w:proofErr w:type="spellStart"/>
      <w:r w:rsidRPr="00ED367B">
        <w:rPr>
          <w:sz w:val="28"/>
          <w:szCs w:val="28"/>
          <w:lang w:val="ru" w:eastAsia="en-US"/>
        </w:rPr>
        <w:t>және</w:t>
      </w:r>
      <w:proofErr w:type="spellEnd"/>
      <w:r w:rsidRPr="00BB2736">
        <w:rPr>
          <w:sz w:val="28"/>
          <w:szCs w:val="28"/>
          <w:lang w:val="en-US" w:eastAsia="en-US"/>
        </w:rPr>
        <w:t xml:space="preserve"> </w:t>
      </w:r>
      <w:proofErr w:type="spellStart"/>
      <w:r w:rsidRPr="00ED367B">
        <w:rPr>
          <w:sz w:val="28"/>
          <w:szCs w:val="28"/>
          <w:lang w:val="ru" w:eastAsia="en-US"/>
        </w:rPr>
        <w:t>виртуалды</w:t>
      </w:r>
      <w:proofErr w:type="spellEnd"/>
      <w:r w:rsidRPr="00BB2736">
        <w:rPr>
          <w:sz w:val="28"/>
          <w:szCs w:val="28"/>
          <w:lang w:val="en-US" w:eastAsia="en-US"/>
        </w:rPr>
        <w:t xml:space="preserve"> </w:t>
      </w:r>
      <w:proofErr w:type="spellStart"/>
      <w:r w:rsidRPr="00ED367B">
        <w:rPr>
          <w:sz w:val="28"/>
          <w:szCs w:val="28"/>
          <w:lang w:val="ru" w:eastAsia="en-US"/>
        </w:rPr>
        <w:t>модельдеу</w:t>
      </w:r>
      <w:proofErr w:type="spellEnd"/>
      <w:r w:rsidRPr="00BB2736">
        <w:rPr>
          <w:sz w:val="28"/>
          <w:szCs w:val="28"/>
          <w:lang w:val="en-US" w:eastAsia="en-US"/>
        </w:rPr>
        <w:t xml:space="preserve"> </w:t>
      </w:r>
      <w:proofErr w:type="spellStart"/>
      <w:r w:rsidRPr="00ED367B">
        <w:rPr>
          <w:sz w:val="28"/>
          <w:szCs w:val="28"/>
          <w:lang w:val="ru" w:eastAsia="en-US"/>
        </w:rPr>
        <w:t>үшін</w:t>
      </w:r>
      <w:proofErr w:type="spellEnd"/>
      <w:r w:rsidRPr="00BB2736">
        <w:rPr>
          <w:sz w:val="28"/>
          <w:szCs w:val="28"/>
          <w:lang w:val="en-US" w:eastAsia="en-US"/>
        </w:rPr>
        <w:t xml:space="preserve"> </w:t>
      </w:r>
      <w:proofErr w:type="spellStart"/>
      <w:r w:rsidRPr="00ED367B">
        <w:rPr>
          <w:sz w:val="28"/>
          <w:szCs w:val="28"/>
          <w:lang w:val="ru" w:eastAsia="en-US"/>
        </w:rPr>
        <w:t>бағдарламалық</w:t>
      </w:r>
      <w:proofErr w:type="spellEnd"/>
      <w:r w:rsidRPr="00BB2736">
        <w:rPr>
          <w:sz w:val="28"/>
          <w:szCs w:val="28"/>
          <w:lang w:val="en-US" w:eastAsia="en-US"/>
        </w:rPr>
        <w:t xml:space="preserve"> </w:t>
      </w:r>
      <w:proofErr w:type="spellStart"/>
      <w:r w:rsidRPr="00ED367B">
        <w:rPr>
          <w:sz w:val="28"/>
          <w:szCs w:val="28"/>
          <w:lang w:val="ru" w:eastAsia="en-US"/>
        </w:rPr>
        <w:t>қамтамасыз</w:t>
      </w:r>
      <w:proofErr w:type="spellEnd"/>
      <w:r w:rsidRPr="00BB2736">
        <w:rPr>
          <w:sz w:val="28"/>
          <w:szCs w:val="28"/>
          <w:lang w:val="en-US" w:eastAsia="en-US"/>
        </w:rPr>
        <w:t xml:space="preserve"> </w:t>
      </w:r>
      <w:proofErr w:type="spellStart"/>
      <w:r w:rsidRPr="00ED367B">
        <w:rPr>
          <w:sz w:val="28"/>
          <w:szCs w:val="28"/>
          <w:lang w:val="ru" w:eastAsia="en-US"/>
        </w:rPr>
        <w:t>етуді</w:t>
      </w:r>
      <w:proofErr w:type="spellEnd"/>
      <w:r w:rsidRPr="00BB2736">
        <w:rPr>
          <w:sz w:val="28"/>
          <w:szCs w:val="28"/>
          <w:lang w:val="en-US" w:eastAsia="en-US"/>
        </w:rPr>
        <w:t xml:space="preserve"> </w:t>
      </w:r>
      <w:proofErr w:type="spellStart"/>
      <w:r w:rsidRPr="00ED367B">
        <w:rPr>
          <w:sz w:val="28"/>
          <w:szCs w:val="28"/>
          <w:lang w:val="ru" w:eastAsia="en-US"/>
        </w:rPr>
        <w:t>әзірлеу</w:t>
      </w:r>
      <w:proofErr w:type="spellEnd"/>
      <w:r w:rsidR="003F19B8" w:rsidRPr="00BB2736">
        <w:rPr>
          <w:sz w:val="28"/>
          <w:szCs w:val="28"/>
          <w:lang w:val="en-US" w:eastAsia="en-US"/>
        </w:rPr>
        <w:t>.</w:t>
      </w:r>
    </w:p>
    <w:p w14:paraId="44224DE2" w14:textId="07A90A13" w:rsidR="003F19B8" w:rsidRPr="00BB2736" w:rsidRDefault="00ED367B" w:rsidP="00C34F7F">
      <w:pPr>
        <w:pStyle w:val="a6"/>
        <w:numPr>
          <w:ilvl w:val="0"/>
          <w:numId w:val="16"/>
        </w:numPr>
        <w:spacing w:before="0" w:beforeAutospacing="0" w:after="0" w:afterAutospacing="0"/>
        <w:ind w:left="0" w:firstLine="0"/>
        <w:contextualSpacing/>
        <w:jc w:val="both"/>
        <w:rPr>
          <w:sz w:val="28"/>
          <w:szCs w:val="28"/>
          <w:lang w:val="en-US" w:eastAsia="en-US"/>
        </w:rPr>
      </w:pPr>
      <w:proofErr w:type="spellStart"/>
      <w:r w:rsidRPr="00ED367B">
        <w:rPr>
          <w:sz w:val="28"/>
          <w:szCs w:val="28"/>
          <w:lang w:eastAsia="en-US"/>
        </w:rPr>
        <w:t>Әзірленген</w:t>
      </w:r>
      <w:proofErr w:type="spellEnd"/>
      <w:r w:rsidRPr="00BB2736">
        <w:rPr>
          <w:sz w:val="28"/>
          <w:szCs w:val="28"/>
          <w:lang w:val="en-US" w:eastAsia="en-US"/>
        </w:rPr>
        <w:t xml:space="preserve"> </w:t>
      </w:r>
      <w:proofErr w:type="spellStart"/>
      <w:r w:rsidRPr="00ED367B">
        <w:rPr>
          <w:sz w:val="28"/>
          <w:szCs w:val="28"/>
          <w:lang w:eastAsia="en-US"/>
        </w:rPr>
        <w:t>бұғаттаушы</w:t>
      </w:r>
      <w:proofErr w:type="spellEnd"/>
      <w:r w:rsidRPr="00BB2736">
        <w:rPr>
          <w:sz w:val="28"/>
          <w:szCs w:val="28"/>
          <w:lang w:val="en-US" w:eastAsia="en-US"/>
        </w:rPr>
        <w:t xml:space="preserve"> </w:t>
      </w:r>
      <w:proofErr w:type="spellStart"/>
      <w:r w:rsidRPr="00ED367B">
        <w:rPr>
          <w:sz w:val="28"/>
          <w:szCs w:val="28"/>
          <w:lang w:eastAsia="en-US"/>
        </w:rPr>
        <w:t>пластинаны</w:t>
      </w:r>
      <w:proofErr w:type="spellEnd"/>
      <w:r w:rsidRPr="00BB2736">
        <w:rPr>
          <w:sz w:val="28"/>
          <w:szCs w:val="28"/>
          <w:lang w:val="en-US" w:eastAsia="en-US"/>
        </w:rPr>
        <w:t xml:space="preserve"> </w:t>
      </w:r>
      <w:proofErr w:type="spellStart"/>
      <w:r w:rsidRPr="00ED367B">
        <w:rPr>
          <w:sz w:val="28"/>
          <w:szCs w:val="28"/>
          <w:lang w:eastAsia="en-US"/>
        </w:rPr>
        <w:t>қолдану</w:t>
      </w:r>
      <w:proofErr w:type="spellEnd"/>
      <w:r w:rsidRPr="00BB2736">
        <w:rPr>
          <w:sz w:val="28"/>
          <w:szCs w:val="28"/>
          <w:lang w:val="en-US" w:eastAsia="en-US"/>
        </w:rPr>
        <w:t xml:space="preserve"> </w:t>
      </w:r>
      <w:proofErr w:type="spellStart"/>
      <w:r w:rsidRPr="00ED367B">
        <w:rPr>
          <w:sz w:val="28"/>
          <w:szCs w:val="28"/>
          <w:lang w:eastAsia="en-US"/>
        </w:rPr>
        <w:t>арқылы</w:t>
      </w:r>
      <w:proofErr w:type="spellEnd"/>
      <w:r w:rsidRPr="00BB2736">
        <w:rPr>
          <w:sz w:val="28"/>
          <w:szCs w:val="28"/>
          <w:lang w:val="en-US" w:eastAsia="en-US"/>
        </w:rPr>
        <w:t xml:space="preserve"> </w:t>
      </w:r>
      <w:proofErr w:type="spellStart"/>
      <w:r w:rsidRPr="00ED367B">
        <w:rPr>
          <w:sz w:val="28"/>
          <w:szCs w:val="28"/>
          <w:lang w:eastAsia="en-US"/>
        </w:rPr>
        <w:t>ортан</w:t>
      </w:r>
      <w:proofErr w:type="spellEnd"/>
      <w:r w:rsidRPr="00BB2736">
        <w:rPr>
          <w:sz w:val="28"/>
          <w:szCs w:val="28"/>
          <w:lang w:val="en-US" w:eastAsia="en-US"/>
        </w:rPr>
        <w:t xml:space="preserve"> </w:t>
      </w:r>
      <w:proofErr w:type="spellStart"/>
      <w:r w:rsidRPr="00ED367B">
        <w:rPr>
          <w:sz w:val="28"/>
          <w:szCs w:val="28"/>
          <w:lang w:eastAsia="en-US"/>
        </w:rPr>
        <w:t>жіліктің</w:t>
      </w:r>
      <w:proofErr w:type="spellEnd"/>
      <w:r w:rsidRPr="00BB2736">
        <w:rPr>
          <w:sz w:val="28"/>
          <w:szCs w:val="28"/>
          <w:lang w:val="en-US" w:eastAsia="en-US"/>
        </w:rPr>
        <w:t xml:space="preserve"> </w:t>
      </w:r>
      <w:proofErr w:type="spellStart"/>
      <w:r w:rsidRPr="00ED367B">
        <w:rPr>
          <w:sz w:val="28"/>
          <w:szCs w:val="28"/>
          <w:lang w:eastAsia="en-US"/>
        </w:rPr>
        <w:t>проксимальды</w:t>
      </w:r>
      <w:proofErr w:type="spellEnd"/>
      <w:r w:rsidRPr="00BB2736">
        <w:rPr>
          <w:sz w:val="28"/>
          <w:szCs w:val="28"/>
          <w:lang w:val="en-US" w:eastAsia="en-US"/>
        </w:rPr>
        <w:t xml:space="preserve"> </w:t>
      </w:r>
      <w:proofErr w:type="spellStart"/>
      <w:r w:rsidRPr="00ED367B">
        <w:rPr>
          <w:sz w:val="28"/>
          <w:szCs w:val="28"/>
          <w:lang w:eastAsia="en-US"/>
        </w:rPr>
        <w:t>бөлігінің</w:t>
      </w:r>
      <w:proofErr w:type="spellEnd"/>
      <w:r w:rsidRPr="00BB2736">
        <w:rPr>
          <w:sz w:val="28"/>
          <w:szCs w:val="28"/>
          <w:lang w:val="en-US" w:eastAsia="en-US"/>
        </w:rPr>
        <w:t xml:space="preserve"> </w:t>
      </w:r>
      <w:proofErr w:type="spellStart"/>
      <w:r w:rsidRPr="00ED367B">
        <w:rPr>
          <w:sz w:val="28"/>
          <w:szCs w:val="28"/>
          <w:lang w:eastAsia="en-US"/>
        </w:rPr>
        <w:t>перипротездік</w:t>
      </w:r>
      <w:proofErr w:type="spellEnd"/>
      <w:r w:rsidRPr="00BB2736">
        <w:rPr>
          <w:sz w:val="28"/>
          <w:szCs w:val="28"/>
          <w:lang w:val="en-US" w:eastAsia="en-US"/>
        </w:rPr>
        <w:t xml:space="preserve"> </w:t>
      </w:r>
      <w:proofErr w:type="spellStart"/>
      <w:r w:rsidRPr="00ED367B">
        <w:rPr>
          <w:sz w:val="28"/>
          <w:szCs w:val="28"/>
          <w:lang w:eastAsia="en-US"/>
        </w:rPr>
        <w:t>сынықтары</w:t>
      </w:r>
      <w:proofErr w:type="spellEnd"/>
      <w:r w:rsidRPr="00BB2736">
        <w:rPr>
          <w:sz w:val="28"/>
          <w:szCs w:val="28"/>
          <w:lang w:val="en-US" w:eastAsia="en-US"/>
        </w:rPr>
        <w:t xml:space="preserve"> </w:t>
      </w:r>
      <w:r w:rsidRPr="00ED367B">
        <w:rPr>
          <w:sz w:val="28"/>
          <w:szCs w:val="28"/>
          <w:lang w:eastAsia="en-US"/>
        </w:rPr>
        <w:t>бар</w:t>
      </w:r>
      <w:r w:rsidRPr="00BB2736">
        <w:rPr>
          <w:sz w:val="28"/>
          <w:szCs w:val="28"/>
          <w:lang w:val="en-US" w:eastAsia="en-US"/>
        </w:rPr>
        <w:t xml:space="preserve"> </w:t>
      </w:r>
      <w:proofErr w:type="spellStart"/>
      <w:r w:rsidRPr="00ED367B">
        <w:rPr>
          <w:sz w:val="28"/>
          <w:szCs w:val="28"/>
          <w:lang w:eastAsia="en-US"/>
        </w:rPr>
        <w:t>пациенттерді</w:t>
      </w:r>
      <w:proofErr w:type="spellEnd"/>
      <w:r w:rsidRPr="00BB2736">
        <w:rPr>
          <w:sz w:val="28"/>
          <w:szCs w:val="28"/>
          <w:lang w:val="en-US" w:eastAsia="en-US"/>
        </w:rPr>
        <w:t xml:space="preserve"> </w:t>
      </w:r>
      <w:proofErr w:type="spellStart"/>
      <w:r w:rsidRPr="00ED367B">
        <w:rPr>
          <w:sz w:val="28"/>
          <w:szCs w:val="28"/>
          <w:lang w:eastAsia="en-US"/>
        </w:rPr>
        <w:t>емдеудің</w:t>
      </w:r>
      <w:proofErr w:type="spellEnd"/>
      <w:r w:rsidRPr="00BB2736">
        <w:rPr>
          <w:sz w:val="28"/>
          <w:szCs w:val="28"/>
          <w:lang w:val="en-US" w:eastAsia="en-US"/>
        </w:rPr>
        <w:t xml:space="preserve"> </w:t>
      </w:r>
      <w:proofErr w:type="spellStart"/>
      <w:r w:rsidRPr="00ED367B">
        <w:rPr>
          <w:sz w:val="28"/>
          <w:szCs w:val="28"/>
          <w:lang w:eastAsia="en-US"/>
        </w:rPr>
        <w:t>клиникалық</w:t>
      </w:r>
      <w:proofErr w:type="spellEnd"/>
      <w:r w:rsidRPr="00BB2736">
        <w:rPr>
          <w:sz w:val="28"/>
          <w:szCs w:val="28"/>
          <w:lang w:val="en-US" w:eastAsia="en-US"/>
        </w:rPr>
        <w:t>-</w:t>
      </w:r>
      <w:proofErr w:type="spellStart"/>
      <w:r w:rsidRPr="00ED367B">
        <w:rPr>
          <w:sz w:val="28"/>
          <w:szCs w:val="28"/>
          <w:lang w:eastAsia="en-US"/>
        </w:rPr>
        <w:t>функционалдық</w:t>
      </w:r>
      <w:proofErr w:type="spellEnd"/>
      <w:r w:rsidRPr="00BB2736">
        <w:rPr>
          <w:sz w:val="28"/>
          <w:szCs w:val="28"/>
          <w:lang w:val="en-US" w:eastAsia="en-US"/>
        </w:rPr>
        <w:t xml:space="preserve"> </w:t>
      </w:r>
      <w:proofErr w:type="spellStart"/>
      <w:r w:rsidRPr="00ED367B">
        <w:rPr>
          <w:sz w:val="28"/>
          <w:szCs w:val="28"/>
          <w:lang w:eastAsia="en-US"/>
        </w:rPr>
        <w:t>нәтижелерін</w:t>
      </w:r>
      <w:proofErr w:type="spellEnd"/>
      <w:r w:rsidRPr="00BB2736">
        <w:rPr>
          <w:sz w:val="28"/>
          <w:szCs w:val="28"/>
          <w:lang w:val="en-US" w:eastAsia="en-US"/>
        </w:rPr>
        <w:t xml:space="preserve"> </w:t>
      </w:r>
      <w:proofErr w:type="spellStart"/>
      <w:r w:rsidRPr="00ED367B">
        <w:rPr>
          <w:sz w:val="28"/>
          <w:szCs w:val="28"/>
          <w:lang w:eastAsia="en-US"/>
        </w:rPr>
        <w:t>салыстырмалы</w:t>
      </w:r>
      <w:proofErr w:type="spellEnd"/>
      <w:r w:rsidRPr="00BB2736">
        <w:rPr>
          <w:sz w:val="28"/>
          <w:szCs w:val="28"/>
          <w:lang w:val="en-US" w:eastAsia="en-US"/>
        </w:rPr>
        <w:t xml:space="preserve"> </w:t>
      </w:r>
      <w:proofErr w:type="spellStart"/>
      <w:r w:rsidRPr="00ED367B">
        <w:rPr>
          <w:sz w:val="28"/>
          <w:szCs w:val="28"/>
          <w:lang w:eastAsia="en-US"/>
        </w:rPr>
        <w:t>тұрғыда</w:t>
      </w:r>
      <w:proofErr w:type="spellEnd"/>
      <w:r w:rsidRPr="00BB2736">
        <w:rPr>
          <w:sz w:val="28"/>
          <w:szCs w:val="28"/>
          <w:lang w:val="en-US" w:eastAsia="en-US"/>
        </w:rPr>
        <w:t xml:space="preserve"> </w:t>
      </w:r>
      <w:proofErr w:type="spellStart"/>
      <w:r w:rsidRPr="00ED367B">
        <w:rPr>
          <w:sz w:val="28"/>
          <w:szCs w:val="28"/>
          <w:lang w:eastAsia="en-US"/>
        </w:rPr>
        <w:t>бағалау</w:t>
      </w:r>
      <w:proofErr w:type="spellEnd"/>
      <w:r w:rsidR="003F19B8" w:rsidRPr="00BB2736">
        <w:rPr>
          <w:sz w:val="28"/>
          <w:szCs w:val="28"/>
          <w:lang w:val="en-US" w:eastAsia="en-US"/>
        </w:rPr>
        <w:t>.</w:t>
      </w:r>
    </w:p>
    <w:p w14:paraId="77798B69" w14:textId="5CCAD544" w:rsidR="003F19B8" w:rsidRPr="00BB2736" w:rsidRDefault="00ED367B" w:rsidP="00C34F7F">
      <w:pPr>
        <w:pStyle w:val="a6"/>
        <w:numPr>
          <w:ilvl w:val="0"/>
          <w:numId w:val="16"/>
        </w:numPr>
        <w:spacing w:before="0" w:beforeAutospacing="0" w:after="0" w:afterAutospacing="0"/>
        <w:ind w:left="0" w:firstLine="0"/>
        <w:contextualSpacing/>
        <w:jc w:val="both"/>
        <w:rPr>
          <w:sz w:val="28"/>
          <w:szCs w:val="28"/>
          <w:lang w:val="en-US" w:eastAsia="en-US"/>
        </w:rPr>
      </w:pPr>
      <w:proofErr w:type="spellStart"/>
      <w:r w:rsidRPr="00ED367B">
        <w:rPr>
          <w:sz w:val="28"/>
          <w:szCs w:val="28"/>
          <w:lang w:eastAsia="en-US"/>
        </w:rPr>
        <w:t>Әзірленген</w:t>
      </w:r>
      <w:proofErr w:type="spellEnd"/>
      <w:r w:rsidRPr="00BB2736">
        <w:rPr>
          <w:sz w:val="28"/>
          <w:szCs w:val="28"/>
          <w:lang w:val="en-US" w:eastAsia="en-US"/>
        </w:rPr>
        <w:t xml:space="preserve"> </w:t>
      </w:r>
      <w:proofErr w:type="spellStart"/>
      <w:r w:rsidRPr="00ED367B">
        <w:rPr>
          <w:sz w:val="28"/>
          <w:szCs w:val="28"/>
          <w:lang w:eastAsia="en-US"/>
        </w:rPr>
        <w:t>бұғаттаушы</w:t>
      </w:r>
      <w:proofErr w:type="spellEnd"/>
      <w:r w:rsidRPr="00BB2736">
        <w:rPr>
          <w:sz w:val="28"/>
          <w:szCs w:val="28"/>
          <w:lang w:val="en-US" w:eastAsia="en-US"/>
        </w:rPr>
        <w:t xml:space="preserve"> </w:t>
      </w:r>
      <w:proofErr w:type="spellStart"/>
      <w:r w:rsidRPr="00ED367B">
        <w:rPr>
          <w:sz w:val="28"/>
          <w:szCs w:val="28"/>
          <w:lang w:eastAsia="en-US"/>
        </w:rPr>
        <w:t>пластинаны</w:t>
      </w:r>
      <w:proofErr w:type="spellEnd"/>
      <w:r w:rsidRPr="00BB2736">
        <w:rPr>
          <w:sz w:val="28"/>
          <w:szCs w:val="28"/>
          <w:lang w:val="en-US" w:eastAsia="en-US"/>
        </w:rPr>
        <w:t xml:space="preserve"> </w:t>
      </w:r>
      <w:proofErr w:type="spellStart"/>
      <w:r w:rsidRPr="00ED367B">
        <w:rPr>
          <w:sz w:val="28"/>
          <w:szCs w:val="28"/>
          <w:lang w:eastAsia="en-US"/>
        </w:rPr>
        <w:t>қолдану</w:t>
      </w:r>
      <w:proofErr w:type="spellEnd"/>
      <w:r w:rsidRPr="00BB2736">
        <w:rPr>
          <w:sz w:val="28"/>
          <w:szCs w:val="28"/>
          <w:lang w:val="en-US" w:eastAsia="en-US"/>
        </w:rPr>
        <w:t xml:space="preserve"> </w:t>
      </w:r>
      <w:proofErr w:type="spellStart"/>
      <w:r w:rsidRPr="00ED367B">
        <w:rPr>
          <w:sz w:val="28"/>
          <w:szCs w:val="28"/>
          <w:lang w:eastAsia="en-US"/>
        </w:rPr>
        <w:t>арқылы</w:t>
      </w:r>
      <w:proofErr w:type="spellEnd"/>
      <w:r w:rsidRPr="00BB2736">
        <w:rPr>
          <w:sz w:val="28"/>
          <w:szCs w:val="28"/>
          <w:lang w:val="en-US" w:eastAsia="en-US"/>
        </w:rPr>
        <w:t xml:space="preserve"> </w:t>
      </w:r>
      <w:proofErr w:type="spellStart"/>
      <w:r w:rsidRPr="00ED367B">
        <w:rPr>
          <w:sz w:val="28"/>
          <w:szCs w:val="28"/>
          <w:lang w:eastAsia="en-US"/>
        </w:rPr>
        <w:t>ортан</w:t>
      </w:r>
      <w:proofErr w:type="spellEnd"/>
      <w:r w:rsidRPr="00BB2736">
        <w:rPr>
          <w:sz w:val="28"/>
          <w:szCs w:val="28"/>
          <w:lang w:val="en-US" w:eastAsia="en-US"/>
        </w:rPr>
        <w:t xml:space="preserve"> </w:t>
      </w:r>
      <w:proofErr w:type="spellStart"/>
      <w:r w:rsidRPr="00ED367B">
        <w:rPr>
          <w:sz w:val="28"/>
          <w:szCs w:val="28"/>
          <w:lang w:eastAsia="en-US"/>
        </w:rPr>
        <w:t>жіліктің</w:t>
      </w:r>
      <w:proofErr w:type="spellEnd"/>
      <w:r w:rsidRPr="00BB2736">
        <w:rPr>
          <w:sz w:val="28"/>
          <w:szCs w:val="28"/>
          <w:lang w:val="en-US" w:eastAsia="en-US"/>
        </w:rPr>
        <w:t xml:space="preserve"> </w:t>
      </w:r>
      <w:proofErr w:type="spellStart"/>
      <w:r w:rsidRPr="00ED367B">
        <w:rPr>
          <w:sz w:val="28"/>
          <w:szCs w:val="28"/>
          <w:lang w:eastAsia="en-US"/>
        </w:rPr>
        <w:t>проксимальды</w:t>
      </w:r>
      <w:proofErr w:type="spellEnd"/>
      <w:r w:rsidRPr="00BB2736">
        <w:rPr>
          <w:sz w:val="28"/>
          <w:szCs w:val="28"/>
          <w:lang w:val="en-US" w:eastAsia="en-US"/>
        </w:rPr>
        <w:t xml:space="preserve"> </w:t>
      </w:r>
      <w:proofErr w:type="spellStart"/>
      <w:r w:rsidRPr="00C34F7F">
        <w:rPr>
          <w:sz w:val="28"/>
          <w:szCs w:val="28"/>
          <w:lang w:eastAsia="en-US"/>
        </w:rPr>
        <w:t>бөлігінің</w:t>
      </w:r>
      <w:proofErr w:type="spellEnd"/>
      <w:r w:rsidRPr="00BB2736">
        <w:rPr>
          <w:sz w:val="28"/>
          <w:szCs w:val="28"/>
          <w:lang w:val="en-US" w:eastAsia="en-US"/>
        </w:rPr>
        <w:t xml:space="preserve"> </w:t>
      </w:r>
      <w:proofErr w:type="spellStart"/>
      <w:r w:rsidRPr="00C34F7F">
        <w:rPr>
          <w:sz w:val="28"/>
          <w:szCs w:val="28"/>
          <w:lang w:eastAsia="en-US"/>
        </w:rPr>
        <w:t>перипротездік</w:t>
      </w:r>
      <w:proofErr w:type="spellEnd"/>
      <w:r w:rsidRPr="00BB2736">
        <w:rPr>
          <w:sz w:val="28"/>
          <w:szCs w:val="28"/>
          <w:lang w:val="en-US" w:eastAsia="en-US"/>
        </w:rPr>
        <w:t xml:space="preserve"> </w:t>
      </w:r>
      <w:proofErr w:type="spellStart"/>
      <w:r w:rsidRPr="00C34F7F">
        <w:rPr>
          <w:sz w:val="28"/>
          <w:szCs w:val="28"/>
          <w:lang w:eastAsia="en-US"/>
        </w:rPr>
        <w:t>сынықтары</w:t>
      </w:r>
      <w:proofErr w:type="spellEnd"/>
      <w:r w:rsidRPr="00BB2736">
        <w:rPr>
          <w:sz w:val="28"/>
          <w:szCs w:val="28"/>
          <w:lang w:val="en-US" w:eastAsia="en-US"/>
        </w:rPr>
        <w:t xml:space="preserve"> </w:t>
      </w:r>
      <w:r w:rsidRPr="00C34F7F">
        <w:rPr>
          <w:sz w:val="28"/>
          <w:szCs w:val="28"/>
          <w:lang w:eastAsia="en-US"/>
        </w:rPr>
        <w:t>бар</w:t>
      </w:r>
      <w:r w:rsidRPr="00BB2736">
        <w:rPr>
          <w:sz w:val="28"/>
          <w:szCs w:val="28"/>
          <w:lang w:val="en-US" w:eastAsia="en-US"/>
        </w:rPr>
        <w:t xml:space="preserve"> </w:t>
      </w:r>
      <w:proofErr w:type="spellStart"/>
      <w:r w:rsidRPr="00C34F7F">
        <w:rPr>
          <w:sz w:val="28"/>
          <w:szCs w:val="28"/>
          <w:lang w:eastAsia="en-US"/>
        </w:rPr>
        <w:t>пациенттерді</w:t>
      </w:r>
      <w:proofErr w:type="spellEnd"/>
      <w:r w:rsidRPr="00BB2736">
        <w:rPr>
          <w:sz w:val="28"/>
          <w:szCs w:val="28"/>
          <w:lang w:val="en-US" w:eastAsia="en-US"/>
        </w:rPr>
        <w:t xml:space="preserve"> </w:t>
      </w:r>
      <w:proofErr w:type="spellStart"/>
      <w:r w:rsidRPr="00C34F7F">
        <w:rPr>
          <w:sz w:val="28"/>
          <w:szCs w:val="28"/>
          <w:lang w:eastAsia="en-US"/>
        </w:rPr>
        <w:t>емдеудің</w:t>
      </w:r>
      <w:proofErr w:type="spellEnd"/>
      <w:r w:rsidRPr="00BB2736">
        <w:rPr>
          <w:sz w:val="28"/>
          <w:szCs w:val="28"/>
          <w:lang w:val="en-US" w:eastAsia="en-US"/>
        </w:rPr>
        <w:t xml:space="preserve"> </w:t>
      </w:r>
      <w:proofErr w:type="spellStart"/>
      <w:r w:rsidRPr="00C34F7F">
        <w:rPr>
          <w:sz w:val="28"/>
          <w:szCs w:val="28"/>
          <w:lang w:eastAsia="en-US"/>
        </w:rPr>
        <w:t>рентгенологиялық</w:t>
      </w:r>
      <w:proofErr w:type="spellEnd"/>
      <w:r w:rsidRPr="00BB2736">
        <w:rPr>
          <w:sz w:val="28"/>
          <w:szCs w:val="28"/>
          <w:lang w:val="en-US" w:eastAsia="en-US"/>
        </w:rPr>
        <w:t xml:space="preserve"> </w:t>
      </w:r>
      <w:proofErr w:type="spellStart"/>
      <w:r w:rsidRPr="00C34F7F">
        <w:rPr>
          <w:sz w:val="28"/>
          <w:szCs w:val="28"/>
          <w:lang w:eastAsia="en-US"/>
        </w:rPr>
        <w:t>нәтижелерін</w:t>
      </w:r>
      <w:proofErr w:type="spellEnd"/>
      <w:r w:rsidRPr="00BB2736">
        <w:rPr>
          <w:sz w:val="28"/>
          <w:szCs w:val="28"/>
          <w:lang w:val="en-US" w:eastAsia="en-US"/>
        </w:rPr>
        <w:t xml:space="preserve"> </w:t>
      </w:r>
      <w:proofErr w:type="spellStart"/>
      <w:r w:rsidRPr="00C34F7F">
        <w:rPr>
          <w:sz w:val="28"/>
          <w:szCs w:val="28"/>
          <w:lang w:eastAsia="en-US"/>
        </w:rPr>
        <w:t>бағалау</w:t>
      </w:r>
      <w:proofErr w:type="spellEnd"/>
      <w:r w:rsidR="003F19B8" w:rsidRPr="00BB2736">
        <w:rPr>
          <w:sz w:val="28"/>
          <w:szCs w:val="28"/>
          <w:lang w:val="en-US" w:eastAsia="en-US"/>
        </w:rPr>
        <w:t>.</w:t>
      </w:r>
    </w:p>
    <w:p w14:paraId="42E03A8E" w14:textId="77777777" w:rsidR="00C34F7F" w:rsidRDefault="00ED367B" w:rsidP="00C34F7F">
      <w:pPr>
        <w:pStyle w:val="a6"/>
        <w:spacing w:before="0" w:beforeAutospacing="0" w:after="0" w:afterAutospacing="0"/>
        <w:ind w:firstLine="709"/>
        <w:contextualSpacing/>
        <w:jc w:val="both"/>
        <w:rPr>
          <w:rStyle w:val="aa"/>
          <w:rFonts w:eastAsiaTheme="majorEastAsia"/>
          <w:sz w:val="28"/>
          <w:szCs w:val="28"/>
          <w:lang w:val="en-US"/>
        </w:rPr>
      </w:pPr>
      <w:proofErr w:type="spellStart"/>
      <w:r w:rsidRPr="00C34F7F">
        <w:rPr>
          <w:rStyle w:val="aa"/>
          <w:rFonts w:eastAsiaTheme="majorEastAsia"/>
          <w:sz w:val="28"/>
          <w:szCs w:val="28"/>
        </w:rPr>
        <w:t>Зерттеу</w:t>
      </w:r>
      <w:proofErr w:type="spellEnd"/>
      <w:r w:rsidRPr="00BB2736">
        <w:rPr>
          <w:rStyle w:val="aa"/>
          <w:rFonts w:eastAsiaTheme="majorEastAsia"/>
          <w:sz w:val="28"/>
          <w:szCs w:val="28"/>
          <w:lang w:val="en-US"/>
        </w:rPr>
        <w:t xml:space="preserve"> </w:t>
      </w:r>
      <w:proofErr w:type="spellStart"/>
      <w:r w:rsidRPr="00C34F7F">
        <w:rPr>
          <w:rStyle w:val="aa"/>
          <w:rFonts w:eastAsiaTheme="majorEastAsia"/>
          <w:sz w:val="28"/>
          <w:szCs w:val="28"/>
        </w:rPr>
        <w:t>пәні</w:t>
      </w:r>
      <w:proofErr w:type="spellEnd"/>
      <w:r w:rsidRPr="00BB2736">
        <w:rPr>
          <w:rStyle w:val="aa"/>
          <w:rFonts w:eastAsiaTheme="majorEastAsia"/>
          <w:sz w:val="28"/>
          <w:szCs w:val="28"/>
          <w:lang w:val="en-US"/>
        </w:rPr>
        <w:t xml:space="preserve"> </w:t>
      </w:r>
      <w:r w:rsidRPr="00C34F7F">
        <w:rPr>
          <w:rStyle w:val="aa"/>
          <w:rFonts w:eastAsiaTheme="majorEastAsia"/>
          <w:sz w:val="28"/>
          <w:szCs w:val="28"/>
        </w:rPr>
        <w:t>мен</w:t>
      </w:r>
      <w:r w:rsidRPr="00BB2736">
        <w:rPr>
          <w:rStyle w:val="aa"/>
          <w:rFonts w:eastAsiaTheme="majorEastAsia"/>
          <w:sz w:val="28"/>
          <w:szCs w:val="28"/>
          <w:lang w:val="en-US"/>
        </w:rPr>
        <w:t xml:space="preserve"> </w:t>
      </w:r>
      <w:proofErr w:type="spellStart"/>
      <w:r w:rsidRPr="00C34F7F">
        <w:rPr>
          <w:rStyle w:val="aa"/>
          <w:rFonts w:eastAsiaTheme="majorEastAsia"/>
          <w:sz w:val="28"/>
          <w:szCs w:val="28"/>
        </w:rPr>
        <w:t>нысаны</w:t>
      </w:r>
      <w:proofErr w:type="spellEnd"/>
    </w:p>
    <w:p w14:paraId="155BAD64" w14:textId="77777777" w:rsidR="00C34F7F" w:rsidRDefault="00ED367B" w:rsidP="00C34F7F">
      <w:pPr>
        <w:pStyle w:val="a6"/>
        <w:spacing w:before="0" w:beforeAutospacing="0" w:after="0" w:afterAutospacing="0"/>
        <w:ind w:firstLine="709"/>
        <w:contextualSpacing/>
        <w:jc w:val="both"/>
        <w:rPr>
          <w:rFonts w:eastAsiaTheme="majorEastAsia"/>
          <w:b/>
          <w:bCs/>
          <w:sz w:val="28"/>
          <w:szCs w:val="28"/>
          <w:lang w:val="en-US"/>
        </w:rPr>
      </w:pPr>
      <w:proofErr w:type="spellStart"/>
      <w:r w:rsidRPr="00C34F7F">
        <w:rPr>
          <w:sz w:val="28"/>
          <w:szCs w:val="28"/>
        </w:rPr>
        <w:t>Зерттеу</w:t>
      </w:r>
      <w:proofErr w:type="spellEnd"/>
      <w:r w:rsidRPr="00C34F7F">
        <w:rPr>
          <w:sz w:val="28"/>
          <w:szCs w:val="28"/>
          <w:lang w:val="en-US"/>
        </w:rPr>
        <w:t xml:space="preserve"> </w:t>
      </w:r>
      <w:proofErr w:type="spellStart"/>
      <w:r w:rsidRPr="00C34F7F">
        <w:rPr>
          <w:sz w:val="28"/>
          <w:szCs w:val="28"/>
        </w:rPr>
        <w:t>нысаны</w:t>
      </w:r>
      <w:proofErr w:type="spellEnd"/>
      <w:r w:rsidRPr="00C34F7F">
        <w:rPr>
          <w:sz w:val="28"/>
          <w:szCs w:val="28"/>
          <w:lang w:val="en-US"/>
        </w:rPr>
        <w:t xml:space="preserve">: </w:t>
      </w:r>
      <w:proofErr w:type="spellStart"/>
      <w:r w:rsidRPr="00C34F7F">
        <w:rPr>
          <w:sz w:val="28"/>
          <w:szCs w:val="28"/>
        </w:rPr>
        <w:t>Қосу</w:t>
      </w:r>
      <w:proofErr w:type="spellEnd"/>
      <w:r w:rsidRPr="00C34F7F">
        <w:rPr>
          <w:sz w:val="28"/>
          <w:szCs w:val="28"/>
          <w:lang w:val="en-US"/>
        </w:rPr>
        <w:t>/</w:t>
      </w:r>
      <w:proofErr w:type="spellStart"/>
      <w:r w:rsidRPr="00C34F7F">
        <w:rPr>
          <w:sz w:val="28"/>
          <w:szCs w:val="28"/>
        </w:rPr>
        <w:t>шығару</w:t>
      </w:r>
      <w:proofErr w:type="spellEnd"/>
      <w:r w:rsidRPr="00C34F7F">
        <w:rPr>
          <w:sz w:val="28"/>
          <w:szCs w:val="28"/>
          <w:lang w:val="en-US"/>
        </w:rPr>
        <w:t xml:space="preserve"> </w:t>
      </w:r>
      <w:proofErr w:type="spellStart"/>
      <w:r w:rsidRPr="00C34F7F">
        <w:rPr>
          <w:sz w:val="28"/>
          <w:szCs w:val="28"/>
        </w:rPr>
        <w:t>критерийлеріне</w:t>
      </w:r>
      <w:proofErr w:type="spellEnd"/>
      <w:r w:rsidRPr="00C34F7F">
        <w:rPr>
          <w:sz w:val="28"/>
          <w:szCs w:val="28"/>
          <w:lang w:val="en-US"/>
        </w:rPr>
        <w:t xml:space="preserve"> </w:t>
      </w:r>
      <w:proofErr w:type="spellStart"/>
      <w:r w:rsidRPr="00C34F7F">
        <w:rPr>
          <w:sz w:val="28"/>
          <w:szCs w:val="28"/>
        </w:rPr>
        <w:t>сәйкес</w:t>
      </w:r>
      <w:proofErr w:type="spellEnd"/>
      <w:r w:rsidRPr="00C34F7F">
        <w:rPr>
          <w:sz w:val="28"/>
          <w:szCs w:val="28"/>
          <w:lang w:val="en-US"/>
        </w:rPr>
        <w:t xml:space="preserve"> </w:t>
      </w:r>
      <w:proofErr w:type="spellStart"/>
      <w:r w:rsidRPr="00C34F7F">
        <w:rPr>
          <w:sz w:val="28"/>
          <w:szCs w:val="28"/>
        </w:rPr>
        <w:t>іріктелген</w:t>
      </w:r>
      <w:proofErr w:type="spellEnd"/>
      <w:r w:rsidRPr="00C34F7F">
        <w:rPr>
          <w:sz w:val="28"/>
          <w:szCs w:val="28"/>
          <w:lang w:val="en-US"/>
        </w:rPr>
        <w:t xml:space="preserve">, </w:t>
      </w:r>
      <w:proofErr w:type="spellStart"/>
      <w:r w:rsidRPr="00C34F7F">
        <w:rPr>
          <w:sz w:val="28"/>
          <w:szCs w:val="28"/>
        </w:rPr>
        <w:t>ортан</w:t>
      </w:r>
      <w:proofErr w:type="spellEnd"/>
      <w:r w:rsidRPr="00C34F7F">
        <w:rPr>
          <w:sz w:val="28"/>
          <w:szCs w:val="28"/>
          <w:lang w:val="en-US"/>
        </w:rPr>
        <w:t xml:space="preserve"> </w:t>
      </w:r>
      <w:proofErr w:type="spellStart"/>
      <w:r w:rsidRPr="00C34F7F">
        <w:rPr>
          <w:sz w:val="28"/>
          <w:szCs w:val="28"/>
        </w:rPr>
        <w:t>жіліктің</w:t>
      </w:r>
      <w:proofErr w:type="spellEnd"/>
      <w:r w:rsidRPr="00C34F7F">
        <w:rPr>
          <w:sz w:val="28"/>
          <w:szCs w:val="28"/>
          <w:lang w:val="en-US"/>
        </w:rPr>
        <w:t xml:space="preserve"> </w:t>
      </w:r>
      <w:proofErr w:type="spellStart"/>
      <w:r w:rsidRPr="00C34F7F">
        <w:rPr>
          <w:sz w:val="28"/>
          <w:szCs w:val="28"/>
        </w:rPr>
        <w:t>проксимальды</w:t>
      </w:r>
      <w:proofErr w:type="spellEnd"/>
      <w:r w:rsidRPr="00C34F7F">
        <w:rPr>
          <w:sz w:val="28"/>
          <w:szCs w:val="28"/>
          <w:lang w:val="en-US"/>
        </w:rPr>
        <w:t xml:space="preserve"> </w:t>
      </w:r>
      <w:proofErr w:type="spellStart"/>
      <w:r w:rsidRPr="00C34F7F">
        <w:rPr>
          <w:sz w:val="28"/>
          <w:szCs w:val="28"/>
        </w:rPr>
        <w:t>бөлігінің</w:t>
      </w:r>
      <w:proofErr w:type="spellEnd"/>
      <w:r w:rsidRPr="00C34F7F">
        <w:rPr>
          <w:sz w:val="28"/>
          <w:szCs w:val="28"/>
          <w:lang w:val="en-US"/>
        </w:rPr>
        <w:t xml:space="preserve"> </w:t>
      </w:r>
      <w:proofErr w:type="spellStart"/>
      <w:r w:rsidRPr="00C34F7F">
        <w:rPr>
          <w:sz w:val="28"/>
          <w:szCs w:val="28"/>
        </w:rPr>
        <w:t>перипротездік</w:t>
      </w:r>
      <w:proofErr w:type="spellEnd"/>
      <w:r w:rsidRPr="00C34F7F">
        <w:rPr>
          <w:sz w:val="28"/>
          <w:szCs w:val="28"/>
          <w:lang w:val="en-US"/>
        </w:rPr>
        <w:t xml:space="preserve"> </w:t>
      </w:r>
      <w:proofErr w:type="spellStart"/>
      <w:r w:rsidRPr="00C34F7F">
        <w:rPr>
          <w:sz w:val="28"/>
          <w:szCs w:val="28"/>
        </w:rPr>
        <w:t>сынықтары</w:t>
      </w:r>
      <w:proofErr w:type="spellEnd"/>
      <w:r w:rsidRPr="00C34F7F">
        <w:rPr>
          <w:sz w:val="28"/>
          <w:szCs w:val="28"/>
          <w:lang w:val="en-US"/>
        </w:rPr>
        <w:t xml:space="preserve"> (</w:t>
      </w:r>
      <w:r w:rsidRPr="00C34F7F">
        <w:rPr>
          <w:sz w:val="28"/>
          <w:szCs w:val="28"/>
        </w:rPr>
        <w:t>Ванкувер</w:t>
      </w:r>
      <w:r w:rsidRPr="00C34F7F">
        <w:rPr>
          <w:sz w:val="28"/>
          <w:szCs w:val="28"/>
          <w:lang w:val="en-US"/>
        </w:rPr>
        <w:t xml:space="preserve"> </w:t>
      </w:r>
      <w:proofErr w:type="spellStart"/>
      <w:r w:rsidRPr="00C34F7F">
        <w:rPr>
          <w:sz w:val="28"/>
          <w:szCs w:val="28"/>
        </w:rPr>
        <w:t>жіктемесі</w:t>
      </w:r>
      <w:proofErr w:type="spellEnd"/>
      <w:r w:rsidRPr="00C34F7F">
        <w:rPr>
          <w:sz w:val="28"/>
          <w:szCs w:val="28"/>
          <w:lang w:val="en-US"/>
        </w:rPr>
        <w:t xml:space="preserve"> </w:t>
      </w:r>
      <w:proofErr w:type="spellStart"/>
      <w:r w:rsidRPr="00C34F7F">
        <w:rPr>
          <w:sz w:val="28"/>
          <w:szCs w:val="28"/>
        </w:rPr>
        <w:t>бойынша</w:t>
      </w:r>
      <w:proofErr w:type="spellEnd"/>
      <w:r w:rsidRPr="00C34F7F">
        <w:rPr>
          <w:sz w:val="28"/>
          <w:szCs w:val="28"/>
          <w:lang w:val="en-US"/>
        </w:rPr>
        <w:t xml:space="preserve"> </w:t>
      </w:r>
      <w:r w:rsidRPr="00C34F7F">
        <w:rPr>
          <w:sz w:val="28"/>
          <w:szCs w:val="28"/>
        </w:rPr>
        <w:t>В</w:t>
      </w:r>
      <w:r w:rsidRPr="00C34F7F">
        <w:rPr>
          <w:sz w:val="28"/>
          <w:szCs w:val="28"/>
          <w:lang w:val="en-US"/>
        </w:rPr>
        <w:t xml:space="preserve">2 </w:t>
      </w:r>
      <w:proofErr w:type="spellStart"/>
      <w:r w:rsidRPr="00C34F7F">
        <w:rPr>
          <w:sz w:val="28"/>
          <w:szCs w:val="28"/>
        </w:rPr>
        <w:t>типі</w:t>
      </w:r>
      <w:proofErr w:type="spellEnd"/>
      <w:r w:rsidRPr="00C34F7F">
        <w:rPr>
          <w:sz w:val="28"/>
          <w:szCs w:val="28"/>
          <w:lang w:val="en-US"/>
        </w:rPr>
        <w:t xml:space="preserve">) </w:t>
      </w:r>
      <w:r w:rsidRPr="00C34F7F">
        <w:rPr>
          <w:sz w:val="28"/>
          <w:szCs w:val="28"/>
        </w:rPr>
        <w:t>бар</w:t>
      </w:r>
      <w:r w:rsidRPr="00C34F7F">
        <w:rPr>
          <w:sz w:val="28"/>
          <w:szCs w:val="28"/>
          <w:lang w:val="en-US"/>
        </w:rPr>
        <w:t xml:space="preserve"> </w:t>
      </w:r>
      <w:proofErr w:type="spellStart"/>
      <w:r w:rsidRPr="00C34F7F">
        <w:rPr>
          <w:sz w:val="28"/>
          <w:szCs w:val="28"/>
        </w:rPr>
        <w:t>пациенттер</w:t>
      </w:r>
      <w:proofErr w:type="spellEnd"/>
      <w:r w:rsidRPr="00C34F7F">
        <w:rPr>
          <w:sz w:val="28"/>
          <w:szCs w:val="28"/>
          <w:lang w:val="en-US"/>
        </w:rPr>
        <w:t>.</w:t>
      </w:r>
    </w:p>
    <w:p w14:paraId="76E5C252" w14:textId="77777777" w:rsidR="00C34F7F" w:rsidRDefault="00ED367B" w:rsidP="00C34F7F">
      <w:pPr>
        <w:pStyle w:val="a6"/>
        <w:spacing w:before="0" w:beforeAutospacing="0" w:after="0" w:afterAutospacing="0"/>
        <w:ind w:firstLine="709"/>
        <w:contextualSpacing/>
        <w:jc w:val="both"/>
        <w:rPr>
          <w:rFonts w:eastAsiaTheme="majorEastAsia"/>
          <w:b/>
          <w:bCs/>
          <w:sz w:val="28"/>
          <w:szCs w:val="28"/>
          <w:lang w:val="en-US"/>
        </w:rPr>
      </w:pPr>
      <w:proofErr w:type="spellStart"/>
      <w:r w:rsidRPr="00C34F7F">
        <w:rPr>
          <w:sz w:val="28"/>
          <w:szCs w:val="28"/>
        </w:rPr>
        <w:t>Зерттеу</w:t>
      </w:r>
      <w:proofErr w:type="spellEnd"/>
      <w:r w:rsidRPr="00C34F7F">
        <w:rPr>
          <w:sz w:val="28"/>
          <w:szCs w:val="28"/>
          <w:lang w:val="en-US"/>
        </w:rPr>
        <w:t xml:space="preserve"> </w:t>
      </w:r>
      <w:proofErr w:type="spellStart"/>
      <w:r w:rsidRPr="00C34F7F">
        <w:rPr>
          <w:sz w:val="28"/>
          <w:szCs w:val="28"/>
        </w:rPr>
        <w:t>пәні</w:t>
      </w:r>
      <w:proofErr w:type="spellEnd"/>
      <w:r w:rsidRPr="00C34F7F">
        <w:rPr>
          <w:sz w:val="28"/>
          <w:szCs w:val="28"/>
          <w:lang w:val="en-US"/>
        </w:rPr>
        <w:t xml:space="preserve">: </w:t>
      </w:r>
      <w:proofErr w:type="spellStart"/>
      <w:r w:rsidRPr="00C34F7F">
        <w:rPr>
          <w:sz w:val="28"/>
          <w:szCs w:val="28"/>
        </w:rPr>
        <w:t>Ортан</w:t>
      </w:r>
      <w:proofErr w:type="spellEnd"/>
      <w:r w:rsidRPr="00C34F7F">
        <w:rPr>
          <w:sz w:val="28"/>
          <w:szCs w:val="28"/>
          <w:lang w:val="en-US"/>
        </w:rPr>
        <w:t xml:space="preserve"> </w:t>
      </w:r>
      <w:proofErr w:type="spellStart"/>
      <w:r w:rsidRPr="00C34F7F">
        <w:rPr>
          <w:sz w:val="28"/>
          <w:szCs w:val="28"/>
        </w:rPr>
        <w:t>жіліктің</w:t>
      </w:r>
      <w:proofErr w:type="spellEnd"/>
      <w:r w:rsidRPr="00C34F7F">
        <w:rPr>
          <w:sz w:val="28"/>
          <w:szCs w:val="28"/>
          <w:lang w:val="en-US"/>
        </w:rPr>
        <w:t xml:space="preserve"> </w:t>
      </w:r>
      <w:proofErr w:type="spellStart"/>
      <w:r w:rsidRPr="00C34F7F">
        <w:rPr>
          <w:sz w:val="28"/>
          <w:szCs w:val="28"/>
        </w:rPr>
        <w:t>проксимальды</w:t>
      </w:r>
      <w:proofErr w:type="spellEnd"/>
      <w:r w:rsidRPr="00C34F7F">
        <w:rPr>
          <w:sz w:val="28"/>
          <w:szCs w:val="28"/>
          <w:lang w:val="en-US"/>
        </w:rPr>
        <w:t xml:space="preserve"> </w:t>
      </w:r>
      <w:proofErr w:type="spellStart"/>
      <w:r w:rsidRPr="00C34F7F">
        <w:rPr>
          <w:sz w:val="28"/>
          <w:szCs w:val="28"/>
        </w:rPr>
        <w:t>бөлігінің</w:t>
      </w:r>
      <w:proofErr w:type="spellEnd"/>
      <w:r w:rsidRPr="00C34F7F">
        <w:rPr>
          <w:sz w:val="28"/>
          <w:szCs w:val="28"/>
          <w:lang w:val="en-US"/>
        </w:rPr>
        <w:t xml:space="preserve"> </w:t>
      </w:r>
      <w:proofErr w:type="spellStart"/>
      <w:r w:rsidRPr="00C34F7F">
        <w:rPr>
          <w:sz w:val="28"/>
          <w:szCs w:val="28"/>
        </w:rPr>
        <w:t>перипротездік</w:t>
      </w:r>
      <w:proofErr w:type="spellEnd"/>
      <w:r w:rsidRPr="00C34F7F">
        <w:rPr>
          <w:sz w:val="28"/>
          <w:szCs w:val="28"/>
          <w:lang w:val="en-US"/>
        </w:rPr>
        <w:t xml:space="preserve"> </w:t>
      </w:r>
      <w:proofErr w:type="spellStart"/>
      <w:r w:rsidRPr="00C34F7F">
        <w:rPr>
          <w:sz w:val="28"/>
          <w:szCs w:val="28"/>
        </w:rPr>
        <w:t>сынықтарын</w:t>
      </w:r>
      <w:proofErr w:type="spellEnd"/>
      <w:r w:rsidRPr="00C34F7F">
        <w:rPr>
          <w:sz w:val="28"/>
          <w:szCs w:val="28"/>
          <w:lang w:val="en-US"/>
        </w:rPr>
        <w:t xml:space="preserve"> </w:t>
      </w:r>
      <w:proofErr w:type="spellStart"/>
      <w:r w:rsidRPr="00C34F7F">
        <w:rPr>
          <w:sz w:val="28"/>
          <w:szCs w:val="28"/>
        </w:rPr>
        <w:t>экстрамедуллярлы</w:t>
      </w:r>
      <w:proofErr w:type="spellEnd"/>
      <w:r w:rsidRPr="00C34F7F">
        <w:rPr>
          <w:sz w:val="28"/>
          <w:szCs w:val="28"/>
          <w:lang w:val="en-US"/>
        </w:rPr>
        <w:t xml:space="preserve"> </w:t>
      </w:r>
      <w:proofErr w:type="spellStart"/>
      <w:r w:rsidRPr="00C34F7F">
        <w:rPr>
          <w:sz w:val="28"/>
          <w:szCs w:val="28"/>
        </w:rPr>
        <w:t>остеосинтездеу</w:t>
      </w:r>
      <w:proofErr w:type="spellEnd"/>
      <w:r w:rsidRPr="00C34F7F">
        <w:rPr>
          <w:sz w:val="28"/>
          <w:szCs w:val="28"/>
          <w:lang w:val="en-US"/>
        </w:rPr>
        <w:t xml:space="preserve"> </w:t>
      </w:r>
      <w:proofErr w:type="spellStart"/>
      <w:r w:rsidRPr="00C34F7F">
        <w:rPr>
          <w:sz w:val="28"/>
          <w:szCs w:val="28"/>
        </w:rPr>
        <w:t>кезінде</w:t>
      </w:r>
      <w:proofErr w:type="spellEnd"/>
      <w:r w:rsidRPr="00C34F7F">
        <w:rPr>
          <w:sz w:val="28"/>
          <w:szCs w:val="28"/>
          <w:lang w:val="en-US"/>
        </w:rPr>
        <w:t xml:space="preserve"> </w:t>
      </w:r>
      <w:proofErr w:type="spellStart"/>
      <w:r w:rsidRPr="00C34F7F">
        <w:rPr>
          <w:sz w:val="28"/>
          <w:szCs w:val="28"/>
        </w:rPr>
        <w:t>әзірленген</w:t>
      </w:r>
      <w:proofErr w:type="spellEnd"/>
      <w:r w:rsidRPr="00C34F7F">
        <w:rPr>
          <w:sz w:val="28"/>
          <w:szCs w:val="28"/>
          <w:lang w:val="en-US"/>
        </w:rPr>
        <w:t xml:space="preserve"> </w:t>
      </w:r>
      <w:proofErr w:type="spellStart"/>
      <w:r w:rsidRPr="00C34F7F">
        <w:rPr>
          <w:sz w:val="28"/>
          <w:szCs w:val="28"/>
        </w:rPr>
        <w:t>бұғаттаушы</w:t>
      </w:r>
      <w:proofErr w:type="spellEnd"/>
      <w:r w:rsidRPr="00C34F7F">
        <w:rPr>
          <w:sz w:val="28"/>
          <w:szCs w:val="28"/>
          <w:lang w:val="en-US"/>
        </w:rPr>
        <w:t xml:space="preserve"> </w:t>
      </w:r>
      <w:proofErr w:type="spellStart"/>
      <w:r w:rsidRPr="00C34F7F">
        <w:rPr>
          <w:sz w:val="28"/>
          <w:szCs w:val="28"/>
        </w:rPr>
        <w:t>пластинаны</w:t>
      </w:r>
      <w:proofErr w:type="spellEnd"/>
      <w:r w:rsidRPr="00C34F7F">
        <w:rPr>
          <w:sz w:val="28"/>
          <w:szCs w:val="28"/>
          <w:lang w:val="en-US"/>
        </w:rPr>
        <w:t xml:space="preserve"> </w:t>
      </w:r>
      <w:proofErr w:type="spellStart"/>
      <w:r w:rsidRPr="00C34F7F">
        <w:rPr>
          <w:sz w:val="28"/>
          <w:szCs w:val="28"/>
        </w:rPr>
        <w:t>қолданудың</w:t>
      </w:r>
      <w:proofErr w:type="spellEnd"/>
      <w:r w:rsidRPr="00C34F7F">
        <w:rPr>
          <w:sz w:val="28"/>
          <w:szCs w:val="28"/>
          <w:lang w:val="en-US"/>
        </w:rPr>
        <w:t xml:space="preserve"> </w:t>
      </w:r>
      <w:proofErr w:type="spellStart"/>
      <w:r w:rsidRPr="00C34F7F">
        <w:rPr>
          <w:sz w:val="28"/>
          <w:szCs w:val="28"/>
        </w:rPr>
        <w:t>клиникалық</w:t>
      </w:r>
      <w:proofErr w:type="spellEnd"/>
      <w:r w:rsidRPr="00C34F7F">
        <w:rPr>
          <w:sz w:val="28"/>
          <w:szCs w:val="28"/>
          <w:lang w:val="en-US"/>
        </w:rPr>
        <w:t xml:space="preserve"> </w:t>
      </w:r>
      <w:proofErr w:type="spellStart"/>
      <w:r w:rsidRPr="00C34F7F">
        <w:rPr>
          <w:sz w:val="28"/>
          <w:szCs w:val="28"/>
        </w:rPr>
        <w:t>және</w:t>
      </w:r>
      <w:proofErr w:type="spellEnd"/>
      <w:r w:rsidRPr="00C34F7F">
        <w:rPr>
          <w:sz w:val="28"/>
          <w:szCs w:val="28"/>
          <w:lang w:val="en-US"/>
        </w:rPr>
        <w:t xml:space="preserve"> </w:t>
      </w:r>
      <w:proofErr w:type="spellStart"/>
      <w:r w:rsidRPr="00C34F7F">
        <w:rPr>
          <w:sz w:val="28"/>
          <w:szCs w:val="28"/>
        </w:rPr>
        <w:t>биомеханикалық</w:t>
      </w:r>
      <w:proofErr w:type="spellEnd"/>
      <w:r w:rsidRPr="00C34F7F">
        <w:rPr>
          <w:sz w:val="28"/>
          <w:szCs w:val="28"/>
          <w:lang w:val="en-US"/>
        </w:rPr>
        <w:t xml:space="preserve"> </w:t>
      </w:r>
      <w:proofErr w:type="spellStart"/>
      <w:r w:rsidRPr="00C34F7F">
        <w:rPr>
          <w:sz w:val="28"/>
          <w:szCs w:val="28"/>
        </w:rPr>
        <w:t>тиімділігі</w:t>
      </w:r>
      <w:proofErr w:type="spellEnd"/>
      <w:r w:rsidR="003F19B8" w:rsidRPr="00C34F7F">
        <w:rPr>
          <w:bCs/>
          <w:sz w:val="28"/>
          <w:szCs w:val="28"/>
          <w:lang w:val="en-US"/>
        </w:rPr>
        <w:t>.</w:t>
      </w:r>
    </w:p>
    <w:p w14:paraId="46FCE803" w14:textId="1583A88C" w:rsidR="00C34F7F" w:rsidRPr="00C34F7F" w:rsidRDefault="00C34F7F" w:rsidP="00C34F7F">
      <w:pPr>
        <w:pStyle w:val="a6"/>
        <w:spacing w:before="0" w:beforeAutospacing="0" w:after="0" w:afterAutospacing="0"/>
        <w:ind w:firstLine="709"/>
        <w:contextualSpacing/>
        <w:jc w:val="both"/>
        <w:rPr>
          <w:rStyle w:val="aa"/>
          <w:rFonts w:eastAsiaTheme="majorEastAsia"/>
          <w:sz w:val="28"/>
          <w:szCs w:val="28"/>
          <w:lang w:val="en-US"/>
        </w:rPr>
      </w:pPr>
      <w:proofErr w:type="spellStart"/>
      <w:r w:rsidRPr="00C34F7F">
        <w:rPr>
          <w:rStyle w:val="aa"/>
          <w:rFonts w:eastAsiaTheme="majorEastAsia"/>
          <w:sz w:val="28"/>
          <w:szCs w:val="28"/>
        </w:rPr>
        <w:t>Зерттеу</w:t>
      </w:r>
      <w:proofErr w:type="spellEnd"/>
      <w:r w:rsidRPr="00C34F7F">
        <w:rPr>
          <w:rStyle w:val="aa"/>
          <w:rFonts w:eastAsiaTheme="majorEastAsia"/>
          <w:sz w:val="28"/>
          <w:szCs w:val="28"/>
        </w:rPr>
        <w:t xml:space="preserve"> </w:t>
      </w:r>
      <w:proofErr w:type="spellStart"/>
      <w:r w:rsidRPr="00C34F7F">
        <w:rPr>
          <w:rStyle w:val="aa"/>
          <w:rFonts w:eastAsiaTheme="majorEastAsia"/>
          <w:sz w:val="28"/>
          <w:szCs w:val="28"/>
        </w:rPr>
        <w:t>әдістері</w:t>
      </w:r>
      <w:proofErr w:type="spellEnd"/>
    </w:p>
    <w:p w14:paraId="3887D68C" w14:textId="77777777" w:rsidR="00C34F7F" w:rsidRPr="00C34F7F" w:rsidRDefault="00C34F7F" w:rsidP="00C34F7F">
      <w:pPr>
        <w:pStyle w:val="a6"/>
        <w:numPr>
          <w:ilvl w:val="0"/>
          <w:numId w:val="17"/>
        </w:numPr>
        <w:spacing w:before="0" w:beforeAutospacing="0" w:after="0" w:afterAutospacing="0"/>
        <w:ind w:left="0" w:firstLine="0"/>
        <w:contextualSpacing/>
        <w:jc w:val="both"/>
        <w:rPr>
          <w:sz w:val="28"/>
          <w:szCs w:val="28"/>
          <w:lang w:val="ru-KZ"/>
        </w:rPr>
      </w:pPr>
      <w:proofErr w:type="spellStart"/>
      <w:r w:rsidRPr="00C34F7F">
        <w:rPr>
          <w:sz w:val="28"/>
          <w:szCs w:val="28"/>
        </w:rPr>
        <w:lastRenderedPageBreak/>
        <w:t>Биомеханикалық</w:t>
      </w:r>
      <w:proofErr w:type="spellEnd"/>
      <w:r w:rsidRPr="00C34F7F">
        <w:rPr>
          <w:sz w:val="28"/>
          <w:szCs w:val="28"/>
          <w:lang w:val="en-US"/>
        </w:rPr>
        <w:t xml:space="preserve"> </w:t>
      </w:r>
      <w:proofErr w:type="spellStart"/>
      <w:r w:rsidRPr="00C34F7F">
        <w:rPr>
          <w:sz w:val="28"/>
          <w:szCs w:val="28"/>
        </w:rPr>
        <w:t>және</w:t>
      </w:r>
      <w:proofErr w:type="spellEnd"/>
      <w:r w:rsidRPr="00C34F7F">
        <w:rPr>
          <w:sz w:val="28"/>
          <w:szCs w:val="28"/>
          <w:lang w:val="en-US"/>
        </w:rPr>
        <w:t xml:space="preserve"> </w:t>
      </w:r>
      <w:proofErr w:type="spellStart"/>
      <w:r w:rsidRPr="00C34F7F">
        <w:rPr>
          <w:sz w:val="28"/>
          <w:szCs w:val="28"/>
        </w:rPr>
        <w:t>эксперименттік</w:t>
      </w:r>
      <w:proofErr w:type="spellEnd"/>
      <w:r w:rsidRPr="00C34F7F">
        <w:rPr>
          <w:sz w:val="28"/>
          <w:szCs w:val="28"/>
          <w:lang w:val="en-US"/>
        </w:rPr>
        <w:t xml:space="preserve">: </w:t>
      </w:r>
      <w:proofErr w:type="spellStart"/>
      <w:r w:rsidRPr="00C34F7F">
        <w:rPr>
          <w:sz w:val="28"/>
          <w:szCs w:val="28"/>
        </w:rPr>
        <w:t>кернеулі</w:t>
      </w:r>
      <w:proofErr w:type="spellEnd"/>
      <w:r w:rsidRPr="00C34F7F">
        <w:rPr>
          <w:sz w:val="28"/>
          <w:szCs w:val="28"/>
          <w:lang w:val="en-US"/>
        </w:rPr>
        <w:t>-</w:t>
      </w:r>
      <w:proofErr w:type="spellStart"/>
      <w:r w:rsidRPr="00C34F7F">
        <w:rPr>
          <w:sz w:val="28"/>
          <w:szCs w:val="28"/>
        </w:rPr>
        <w:t>деформацияланған</w:t>
      </w:r>
      <w:proofErr w:type="spellEnd"/>
      <w:r w:rsidRPr="00C34F7F">
        <w:rPr>
          <w:sz w:val="28"/>
          <w:szCs w:val="28"/>
          <w:lang w:val="en-US"/>
        </w:rPr>
        <w:t xml:space="preserve"> </w:t>
      </w:r>
      <w:proofErr w:type="spellStart"/>
      <w:r w:rsidRPr="00C34F7F">
        <w:rPr>
          <w:sz w:val="28"/>
          <w:szCs w:val="28"/>
        </w:rPr>
        <w:t>күйді</w:t>
      </w:r>
      <w:proofErr w:type="spellEnd"/>
      <w:r w:rsidRPr="00C34F7F">
        <w:rPr>
          <w:sz w:val="28"/>
          <w:szCs w:val="28"/>
          <w:lang w:val="en-US"/>
        </w:rPr>
        <w:t xml:space="preserve"> </w:t>
      </w:r>
      <w:proofErr w:type="spellStart"/>
      <w:r w:rsidRPr="00C34F7F">
        <w:rPr>
          <w:sz w:val="28"/>
          <w:szCs w:val="28"/>
        </w:rPr>
        <w:t>талдау</w:t>
      </w:r>
      <w:proofErr w:type="spellEnd"/>
      <w:r w:rsidRPr="00C34F7F">
        <w:rPr>
          <w:sz w:val="28"/>
          <w:szCs w:val="28"/>
          <w:lang w:val="en-US"/>
        </w:rPr>
        <w:t xml:space="preserve"> </w:t>
      </w:r>
      <w:proofErr w:type="spellStart"/>
      <w:r w:rsidRPr="00C34F7F">
        <w:rPr>
          <w:sz w:val="28"/>
          <w:szCs w:val="28"/>
        </w:rPr>
        <w:t>үшін</w:t>
      </w:r>
      <w:proofErr w:type="spellEnd"/>
      <w:r w:rsidRPr="00C34F7F">
        <w:rPr>
          <w:sz w:val="28"/>
          <w:szCs w:val="28"/>
          <w:lang w:val="en-US"/>
        </w:rPr>
        <w:t xml:space="preserve"> </w:t>
      </w:r>
      <w:proofErr w:type="spellStart"/>
      <w:r w:rsidRPr="00C34F7F">
        <w:rPr>
          <w:sz w:val="28"/>
          <w:szCs w:val="28"/>
        </w:rPr>
        <w:t>шекті</w:t>
      </w:r>
      <w:proofErr w:type="spellEnd"/>
      <w:r w:rsidRPr="00C34F7F">
        <w:rPr>
          <w:sz w:val="28"/>
          <w:szCs w:val="28"/>
          <w:lang w:val="en-US"/>
        </w:rPr>
        <w:t xml:space="preserve"> </w:t>
      </w:r>
      <w:proofErr w:type="spellStart"/>
      <w:r w:rsidRPr="00C34F7F">
        <w:rPr>
          <w:sz w:val="28"/>
          <w:szCs w:val="28"/>
        </w:rPr>
        <w:t>элементтер</w:t>
      </w:r>
      <w:proofErr w:type="spellEnd"/>
      <w:r w:rsidRPr="00C34F7F">
        <w:rPr>
          <w:sz w:val="28"/>
          <w:szCs w:val="28"/>
          <w:lang w:val="en-US"/>
        </w:rPr>
        <w:t xml:space="preserve"> </w:t>
      </w:r>
      <w:proofErr w:type="spellStart"/>
      <w:r w:rsidRPr="00C34F7F">
        <w:rPr>
          <w:sz w:val="28"/>
          <w:szCs w:val="28"/>
        </w:rPr>
        <w:t>әдісімен</w:t>
      </w:r>
      <w:proofErr w:type="spellEnd"/>
      <w:r w:rsidRPr="00C34F7F">
        <w:rPr>
          <w:sz w:val="28"/>
          <w:szCs w:val="28"/>
          <w:lang w:val="en-US"/>
        </w:rPr>
        <w:t xml:space="preserve"> </w:t>
      </w:r>
      <w:proofErr w:type="spellStart"/>
      <w:r w:rsidRPr="00C34F7F">
        <w:rPr>
          <w:sz w:val="28"/>
          <w:szCs w:val="28"/>
        </w:rPr>
        <w:t>математикалық</w:t>
      </w:r>
      <w:proofErr w:type="spellEnd"/>
      <w:r w:rsidRPr="00C34F7F">
        <w:rPr>
          <w:sz w:val="28"/>
          <w:szCs w:val="28"/>
          <w:lang w:val="en-US"/>
        </w:rPr>
        <w:t xml:space="preserve"> </w:t>
      </w:r>
      <w:proofErr w:type="spellStart"/>
      <w:r w:rsidRPr="00C34F7F">
        <w:rPr>
          <w:sz w:val="28"/>
          <w:szCs w:val="28"/>
        </w:rPr>
        <w:t>модельдеу</w:t>
      </w:r>
      <w:proofErr w:type="spellEnd"/>
      <w:r w:rsidRPr="00C34F7F">
        <w:rPr>
          <w:sz w:val="28"/>
          <w:szCs w:val="28"/>
          <w:lang w:val="en-US"/>
        </w:rPr>
        <w:t xml:space="preserve">; ASTM F382-17 </w:t>
      </w:r>
      <w:r w:rsidRPr="00C34F7F">
        <w:rPr>
          <w:sz w:val="28"/>
          <w:szCs w:val="28"/>
        </w:rPr>
        <w:t>стандарты</w:t>
      </w:r>
      <w:r w:rsidRPr="00C34F7F">
        <w:rPr>
          <w:sz w:val="28"/>
          <w:szCs w:val="28"/>
          <w:lang w:val="en-US"/>
        </w:rPr>
        <w:t xml:space="preserve"> </w:t>
      </w:r>
      <w:proofErr w:type="spellStart"/>
      <w:r w:rsidRPr="00C34F7F">
        <w:rPr>
          <w:sz w:val="28"/>
          <w:szCs w:val="28"/>
        </w:rPr>
        <w:t>бойынша</w:t>
      </w:r>
      <w:proofErr w:type="spellEnd"/>
      <w:r w:rsidRPr="00C34F7F">
        <w:rPr>
          <w:sz w:val="28"/>
          <w:szCs w:val="28"/>
          <w:lang w:val="en-US"/>
        </w:rPr>
        <w:t xml:space="preserve"> </w:t>
      </w:r>
      <w:proofErr w:type="spellStart"/>
      <w:r w:rsidRPr="00C34F7F">
        <w:rPr>
          <w:sz w:val="28"/>
          <w:szCs w:val="28"/>
        </w:rPr>
        <w:t>статикалық</w:t>
      </w:r>
      <w:proofErr w:type="spellEnd"/>
      <w:r w:rsidRPr="00C34F7F">
        <w:rPr>
          <w:sz w:val="28"/>
          <w:szCs w:val="28"/>
          <w:lang w:val="en-US"/>
        </w:rPr>
        <w:t xml:space="preserve"> </w:t>
      </w:r>
      <w:proofErr w:type="spellStart"/>
      <w:r w:rsidRPr="00C34F7F">
        <w:rPr>
          <w:sz w:val="28"/>
          <w:szCs w:val="28"/>
        </w:rPr>
        <w:t>және</w:t>
      </w:r>
      <w:proofErr w:type="spellEnd"/>
      <w:r w:rsidRPr="00C34F7F">
        <w:rPr>
          <w:sz w:val="28"/>
          <w:szCs w:val="28"/>
          <w:lang w:val="en-US"/>
        </w:rPr>
        <w:t xml:space="preserve"> </w:t>
      </w:r>
      <w:proofErr w:type="spellStart"/>
      <w:r w:rsidRPr="00C34F7F">
        <w:rPr>
          <w:sz w:val="28"/>
          <w:szCs w:val="28"/>
        </w:rPr>
        <w:t>шаршауға</w:t>
      </w:r>
      <w:proofErr w:type="spellEnd"/>
      <w:r w:rsidRPr="00C34F7F">
        <w:rPr>
          <w:sz w:val="28"/>
          <w:szCs w:val="28"/>
          <w:lang w:val="en-US"/>
        </w:rPr>
        <w:t xml:space="preserve"> </w:t>
      </w:r>
      <w:proofErr w:type="spellStart"/>
      <w:r w:rsidRPr="00C34F7F">
        <w:rPr>
          <w:sz w:val="28"/>
          <w:szCs w:val="28"/>
        </w:rPr>
        <w:t>төзімділікке</w:t>
      </w:r>
      <w:proofErr w:type="spellEnd"/>
      <w:r w:rsidRPr="00C34F7F">
        <w:rPr>
          <w:sz w:val="28"/>
          <w:szCs w:val="28"/>
          <w:lang w:val="en-US"/>
        </w:rPr>
        <w:t xml:space="preserve"> (</w:t>
      </w:r>
      <w:proofErr w:type="spellStart"/>
      <w:r w:rsidRPr="00C34F7F">
        <w:rPr>
          <w:sz w:val="28"/>
          <w:szCs w:val="28"/>
        </w:rPr>
        <w:t>беріктікке</w:t>
      </w:r>
      <w:proofErr w:type="spellEnd"/>
      <w:r w:rsidRPr="00C34F7F">
        <w:rPr>
          <w:sz w:val="28"/>
          <w:szCs w:val="28"/>
          <w:lang w:val="en-US"/>
        </w:rPr>
        <w:t xml:space="preserve">) </w:t>
      </w:r>
      <w:proofErr w:type="spellStart"/>
      <w:r w:rsidRPr="00C34F7F">
        <w:rPr>
          <w:sz w:val="28"/>
          <w:szCs w:val="28"/>
        </w:rPr>
        <w:t>стендтік</w:t>
      </w:r>
      <w:proofErr w:type="spellEnd"/>
      <w:r w:rsidRPr="00C34F7F">
        <w:rPr>
          <w:sz w:val="28"/>
          <w:szCs w:val="28"/>
          <w:lang w:val="en-US"/>
        </w:rPr>
        <w:t xml:space="preserve"> </w:t>
      </w:r>
      <w:proofErr w:type="spellStart"/>
      <w:r w:rsidRPr="00C34F7F">
        <w:rPr>
          <w:sz w:val="28"/>
          <w:szCs w:val="28"/>
        </w:rPr>
        <w:t>сынақтар</w:t>
      </w:r>
      <w:proofErr w:type="spellEnd"/>
      <w:r w:rsidRPr="00C34F7F">
        <w:rPr>
          <w:sz w:val="28"/>
          <w:szCs w:val="28"/>
          <w:lang w:val="en-US"/>
        </w:rPr>
        <w:t xml:space="preserve"> </w:t>
      </w:r>
      <w:proofErr w:type="spellStart"/>
      <w:r w:rsidRPr="00C34F7F">
        <w:rPr>
          <w:sz w:val="28"/>
          <w:szCs w:val="28"/>
        </w:rPr>
        <w:t>жүргізу</w:t>
      </w:r>
      <w:proofErr w:type="spellEnd"/>
      <w:r w:rsidRPr="00C34F7F">
        <w:rPr>
          <w:sz w:val="28"/>
          <w:szCs w:val="28"/>
          <w:lang w:val="en-US"/>
        </w:rPr>
        <w:t>.</w:t>
      </w:r>
    </w:p>
    <w:p w14:paraId="2615AD1E" w14:textId="77777777" w:rsidR="00C34F7F" w:rsidRDefault="00C34F7F" w:rsidP="00C34F7F">
      <w:pPr>
        <w:pStyle w:val="a6"/>
        <w:numPr>
          <w:ilvl w:val="0"/>
          <w:numId w:val="17"/>
        </w:numPr>
        <w:spacing w:before="0" w:beforeAutospacing="0" w:after="0" w:afterAutospacing="0"/>
        <w:ind w:left="0" w:firstLine="0"/>
        <w:contextualSpacing/>
        <w:jc w:val="both"/>
        <w:rPr>
          <w:sz w:val="28"/>
          <w:szCs w:val="28"/>
          <w:lang w:val="ru-KZ"/>
        </w:rPr>
      </w:pPr>
      <w:proofErr w:type="spellStart"/>
      <w:r w:rsidRPr="00C34F7F">
        <w:rPr>
          <w:sz w:val="28"/>
          <w:szCs w:val="28"/>
          <w:lang w:val="ru-KZ"/>
        </w:rPr>
        <w:t>Сәулелік</w:t>
      </w:r>
      <w:proofErr w:type="spellEnd"/>
      <w:r w:rsidRPr="00C34F7F">
        <w:rPr>
          <w:sz w:val="28"/>
          <w:szCs w:val="28"/>
          <w:lang w:val="ru-KZ"/>
        </w:rPr>
        <w:t xml:space="preserve">: </w:t>
      </w:r>
      <w:proofErr w:type="spellStart"/>
      <w:r w:rsidRPr="00C34F7F">
        <w:rPr>
          <w:sz w:val="28"/>
          <w:szCs w:val="28"/>
          <w:lang w:val="ru-KZ"/>
        </w:rPr>
        <w:t>ортан</w:t>
      </w:r>
      <w:proofErr w:type="spellEnd"/>
      <w:r w:rsidRPr="00C34F7F">
        <w:rPr>
          <w:sz w:val="28"/>
          <w:szCs w:val="28"/>
          <w:lang w:val="ru-KZ"/>
        </w:rPr>
        <w:t xml:space="preserve"> </w:t>
      </w:r>
      <w:proofErr w:type="spellStart"/>
      <w:r w:rsidRPr="00C34F7F">
        <w:rPr>
          <w:sz w:val="28"/>
          <w:szCs w:val="28"/>
          <w:lang w:val="ru-KZ"/>
        </w:rPr>
        <w:t>жіліктің</w:t>
      </w:r>
      <w:proofErr w:type="spellEnd"/>
      <w:r w:rsidRPr="00C34F7F">
        <w:rPr>
          <w:sz w:val="28"/>
          <w:szCs w:val="28"/>
          <w:lang w:val="ru-KZ"/>
        </w:rPr>
        <w:t xml:space="preserve"> </w:t>
      </w:r>
      <w:proofErr w:type="spellStart"/>
      <w:r w:rsidRPr="00C34F7F">
        <w:rPr>
          <w:sz w:val="28"/>
          <w:szCs w:val="28"/>
          <w:lang w:val="ru-KZ"/>
        </w:rPr>
        <w:t>компьютерлік</w:t>
      </w:r>
      <w:proofErr w:type="spellEnd"/>
      <w:r w:rsidRPr="00C34F7F">
        <w:rPr>
          <w:sz w:val="28"/>
          <w:szCs w:val="28"/>
          <w:lang w:val="ru-KZ"/>
        </w:rPr>
        <w:t xml:space="preserve"> </w:t>
      </w:r>
      <w:proofErr w:type="spellStart"/>
      <w:r w:rsidRPr="00C34F7F">
        <w:rPr>
          <w:sz w:val="28"/>
          <w:szCs w:val="28"/>
          <w:lang w:val="ru-KZ"/>
        </w:rPr>
        <w:t>томографиясы</w:t>
      </w:r>
      <w:proofErr w:type="spellEnd"/>
      <w:r w:rsidRPr="00C34F7F">
        <w:rPr>
          <w:sz w:val="28"/>
          <w:szCs w:val="28"/>
          <w:lang w:val="ru-KZ"/>
        </w:rPr>
        <w:t xml:space="preserve"> </w:t>
      </w:r>
      <w:proofErr w:type="spellStart"/>
      <w:r w:rsidRPr="00C34F7F">
        <w:rPr>
          <w:sz w:val="28"/>
          <w:szCs w:val="28"/>
          <w:lang w:val="ru-KZ"/>
        </w:rPr>
        <w:t>деректері</w:t>
      </w:r>
      <w:proofErr w:type="spellEnd"/>
      <w:r w:rsidRPr="00C34F7F">
        <w:rPr>
          <w:sz w:val="28"/>
          <w:szCs w:val="28"/>
          <w:lang w:val="ru-KZ"/>
        </w:rPr>
        <w:t xml:space="preserve"> </w:t>
      </w:r>
      <w:proofErr w:type="spellStart"/>
      <w:r w:rsidRPr="00C34F7F">
        <w:rPr>
          <w:sz w:val="28"/>
          <w:szCs w:val="28"/>
          <w:lang w:val="ru-KZ"/>
        </w:rPr>
        <w:t>негізінде</w:t>
      </w:r>
      <w:proofErr w:type="spellEnd"/>
      <w:r w:rsidRPr="00C34F7F">
        <w:rPr>
          <w:sz w:val="28"/>
          <w:szCs w:val="28"/>
          <w:lang w:val="ru-KZ"/>
        </w:rPr>
        <w:t xml:space="preserve"> </w:t>
      </w:r>
      <w:proofErr w:type="spellStart"/>
      <w:r w:rsidRPr="00C34F7F">
        <w:rPr>
          <w:sz w:val="28"/>
          <w:szCs w:val="28"/>
          <w:lang w:val="ru-KZ"/>
        </w:rPr>
        <w:t>үш</w:t>
      </w:r>
      <w:proofErr w:type="spellEnd"/>
      <w:r w:rsidRPr="00C34F7F">
        <w:rPr>
          <w:sz w:val="28"/>
          <w:szCs w:val="28"/>
          <w:lang w:val="ru-KZ"/>
        </w:rPr>
        <w:t xml:space="preserve"> </w:t>
      </w:r>
      <w:proofErr w:type="spellStart"/>
      <w:r w:rsidRPr="00C34F7F">
        <w:rPr>
          <w:sz w:val="28"/>
          <w:szCs w:val="28"/>
          <w:lang w:val="ru-KZ"/>
        </w:rPr>
        <w:t>өлшемді</w:t>
      </w:r>
      <w:proofErr w:type="spellEnd"/>
      <w:r w:rsidRPr="00C34F7F">
        <w:rPr>
          <w:sz w:val="28"/>
          <w:szCs w:val="28"/>
          <w:lang w:val="ru-KZ"/>
        </w:rPr>
        <w:t xml:space="preserve"> </w:t>
      </w:r>
      <w:proofErr w:type="spellStart"/>
      <w:r w:rsidRPr="00C34F7F">
        <w:rPr>
          <w:sz w:val="28"/>
          <w:szCs w:val="28"/>
          <w:lang w:val="ru-KZ"/>
        </w:rPr>
        <w:t>модельдер</w:t>
      </w:r>
      <w:proofErr w:type="spellEnd"/>
      <w:r w:rsidRPr="00C34F7F">
        <w:rPr>
          <w:sz w:val="28"/>
          <w:szCs w:val="28"/>
          <w:lang w:val="ru-KZ"/>
        </w:rPr>
        <w:t xml:space="preserve"> </w:t>
      </w:r>
      <w:proofErr w:type="spellStart"/>
      <w:r w:rsidRPr="00C34F7F">
        <w:rPr>
          <w:sz w:val="28"/>
          <w:szCs w:val="28"/>
          <w:lang w:val="ru-KZ"/>
        </w:rPr>
        <w:t>кешенін</w:t>
      </w:r>
      <w:proofErr w:type="spellEnd"/>
      <w:r w:rsidRPr="00C34F7F">
        <w:rPr>
          <w:sz w:val="28"/>
          <w:szCs w:val="28"/>
          <w:lang w:val="ru-KZ"/>
        </w:rPr>
        <w:t xml:space="preserve"> </w:t>
      </w:r>
      <w:proofErr w:type="spellStart"/>
      <w:r w:rsidRPr="00C34F7F">
        <w:rPr>
          <w:sz w:val="28"/>
          <w:szCs w:val="28"/>
          <w:lang w:val="ru-KZ"/>
        </w:rPr>
        <w:t>құру</w:t>
      </w:r>
      <w:proofErr w:type="spellEnd"/>
      <w:r w:rsidRPr="00C34F7F">
        <w:rPr>
          <w:sz w:val="28"/>
          <w:szCs w:val="28"/>
          <w:lang w:val="ru-KZ"/>
        </w:rPr>
        <w:t xml:space="preserve">; RUSH </w:t>
      </w:r>
      <w:proofErr w:type="spellStart"/>
      <w:r w:rsidRPr="00C34F7F">
        <w:rPr>
          <w:sz w:val="28"/>
          <w:szCs w:val="28"/>
          <w:lang w:val="ru-KZ"/>
        </w:rPr>
        <w:t>сандық</w:t>
      </w:r>
      <w:proofErr w:type="spellEnd"/>
      <w:r w:rsidRPr="00C34F7F">
        <w:rPr>
          <w:sz w:val="28"/>
          <w:szCs w:val="28"/>
          <w:lang w:val="ru-KZ"/>
        </w:rPr>
        <w:t xml:space="preserve"> </w:t>
      </w:r>
      <w:proofErr w:type="spellStart"/>
      <w:r w:rsidRPr="00C34F7F">
        <w:rPr>
          <w:sz w:val="28"/>
          <w:szCs w:val="28"/>
          <w:lang w:val="ru-KZ"/>
        </w:rPr>
        <w:t>шкаласы</w:t>
      </w:r>
      <w:proofErr w:type="spellEnd"/>
      <w:r w:rsidRPr="00C34F7F">
        <w:rPr>
          <w:sz w:val="28"/>
          <w:szCs w:val="28"/>
          <w:lang w:val="ru-KZ"/>
        </w:rPr>
        <w:t xml:space="preserve"> </w:t>
      </w:r>
      <w:proofErr w:type="spellStart"/>
      <w:r w:rsidRPr="00C34F7F">
        <w:rPr>
          <w:sz w:val="28"/>
          <w:szCs w:val="28"/>
          <w:lang w:val="ru-KZ"/>
        </w:rPr>
        <w:t>бойынша</w:t>
      </w:r>
      <w:proofErr w:type="spellEnd"/>
      <w:r w:rsidRPr="00C34F7F">
        <w:rPr>
          <w:sz w:val="28"/>
          <w:szCs w:val="28"/>
          <w:lang w:val="ru-KZ"/>
        </w:rPr>
        <w:t xml:space="preserve"> </w:t>
      </w:r>
      <w:proofErr w:type="spellStart"/>
      <w:r w:rsidRPr="00C34F7F">
        <w:rPr>
          <w:sz w:val="28"/>
          <w:szCs w:val="28"/>
          <w:lang w:val="ru-KZ"/>
        </w:rPr>
        <w:t>сынықтың</w:t>
      </w:r>
      <w:proofErr w:type="spellEnd"/>
      <w:r w:rsidRPr="00C34F7F">
        <w:rPr>
          <w:sz w:val="28"/>
          <w:szCs w:val="28"/>
          <w:lang w:val="ru-KZ"/>
        </w:rPr>
        <w:t xml:space="preserve"> </w:t>
      </w:r>
      <w:proofErr w:type="spellStart"/>
      <w:r w:rsidRPr="00C34F7F">
        <w:rPr>
          <w:sz w:val="28"/>
          <w:szCs w:val="28"/>
          <w:lang w:val="ru-KZ"/>
        </w:rPr>
        <w:t>бітуін</w:t>
      </w:r>
      <w:proofErr w:type="spellEnd"/>
      <w:r w:rsidRPr="00C34F7F">
        <w:rPr>
          <w:sz w:val="28"/>
          <w:szCs w:val="28"/>
          <w:lang w:val="ru-KZ"/>
        </w:rPr>
        <w:t xml:space="preserve"> (</w:t>
      </w:r>
      <w:proofErr w:type="spellStart"/>
      <w:r w:rsidRPr="00C34F7F">
        <w:rPr>
          <w:sz w:val="28"/>
          <w:szCs w:val="28"/>
          <w:lang w:val="ru-KZ"/>
        </w:rPr>
        <w:t>консолидациясын</w:t>
      </w:r>
      <w:proofErr w:type="spellEnd"/>
      <w:r w:rsidRPr="00C34F7F">
        <w:rPr>
          <w:sz w:val="28"/>
          <w:szCs w:val="28"/>
          <w:lang w:val="ru-KZ"/>
        </w:rPr>
        <w:t xml:space="preserve">) </w:t>
      </w:r>
      <w:proofErr w:type="spellStart"/>
      <w:r w:rsidRPr="00C34F7F">
        <w:rPr>
          <w:sz w:val="28"/>
          <w:szCs w:val="28"/>
          <w:lang w:val="ru-KZ"/>
        </w:rPr>
        <w:t>балдық</w:t>
      </w:r>
      <w:proofErr w:type="spellEnd"/>
      <w:r w:rsidRPr="00C34F7F">
        <w:rPr>
          <w:sz w:val="28"/>
          <w:szCs w:val="28"/>
          <w:lang w:val="ru-KZ"/>
        </w:rPr>
        <w:t xml:space="preserve"> </w:t>
      </w:r>
      <w:proofErr w:type="spellStart"/>
      <w:r w:rsidRPr="00C34F7F">
        <w:rPr>
          <w:sz w:val="28"/>
          <w:szCs w:val="28"/>
          <w:lang w:val="ru-KZ"/>
        </w:rPr>
        <w:t>бағалау</w:t>
      </w:r>
      <w:proofErr w:type="spellEnd"/>
      <w:r w:rsidRPr="00C34F7F">
        <w:rPr>
          <w:sz w:val="28"/>
          <w:szCs w:val="28"/>
          <w:lang w:val="ru-KZ"/>
        </w:rPr>
        <w:t xml:space="preserve">; PACS </w:t>
      </w:r>
      <w:proofErr w:type="spellStart"/>
      <w:r w:rsidRPr="00C34F7F">
        <w:rPr>
          <w:sz w:val="28"/>
          <w:szCs w:val="28"/>
          <w:lang w:val="ru-KZ"/>
        </w:rPr>
        <w:t>цифрлық</w:t>
      </w:r>
      <w:proofErr w:type="spellEnd"/>
      <w:r w:rsidRPr="00C34F7F">
        <w:rPr>
          <w:sz w:val="28"/>
          <w:szCs w:val="28"/>
          <w:lang w:val="ru-KZ"/>
        </w:rPr>
        <w:t xml:space="preserve"> </w:t>
      </w:r>
      <w:proofErr w:type="spellStart"/>
      <w:r w:rsidRPr="00C34F7F">
        <w:rPr>
          <w:sz w:val="28"/>
          <w:szCs w:val="28"/>
          <w:lang w:val="ru-KZ"/>
        </w:rPr>
        <w:t>жүйесін</w:t>
      </w:r>
      <w:proofErr w:type="spellEnd"/>
      <w:r w:rsidRPr="00C34F7F">
        <w:rPr>
          <w:sz w:val="28"/>
          <w:szCs w:val="28"/>
          <w:lang w:val="ru-KZ"/>
        </w:rPr>
        <w:t xml:space="preserve"> </w:t>
      </w:r>
      <w:proofErr w:type="spellStart"/>
      <w:r w:rsidRPr="00C34F7F">
        <w:rPr>
          <w:sz w:val="28"/>
          <w:szCs w:val="28"/>
          <w:lang w:val="ru-KZ"/>
        </w:rPr>
        <w:t>пайдалана</w:t>
      </w:r>
      <w:proofErr w:type="spellEnd"/>
      <w:r w:rsidRPr="00C34F7F">
        <w:rPr>
          <w:sz w:val="28"/>
          <w:szCs w:val="28"/>
          <w:lang w:val="ru-KZ"/>
        </w:rPr>
        <w:t xml:space="preserve"> </w:t>
      </w:r>
      <w:proofErr w:type="spellStart"/>
      <w:r w:rsidRPr="00C34F7F">
        <w:rPr>
          <w:sz w:val="28"/>
          <w:szCs w:val="28"/>
          <w:lang w:val="ru-KZ"/>
        </w:rPr>
        <w:t>отырып</w:t>
      </w:r>
      <w:proofErr w:type="spellEnd"/>
      <w:r w:rsidRPr="00C34F7F">
        <w:rPr>
          <w:sz w:val="28"/>
          <w:szCs w:val="28"/>
          <w:lang w:val="ru-KZ"/>
        </w:rPr>
        <w:t xml:space="preserve">, </w:t>
      </w:r>
      <w:proofErr w:type="spellStart"/>
      <w:r w:rsidRPr="00C34F7F">
        <w:rPr>
          <w:sz w:val="28"/>
          <w:szCs w:val="28"/>
          <w:lang w:val="ru-KZ"/>
        </w:rPr>
        <w:t>стандартты</w:t>
      </w:r>
      <w:proofErr w:type="spellEnd"/>
      <w:r w:rsidRPr="00C34F7F">
        <w:rPr>
          <w:sz w:val="28"/>
          <w:szCs w:val="28"/>
          <w:lang w:val="ru-KZ"/>
        </w:rPr>
        <w:t xml:space="preserve"> </w:t>
      </w:r>
      <w:proofErr w:type="spellStart"/>
      <w:r w:rsidRPr="00C34F7F">
        <w:rPr>
          <w:sz w:val="28"/>
          <w:szCs w:val="28"/>
          <w:lang w:val="ru-KZ"/>
        </w:rPr>
        <w:t>проекцияларда</w:t>
      </w:r>
      <w:proofErr w:type="spellEnd"/>
      <w:r w:rsidRPr="00C34F7F">
        <w:rPr>
          <w:sz w:val="28"/>
          <w:szCs w:val="28"/>
          <w:lang w:val="ru-KZ"/>
        </w:rPr>
        <w:t xml:space="preserve"> рентгенография </w:t>
      </w:r>
      <w:proofErr w:type="spellStart"/>
      <w:r w:rsidRPr="00C34F7F">
        <w:rPr>
          <w:sz w:val="28"/>
          <w:szCs w:val="28"/>
          <w:lang w:val="ru-KZ"/>
        </w:rPr>
        <w:t>жүргізу</w:t>
      </w:r>
      <w:proofErr w:type="spellEnd"/>
      <w:r w:rsidRPr="00C34F7F">
        <w:rPr>
          <w:sz w:val="28"/>
          <w:szCs w:val="28"/>
          <w:lang w:val="ru-KZ"/>
        </w:rPr>
        <w:t>.</w:t>
      </w:r>
    </w:p>
    <w:p w14:paraId="6AEEC441" w14:textId="77777777" w:rsidR="00C34F7F" w:rsidRDefault="00C34F7F" w:rsidP="00C34F7F">
      <w:pPr>
        <w:pStyle w:val="a6"/>
        <w:numPr>
          <w:ilvl w:val="0"/>
          <w:numId w:val="17"/>
        </w:numPr>
        <w:spacing w:before="0" w:beforeAutospacing="0" w:after="0" w:afterAutospacing="0"/>
        <w:ind w:left="0" w:firstLine="0"/>
        <w:contextualSpacing/>
        <w:jc w:val="both"/>
        <w:rPr>
          <w:sz w:val="28"/>
          <w:szCs w:val="28"/>
          <w:lang w:val="ru-KZ"/>
        </w:rPr>
      </w:pPr>
      <w:proofErr w:type="spellStart"/>
      <w:r w:rsidRPr="00C34F7F">
        <w:rPr>
          <w:sz w:val="28"/>
          <w:szCs w:val="28"/>
          <w:lang w:val="ru-KZ"/>
        </w:rPr>
        <w:t>Клиникалық</w:t>
      </w:r>
      <w:proofErr w:type="spellEnd"/>
      <w:r w:rsidRPr="00C34F7F">
        <w:rPr>
          <w:sz w:val="28"/>
          <w:szCs w:val="28"/>
          <w:lang w:val="ru-KZ"/>
        </w:rPr>
        <w:t xml:space="preserve">: </w:t>
      </w:r>
      <w:proofErr w:type="spellStart"/>
      <w:r w:rsidRPr="00C34F7F">
        <w:rPr>
          <w:sz w:val="28"/>
          <w:szCs w:val="28"/>
          <w:lang w:val="ru-KZ"/>
        </w:rPr>
        <w:t>ота</w:t>
      </w:r>
      <w:proofErr w:type="spellEnd"/>
      <w:r w:rsidRPr="00C34F7F">
        <w:rPr>
          <w:sz w:val="28"/>
          <w:szCs w:val="28"/>
          <w:lang w:val="ru-KZ"/>
        </w:rPr>
        <w:t xml:space="preserve"> </w:t>
      </w:r>
      <w:proofErr w:type="spellStart"/>
      <w:r w:rsidRPr="00C34F7F">
        <w:rPr>
          <w:sz w:val="28"/>
          <w:szCs w:val="28"/>
          <w:lang w:val="ru-KZ"/>
        </w:rPr>
        <w:t>кезіндегі</w:t>
      </w:r>
      <w:proofErr w:type="spellEnd"/>
      <w:r w:rsidRPr="00C34F7F">
        <w:rPr>
          <w:sz w:val="28"/>
          <w:szCs w:val="28"/>
          <w:lang w:val="ru-KZ"/>
        </w:rPr>
        <w:t xml:space="preserve"> </w:t>
      </w:r>
      <w:proofErr w:type="spellStart"/>
      <w:r w:rsidRPr="00C34F7F">
        <w:rPr>
          <w:sz w:val="28"/>
          <w:szCs w:val="28"/>
          <w:lang w:val="ru-KZ"/>
        </w:rPr>
        <w:t>және</w:t>
      </w:r>
      <w:proofErr w:type="spellEnd"/>
      <w:r w:rsidRPr="00C34F7F">
        <w:rPr>
          <w:sz w:val="28"/>
          <w:szCs w:val="28"/>
          <w:lang w:val="ru-KZ"/>
        </w:rPr>
        <w:t xml:space="preserve"> </w:t>
      </w:r>
      <w:proofErr w:type="spellStart"/>
      <w:r w:rsidRPr="00C34F7F">
        <w:rPr>
          <w:sz w:val="28"/>
          <w:szCs w:val="28"/>
          <w:lang w:val="ru-KZ"/>
        </w:rPr>
        <w:t>отадан</w:t>
      </w:r>
      <w:proofErr w:type="spellEnd"/>
      <w:r w:rsidRPr="00C34F7F">
        <w:rPr>
          <w:sz w:val="28"/>
          <w:szCs w:val="28"/>
          <w:lang w:val="ru-KZ"/>
        </w:rPr>
        <w:t xml:space="preserve"> </w:t>
      </w:r>
      <w:proofErr w:type="spellStart"/>
      <w:r w:rsidRPr="00C34F7F">
        <w:rPr>
          <w:sz w:val="28"/>
          <w:szCs w:val="28"/>
          <w:lang w:val="ru-KZ"/>
        </w:rPr>
        <w:t>кейінгі</w:t>
      </w:r>
      <w:proofErr w:type="spellEnd"/>
      <w:r w:rsidRPr="00C34F7F">
        <w:rPr>
          <w:sz w:val="28"/>
          <w:szCs w:val="28"/>
          <w:lang w:val="ru-KZ"/>
        </w:rPr>
        <w:t xml:space="preserve"> </w:t>
      </w:r>
      <w:proofErr w:type="spellStart"/>
      <w:r w:rsidRPr="00C34F7F">
        <w:rPr>
          <w:sz w:val="28"/>
          <w:szCs w:val="28"/>
          <w:lang w:val="ru-KZ"/>
        </w:rPr>
        <w:t>ерте</w:t>
      </w:r>
      <w:proofErr w:type="spellEnd"/>
      <w:r w:rsidRPr="00C34F7F">
        <w:rPr>
          <w:sz w:val="28"/>
          <w:szCs w:val="28"/>
          <w:lang w:val="ru-KZ"/>
        </w:rPr>
        <w:t xml:space="preserve"> </w:t>
      </w:r>
      <w:proofErr w:type="spellStart"/>
      <w:r w:rsidRPr="00C34F7F">
        <w:rPr>
          <w:sz w:val="28"/>
          <w:szCs w:val="28"/>
          <w:lang w:val="ru-KZ"/>
        </w:rPr>
        <w:t>көрсеткіштер</w:t>
      </w:r>
      <w:proofErr w:type="spellEnd"/>
      <w:r w:rsidRPr="00C34F7F">
        <w:rPr>
          <w:sz w:val="28"/>
          <w:szCs w:val="28"/>
          <w:lang w:val="ru-KZ"/>
        </w:rPr>
        <w:t xml:space="preserve"> </w:t>
      </w:r>
      <w:proofErr w:type="spellStart"/>
      <w:r w:rsidRPr="00C34F7F">
        <w:rPr>
          <w:sz w:val="28"/>
          <w:szCs w:val="28"/>
          <w:lang w:val="ru-KZ"/>
        </w:rPr>
        <w:t>мониторингі</w:t>
      </w:r>
      <w:proofErr w:type="spellEnd"/>
      <w:r w:rsidRPr="00C34F7F">
        <w:rPr>
          <w:sz w:val="28"/>
          <w:szCs w:val="28"/>
          <w:lang w:val="ru-KZ"/>
        </w:rPr>
        <w:t xml:space="preserve"> (</w:t>
      </w:r>
      <w:proofErr w:type="spellStart"/>
      <w:r w:rsidRPr="00C34F7F">
        <w:rPr>
          <w:sz w:val="28"/>
          <w:szCs w:val="28"/>
          <w:lang w:val="ru-KZ"/>
        </w:rPr>
        <w:t>жедел</w:t>
      </w:r>
      <w:proofErr w:type="spellEnd"/>
      <w:r w:rsidRPr="00C34F7F">
        <w:rPr>
          <w:sz w:val="28"/>
          <w:szCs w:val="28"/>
          <w:lang w:val="ru-KZ"/>
        </w:rPr>
        <w:t xml:space="preserve"> </w:t>
      </w:r>
      <w:proofErr w:type="spellStart"/>
      <w:r w:rsidRPr="00C34F7F">
        <w:rPr>
          <w:sz w:val="28"/>
          <w:szCs w:val="28"/>
          <w:lang w:val="ru-KZ"/>
        </w:rPr>
        <w:t>араласу</w:t>
      </w:r>
      <w:proofErr w:type="spellEnd"/>
      <w:r w:rsidRPr="00C34F7F">
        <w:rPr>
          <w:sz w:val="28"/>
          <w:szCs w:val="28"/>
          <w:lang w:val="ru-KZ"/>
        </w:rPr>
        <w:t xml:space="preserve"> </w:t>
      </w:r>
      <w:proofErr w:type="spellStart"/>
      <w:r w:rsidRPr="00C34F7F">
        <w:rPr>
          <w:sz w:val="28"/>
          <w:szCs w:val="28"/>
          <w:lang w:val="ru-KZ"/>
        </w:rPr>
        <w:t>ұзақтығы</w:t>
      </w:r>
      <w:proofErr w:type="spellEnd"/>
      <w:r w:rsidRPr="00C34F7F">
        <w:rPr>
          <w:sz w:val="28"/>
          <w:szCs w:val="28"/>
          <w:lang w:val="ru-KZ"/>
        </w:rPr>
        <w:t xml:space="preserve">, </w:t>
      </w:r>
      <w:proofErr w:type="spellStart"/>
      <w:r w:rsidRPr="00C34F7F">
        <w:rPr>
          <w:sz w:val="28"/>
          <w:szCs w:val="28"/>
          <w:lang w:val="ru-KZ"/>
        </w:rPr>
        <w:t>ота</w:t>
      </w:r>
      <w:proofErr w:type="spellEnd"/>
      <w:r w:rsidRPr="00C34F7F">
        <w:rPr>
          <w:sz w:val="28"/>
          <w:szCs w:val="28"/>
          <w:lang w:val="ru-KZ"/>
        </w:rPr>
        <w:t xml:space="preserve"> </w:t>
      </w:r>
      <w:proofErr w:type="spellStart"/>
      <w:r w:rsidRPr="00C34F7F">
        <w:rPr>
          <w:sz w:val="28"/>
          <w:szCs w:val="28"/>
          <w:lang w:val="ru-KZ"/>
        </w:rPr>
        <w:t>кезіндегі</w:t>
      </w:r>
      <w:proofErr w:type="spellEnd"/>
      <w:r w:rsidRPr="00C34F7F">
        <w:rPr>
          <w:sz w:val="28"/>
          <w:szCs w:val="28"/>
          <w:lang w:val="ru-KZ"/>
        </w:rPr>
        <w:t xml:space="preserve"> </w:t>
      </w:r>
      <w:proofErr w:type="spellStart"/>
      <w:r w:rsidRPr="00C34F7F">
        <w:rPr>
          <w:sz w:val="28"/>
          <w:szCs w:val="28"/>
          <w:lang w:val="ru-KZ"/>
        </w:rPr>
        <w:t>қан</w:t>
      </w:r>
      <w:proofErr w:type="spellEnd"/>
      <w:r w:rsidRPr="00C34F7F">
        <w:rPr>
          <w:sz w:val="28"/>
          <w:szCs w:val="28"/>
          <w:lang w:val="ru-KZ"/>
        </w:rPr>
        <w:t xml:space="preserve"> </w:t>
      </w:r>
      <w:proofErr w:type="spellStart"/>
      <w:r w:rsidRPr="00C34F7F">
        <w:rPr>
          <w:sz w:val="28"/>
          <w:szCs w:val="28"/>
          <w:lang w:val="ru-KZ"/>
        </w:rPr>
        <w:t>жоғалтудың</w:t>
      </w:r>
      <w:proofErr w:type="spellEnd"/>
      <w:r w:rsidRPr="00C34F7F">
        <w:rPr>
          <w:sz w:val="28"/>
          <w:szCs w:val="28"/>
          <w:lang w:val="ru-KZ"/>
        </w:rPr>
        <w:t xml:space="preserve"> </w:t>
      </w:r>
      <w:proofErr w:type="spellStart"/>
      <w:r w:rsidRPr="00C34F7F">
        <w:rPr>
          <w:sz w:val="28"/>
          <w:szCs w:val="28"/>
          <w:lang w:val="ru-KZ"/>
        </w:rPr>
        <w:t>есептік</w:t>
      </w:r>
      <w:proofErr w:type="spellEnd"/>
      <w:r w:rsidRPr="00C34F7F">
        <w:rPr>
          <w:sz w:val="28"/>
          <w:szCs w:val="28"/>
          <w:lang w:val="ru-KZ"/>
        </w:rPr>
        <w:t xml:space="preserve"> </w:t>
      </w:r>
      <w:proofErr w:type="spellStart"/>
      <w:r w:rsidRPr="00C34F7F">
        <w:rPr>
          <w:sz w:val="28"/>
          <w:szCs w:val="28"/>
          <w:lang w:val="ru-KZ"/>
        </w:rPr>
        <w:t>көлемі</w:t>
      </w:r>
      <w:proofErr w:type="spellEnd"/>
      <w:r w:rsidRPr="00C34F7F">
        <w:rPr>
          <w:sz w:val="28"/>
          <w:szCs w:val="28"/>
          <w:lang w:val="ru-KZ"/>
        </w:rPr>
        <w:t xml:space="preserve">, </w:t>
      </w:r>
      <w:proofErr w:type="spellStart"/>
      <w:r w:rsidRPr="00C34F7F">
        <w:rPr>
          <w:sz w:val="28"/>
          <w:szCs w:val="28"/>
          <w:lang w:val="ru-KZ"/>
        </w:rPr>
        <w:t>жансақтау</w:t>
      </w:r>
      <w:proofErr w:type="spellEnd"/>
      <w:r w:rsidRPr="00C34F7F">
        <w:rPr>
          <w:sz w:val="28"/>
          <w:szCs w:val="28"/>
          <w:lang w:val="ru-KZ"/>
        </w:rPr>
        <w:t xml:space="preserve"> </w:t>
      </w:r>
      <w:proofErr w:type="spellStart"/>
      <w:r w:rsidRPr="00C34F7F">
        <w:rPr>
          <w:sz w:val="28"/>
          <w:szCs w:val="28"/>
          <w:lang w:val="ru-KZ"/>
        </w:rPr>
        <w:t>бөлімшесінде</w:t>
      </w:r>
      <w:proofErr w:type="spellEnd"/>
      <w:r w:rsidRPr="00C34F7F">
        <w:rPr>
          <w:sz w:val="28"/>
          <w:szCs w:val="28"/>
          <w:lang w:val="ru-KZ"/>
        </w:rPr>
        <w:t xml:space="preserve"> болу </w:t>
      </w:r>
      <w:proofErr w:type="spellStart"/>
      <w:r w:rsidRPr="00C34F7F">
        <w:rPr>
          <w:sz w:val="28"/>
          <w:szCs w:val="28"/>
          <w:lang w:val="ru-KZ"/>
        </w:rPr>
        <w:t>мерзімі</w:t>
      </w:r>
      <w:proofErr w:type="spellEnd"/>
      <w:r w:rsidRPr="00C34F7F">
        <w:rPr>
          <w:sz w:val="28"/>
          <w:szCs w:val="28"/>
          <w:lang w:val="ru-KZ"/>
        </w:rPr>
        <w:t xml:space="preserve"> </w:t>
      </w:r>
      <w:proofErr w:type="spellStart"/>
      <w:r w:rsidRPr="00C34F7F">
        <w:rPr>
          <w:sz w:val="28"/>
          <w:szCs w:val="28"/>
          <w:lang w:val="ru-KZ"/>
        </w:rPr>
        <w:t>және</w:t>
      </w:r>
      <w:proofErr w:type="spellEnd"/>
      <w:r w:rsidRPr="00C34F7F">
        <w:rPr>
          <w:sz w:val="28"/>
          <w:szCs w:val="28"/>
          <w:lang w:val="ru-KZ"/>
        </w:rPr>
        <w:t xml:space="preserve"> </w:t>
      </w:r>
      <w:proofErr w:type="spellStart"/>
      <w:r w:rsidRPr="00C34F7F">
        <w:rPr>
          <w:sz w:val="28"/>
          <w:szCs w:val="28"/>
          <w:lang w:val="ru-KZ"/>
        </w:rPr>
        <w:t>стационарлық</w:t>
      </w:r>
      <w:proofErr w:type="spellEnd"/>
      <w:r w:rsidRPr="00C34F7F">
        <w:rPr>
          <w:sz w:val="28"/>
          <w:szCs w:val="28"/>
          <w:lang w:val="ru-KZ"/>
        </w:rPr>
        <w:t xml:space="preserve"> </w:t>
      </w:r>
      <w:proofErr w:type="spellStart"/>
      <w:r w:rsidRPr="00C34F7F">
        <w:rPr>
          <w:sz w:val="28"/>
          <w:szCs w:val="28"/>
          <w:lang w:val="ru-KZ"/>
        </w:rPr>
        <w:t>емдеудің</w:t>
      </w:r>
      <w:proofErr w:type="spellEnd"/>
      <w:r w:rsidRPr="00C34F7F">
        <w:rPr>
          <w:sz w:val="28"/>
          <w:szCs w:val="28"/>
          <w:lang w:val="ru-KZ"/>
        </w:rPr>
        <w:t xml:space="preserve"> </w:t>
      </w:r>
      <w:proofErr w:type="spellStart"/>
      <w:r w:rsidRPr="00C34F7F">
        <w:rPr>
          <w:sz w:val="28"/>
          <w:szCs w:val="28"/>
          <w:lang w:val="ru-KZ"/>
        </w:rPr>
        <w:t>жалпы</w:t>
      </w:r>
      <w:proofErr w:type="spellEnd"/>
      <w:r w:rsidRPr="00C34F7F">
        <w:rPr>
          <w:sz w:val="28"/>
          <w:szCs w:val="28"/>
          <w:lang w:val="ru-KZ"/>
        </w:rPr>
        <w:t xml:space="preserve"> </w:t>
      </w:r>
      <w:proofErr w:type="spellStart"/>
      <w:r w:rsidRPr="00C34F7F">
        <w:rPr>
          <w:sz w:val="28"/>
          <w:szCs w:val="28"/>
          <w:lang w:val="ru-KZ"/>
        </w:rPr>
        <w:t>ұзақтығы</w:t>
      </w:r>
      <w:proofErr w:type="spellEnd"/>
      <w:r w:rsidRPr="00C34F7F">
        <w:rPr>
          <w:sz w:val="28"/>
          <w:szCs w:val="28"/>
          <w:lang w:val="ru-KZ"/>
        </w:rPr>
        <w:t xml:space="preserve">); HHS </w:t>
      </w:r>
      <w:proofErr w:type="spellStart"/>
      <w:r w:rsidRPr="00C34F7F">
        <w:rPr>
          <w:sz w:val="28"/>
          <w:szCs w:val="28"/>
          <w:lang w:val="ru-KZ"/>
        </w:rPr>
        <w:t>шкаласы</w:t>
      </w:r>
      <w:proofErr w:type="spellEnd"/>
      <w:r w:rsidRPr="00C34F7F">
        <w:rPr>
          <w:sz w:val="28"/>
          <w:szCs w:val="28"/>
          <w:lang w:val="ru-KZ"/>
        </w:rPr>
        <w:t xml:space="preserve"> </w:t>
      </w:r>
      <w:proofErr w:type="spellStart"/>
      <w:r w:rsidRPr="00C34F7F">
        <w:rPr>
          <w:sz w:val="28"/>
          <w:szCs w:val="28"/>
          <w:lang w:val="ru-KZ"/>
        </w:rPr>
        <w:t>бойынша</w:t>
      </w:r>
      <w:proofErr w:type="spellEnd"/>
      <w:r w:rsidRPr="00C34F7F">
        <w:rPr>
          <w:sz w:val="28"/>
          <w:szCs w:val="28"/>
          <w:lang w:val="ru-KZ"/>
        </w:rPr>
        <w:t xml:space="preserve"> </w:t>
      </w:r>
      <w:proofErr w:type="spellStart"/>
      <w:r w:rsidRPr="00C34F7F">
        <w:rPr>
          <w:sz w:val="28"/>
          <w:szCs w:val="28"/>
          <w:lang w:val="ru-KZ"/>
        </w:rPr>
        <w:t>функционалдық</w:t>
      </w:r>
      <w:proofErr w:type="spellEnd"/>
      <w:r w:rsidRPr="00C34F7F">
        <w:rPr>
          <w:sz w:val="28"/>
          <w:szCs w:val="28"/>
          <w:lang w:val="ru-KZ"/>
        </w:rPr>
        <w:t xml:space="preserve"> </w:t>
      </w:r>
      <w:proofErr w:type="spellStart"/>
      <w:r w:rsidRPr="00C34F7F">
        <w:rPr>
          <w:sz w:val="28"/>
          <w:szCs w:val="28"/>
          <w:lang w:val="ru-KZ"/>
        </w:rPr>
        <w:t>жағдайды</w:t>
      </w:r>
      <w:proofErr w:type="spellEnd"/>
      <w:r w:rsidRPr="00C34F7F">
        <w:rPr>
          <w:sz w:val="28"/>
          <w:szCs w:val="28"/>
          <w:lang w:val="ru-KZ"/>
        </w:rPr>
        <w:t xml:space="preserve"> </w:t>
      </w:r>
      <w:proofErr w:type="spellStart"/>
      <w:r w:rsidRPr="00C34F7F">
        <w:rPr>
          <w:sz w:val="28"/>
          <w:szCs w:val="28"/>
          <w:lang w:val="ru-KZ"/>
        </w:rPr>
        <w:t>бағалау</w:t>
      </w:r>
      <w:proofErr w:type="spellEnd"/>
      <w:r w:rsidRPr="00C34F7F">
        <w:rPr>
          <w:sz w:val="28"/>
          <w:szCs w:val="28"/>
          <w:lang w:val="ru-KZ"/>
        </w:rPr>
        <w:t>.</w:t>
      </w:r>
    </w:p>
    <w:p w14:paraId="2F9146FC" w14:textId="77777777" w:rsidR="00C34F7F" w:rsidRDefault="00C34F7F" w:rsidP="00C34F7F">
      <w:pPr>
        <w:pStyle w:val="a6"/>
        <w:numPr>
          <w:ilvl w:val="0"/>
          <w:numId w:val="17"/>
        </w:numPr>
        <w:spacing w:before="0" w:beforeAutospacing="0" w:after="0" w:afterAutospacing="0"/>
        <w:ind w:left="0" w:firstLine="0"/>
        <w:contextualSpacing/>
        <w:jc w:val="both"/>
        <w:rPr>
          <w:sz w:val="28"/>
          <w:szCs w:val="28"/>
          <w:lang w:val="ru-KZ"/>
        </w:rPr>
      </w:pPr>
      <w:proofErr w:type="spellStart"/>
      <w:r w:rsidRPr="00C34F7F">
        <w:rPr>
          <w:sz w:val="28"/>
          <w:szCs w:val="28"/>
          <w:lang w:val="ru-KZ"/>
        </w:rPr>
        <w:t>Сапалық</w:t>
      </w:r>
      <w:proofErr w:type="spellEnd"/>
      <w:r w:rsidRPr="00C34F7F">
        <w:rPr>
          <w:sz w:val="28"/>
          <w:szCs w:val="28"/>
          <w:lang w:val="ru-KZ"/>
        </w:rPr>
        <w:t xml:space="preserve"> </w:t>
      </w:r>
      <w:proofErr w:type="spellStart"/>
      <w:r w:rsidRPr="00C34F7F">
        <w:rPr>
          <w:sz w:val="28"/>
          <w:szCs w:val="28"/>
          <w:lang w:val="ru-KZ"/>
        </w:rPr>
        <w:t>валидацияланған</w:t>
      </w:r>
      <w:proofErr w:type="spellEnd"/>
      <w:r w:rsidRPr="00C34F7F">
        <w:rPr>
          <w:sz w:val="28"/>
          <w:szCs w:val="28"/>
          <w:lang w:val="ru-KZ"/>
        </w:rPr>
        <w:t xml:space="preserve"> </w:t>
      </w:r>
      <w:proofErr w:type="spellStart"/>
      <w:r w:rsidRPr="00C34F7F">
        <w:rPr>
          <w:sz w:val="28"/>
          <w:szCs w:val="28"/>
          <w:lang w:val="ru-KZ"/>
        </w:rPr>
        <w:t>сауалнамалар</w:t>
      </w:r>
      <w:proofErr w:type="spellEnd"/>
      <w:r w:rsidRPr="00C34F7F">
        <w:rPr>
          <w:sz w:val="28"/>
          <w:szCs w:val="28"/>
          <w:lang w:val="ru-KZ"/>
        </w:rPr>
        <w:t xml:space="preserve">: OHS </w:t>
      </w:r>
      <w:proofErr w:type="spellStart"/>
      <w:r w:rsidRPr="00C34F7F">
        <w:rPr>
          <w:sz w:val="28"/>
          <w:szCs w:val="28"/>
          <w:lang w:val="ru-KZ"/>
        </w:rPr>
        <w:t>шкаласы</w:t>
      </w:r>
      <w:proofErr w:type="spellEnd"/>
      <w:r w:rsidRPr="00C34F7F">
        <w:rPr>
          <w:sz w:val="28"/>
          <w:szCs w:val="28"/>
          <w:lang w:val="ru-KZ"/>
        </w:rPr>
        <w:t xml:space="preserve"> </w:t>
      </w:r>
      <w:proofErr w:type="spellStart"/>
      <w:r w:rsidRPr="00C34F7F">
        <w:rPr>
          <w:sz w:val="28"/>
          <w:szCs w:val="28"/>
          <w:lang w:val="ru-KZ"/>
        </w:rPr>
        <w:t>бойынша</w:t>
      </w:r>
      <w:proofErr w:type="spellEnd"/>
      <w:r w:rsidRPr="00C34F7F">
        <w:rPr>
          <w:sz w:val="28"/>
          <w:szCs w:val="28"/>
          <w:lang w:val="ru-KZ"/>
        </w:rPr>
        <w:t xml:space="preserve"> </w:t>
      </w:r>
      <w:proofErr w:type="spellStart"/>
      <w:r w:rsidRPr="00C34F7F">
        <w:rPr>
          <w:sz w:val="28"/>
          <w:szCs w:val="28"/>
          <w:lang w:val="ru-KZ"/>
        </w:rPr>
        <w:t>пациенттің</w:t>
      </w:r>
      <w:proofErr w:type="spellEnd"/>
      <w:r w:rsidRPr="00C34F7F">
        <w:rPr>
          <w:sz w:val="28"/>
          <w:szCs w:val="28"/>
          <w:lang w:val="ru-KZ"/>
        </w:rPr>
        <w:t xml:space="preserve"> </w:t>
      </w:r>
      <w:proofErr w:type="spellStart"/>
      <w:r w:rsidRPr="00C34F7F">
        <w:rPr>
          <w:sz w:val="28"/>
          <w:szCs w:val="28"/>
          <w:lang w:val="ru-KZ"/>
        </w:rPr>
        <w:t>өмір</w:t>
      </w:r>
      <w:proofErr w:type="spellEnd"/>
      <w:r w:rsidRPr="00C34F7F">
        <w:rPr>
          <w:sz w:val="28"/>
          <w:szCs w:val="28"/>
          <w:lang w:val="ru-KZ"/>
        </w:rPr>
        <w:t xml:space="preserve"> </w:t>
      </w:r>
      <w:proofErr w:type="spellStart"/>
      <w:r w:rsidRPr="00C34F7F">
        <w:rPr>
          <w:sz w:val="28"/>
          <w:szCs w:val="28"/>
          <w:lang w:val="ru-KZ"/>
        </w:rPr>
        <w:t>сүру</w:t>
      </w:r>
      <w:proofErr w:type="spellEnd"/>
      <w:r w:rsidRPr="00C34F7F">
        <w:rPr>
          <w:sz w:val="28"/>
          <w:szCs w:val="28"/>
          <w:lang w:val="ru-KZ"/>
        </w:rPr>
        <w:t xml:space="preserve"> </w:t>
      </w:r>
      <w:proofErr w:type="spellStart"/>
      <w:r w:rsidRPr="00C34F7F">
        <w:rPr>
          <w:sz w:val="28"/>
          <w:szCs w:val="28"/>
          <w:lang w:val="ru-KZ"/>
        </w:rPr>
        <w:t>сапасын</w:t>
      </w:r>
      <w:proofErr w:type="spellEnd"/>
      <w:r w:rsidRPr="00C34F7F">
        <w:rPr>
          <w:sz w:val="28"/>
          <w:szCs w:val="28"/>
          <w:lang w:val="ru-KZ"/>
        </w:rPr>
        <w:t xml:space="preserve"> </w:t>
      </w:r>
      <w:proofErr w:type="spellStart"/>
      <w:r w:rsidRPr="00C34F7F">
        <w:rPr>
          <w:sz w:val="28"/>
          <w:szCs w:val="28"/>
          <w:lang w:val="ru-KZ"/>
        </w:rPr>
        <w:t>және</w:t>
      </w:r>
      <w:proofErr w:type="spellEnd"/>
      <w:r w:rsidRPr="00C34F7F">
        <w:rPr>
          <w:sz w:val="28"/>
          <w:szCs w:val="28"/>
          <w:lang w:val="ru-KZ"/>
        </w:rPr>
        <w:t xml:space="preserve"> </w:t>
      </w:r>
      <w:proofErr w:type="spellStart"/>
      <w:r w:rsidRPr="00C34F7F">
        <w:rPr>
          <w:sz w:val="28"/>
          <w:szCs w:val="28"/>
          <w:lang w:val="ru-KZ"/>
        </w:rPr>
        <w:t>функционалдық</w:t>
      </w:r>
      <w:proofErr w:type="spellEnd"/>
      <w:r w:rsidRPr="00C34F7F">
        <w:rPr>
          <w:sz w:val="28"/>
          <w:szCs w:val="28"/>
          <w:lang w:val="ru-KZ"/>
        </w:rPr>
        <w:t xml:space="preserve"> </w:t>
      </w:r>
      <w:proofErr w:type="spellStart"/>
      <w:r w:rsidRPr="00C34F7F">
        <w:rPr>
          <w:sz w:val="28"/>
          <w:szCs w:val="28"/>
          <w:lang w:val="ru-KZ"/>
        </w:rPr>
        <w:t>мүмкіндіктерін</w:t>
      </w:r>
      <w:proofErr w:type="spellEnd"/>
      <w:r w:rsidRPr="00C34F7F">
        <w:rPr>
          <w:sz w:val="28"/>
          <w:szCs w:val="28"/>
          <w:lang w:val="ru-KZ"/>
        </w:rPr>
        <w:t xml:space="preserve"> </w:t>
      </w:r>
      <w:proofErr w:type="spellStart"/>
      <w:r w:rsidRPr="00C34F7F">
        <w:rPr>
          <w:sz w:val="28"/>
          <w:szCs w:val="28"/>
          <w:lang w:val="ru-KZ"/>
        </w:rPr>
        <w:t>субъективті</w:t>
      </w:r>
      <w:proofErr w:type="spellEnd"/>
      <w:r w:rsidRPr="00C34F7F">
        <w:rPr>
          <w:sz w:val="28"/>
          <w:szCs w:val="28"/>
          <w:lang w:val="ru-KZ"/>
        </w:rPr>
        <w:t xml:space="preserve"> </w:t>
      </w:r>
      <w:proofErr w:type="spellStart"/>
      <w:r w:rsidRPr="00C34F7F">
        <w:rPr>
          <w:sz w:val="28"/>
          <w:szCs w:val="28"/>
          <w:lang w:val="ru-KZ"/>
        </w:rPr>
        <w:t>бағалау</w:t>
      </w:r>
      <w:proofErr w:type="spellEnd"/>
      <w:r w:rsidRPr="00C34F7F">
        <w:rPr>
          <w:sz w:val="28"/>
          <w:szCs w:val="28"/>
          <w:lang w:val="ru-KZ"/>
        </w:rPr>
        <w:t>.</w:t>
      </w:r>
    </w:p>
    <w:p w14:paraId="7B8F4C3B" w14:textId="10087586" w:rsidR="003F19B8" w:rsidRPr="00C34F7F" w:rsidRDefault="00C34F7F" w:rsidP="00C34F7F">
      <w:pPr>
        <w:pStyle w:val="a6"/>
        <w:numPr>
          <w:ilvl w:val="0"/>
          <w:numId w:val="17"/>
        </w:numPr>
        <w:spacing w:before="0" w:beforeAutospacing="0" w:after="0" w:afterAutospacing="0"/>
        <w:ind w:left="0" w:firstLine="0"/>
        <w:contextualSpacing/>
        <w:jc w:val="both"/>
        <w:rPr>
          <w:rStyle w:val="aa"/>
          <w:b w:val="0"/>
          <w:bCs w:val="0"/>
          <w:sz w:val="28"/>
          <w:szCs w:val="28"/>
          <w:lang w:val="ru-KZ"/>
        </w:rPr>
      </w:pPr>
      <w:proofErr w:type="spellStart"/>
      <w:r w:rsidRPr="00C34F7F">
        <w:rPr>
          <w:sz w:val="28"/>
          <w:szCs w:val="28"/>
          <w:lang w:val="ru-KZ"/>
        </w:rPr>
        <w:t>Статистикалық</w:t>
      </w:r>
      <w:proofErr w:type="spellEnd"/>
      <w:r w:rsidRPr="00C34F7F">
        <w:rPr>
          <w:sz w:val="28"/>
          <w:szCs w:val="28"/>
          <w:lang w:val="ru-KZ"/>
        </w:rPr>
        <w:t xml:space="preserve"> </w:t>
      </w:r>
      <w:proofErr w:type="spellStart"/>
      <w:r w:rsidRPr="00C34F7F">
        <w:rPr>
          <w:sz w:val="28"/>
          <w:szCs w:val="28"/>
          <w:lang w:val="ru-KZ"/>
        </w:rPr>
        <w:t>талдау</w:t>
      </w:r>
      <w:proofErr w:type="spellEnd"/>
      <w:r w:rsidRPr="00C34F7F">
        <w:rPr>
          <w:sz w:val="28"/>
          <w:szCs w:val="28"/>
          <w:lang w:val="ru-KZ"/>
        </w:rPr>
        <w:t xml:space="preserve">: </w:t>
      </w:r>
      <w:proofErr w:type="spellStart"/>
      <w:r w:rsidRPr="00C34F7F">
        <w:rPr>
          <w:sz w:val="28"/>
          <w:szCs w:val="28"/>
          <w:lang w:val="ru-KZ"/>
        </w:rPr>
        <w:t>параметрлік</w:t>
      </w:r>
      <w:proofErr w:type="spellEnd"/>
      <w:r w:rsidRPr="00C34F7F">
        <w:rPr>
          <w:sz w:val="28"/>
          <w:szCs w:val="28"/>
          <w:lang w:val="ru-KZ"/>
        </w:rPr>
        <w:t xml:space="preserve"> </w:t>
      </w:r>
      <w:proofErr w:type="spellStart"/>
      <w:r w:rsidRPr="00C34F7F">
        <w:rPr>
          <w:sz w:val="28"/>
          <w:szCs w:val="28"/>
          <w:lang w:val="ru-KZ"/>
        </w:rPr>
        <w:t>емес</w:t>
      </w:r>
      <w:proofErr w:type="spellEnd"/>
      <w:r w:rsidRPr="00C34F7F">
        <w:rPr>
          <w:sz w:val="28"/>
          <w:szCs w:val="28"/>
          <w:lang w:val="ru-KZ"/>
        </w:rPr>
        <w:t xml:space="preserve"> статистика </w:t>
      </w:r>
      <w:proofErr w:type="spellStart"/>
      <w:r w:rsidRPr="00C34F7F">
        <w:rPr>
          <w:sz w:val="28"/>
          <w:szCs w:val="28"/>
          <w:lang w:val="ru-KZ"/>
        </w:rPr>
        <w:t>әдістерін</w:t>
      </w:r>
      <w:proofErr w:type="spellEnd"/>
      <w:r w:rsidRPr="00C34F7F">
        <w:rPr>
          <w:sz w:val="28"/>
          <w:szCs w:val="28"/>
          <w:lang w:val="ru-KZ"/>
        </w:rPr>
        <w:t xml:space="preserve"> </w:t>
      </w:r>
      <w:proofErr w:type="spellStart"/>
      <w:r w:rsidRPr="00C34F7F">
        <w:rPr>
          <w:sz w:val="28"/>
          <w:szCs w:val="28"/>
          <w:lang w:val="ru-KZ"/>
        </w:rPr>
        <w:t>қолдану</w:t>
      </w:r>
      <w:proofErr w:type="spellEnd"/>
      <w:r w:rsidRPr="00C34F7F">
        <w:rPr>
          <w:sz w:val="28"/>
          <w:szCs w:val="28"/>
          <w:lang w:val="ru-KZ"/>
        </w:rPr>
        <w:t xml:space="preserve"> (</w:t>
      </w:r>
      <w:proofErr w:type="spellStart"/>
      <w:r w:rsidRPr="00C34F7F">
        <w:rPr>
          <w:sz w:val="28"/>
          <w:szCs w:val="28"/>
          <w:lang w:val="ru-KZ"/>
        </w:rPr>
        <w:t>медиананы</w:t>
      </w:r>
      <w:proofErr w:type="spellEnd"/>
      <w:r w:rsidRPr="00C34F7F">
        <w:rPr>
          <w:sz w:val="28"/>
          <w:szCs w:val="28"/>
          <w:lang w:val="ru-KZ"/>
        </w:rPr>
        <w:t xml:space="preserve"> </w:t>
      </w:r>
      <w:proofErr w:type="spellStart"/>
      <w:r w:rsidRPr="00C34F7F">
        <w:rPr>
          <w:sz w:val="28"/>
          <w:szCs w:val="28"/>
          <w:lang w:val="ru-KZ"/>
        </w:rPr>
        <w:t>және</w:t>
      </w:r>
      <w:proofErr w:type="spellEnd"/>
      <w:r w:rsidRPr="00C34F7F">
        <w:rPr>
          <w:sz w:val="28"/>
          <w:szCs w:val="28"/>
          <w:lang w:val="ru-KZ"/>
        </w:rPr>
        <w:t xml:space="preserve"> </w:t>
      </w:r>
      <w:proofErr w:type="spellStart"/>
      <w:r w:rsidRPr="00C34F7F">
        <w:rPr>
          <w:sz w:val="28"/>
          <w:szCs w:val="28"/>
          <w:lang w:val="ru-KZ"/>
        </w:rPr>
        <w:t>квартильаралық</w:t>
      </w:r>
      <w:proofErr w:type="spellEnd"/>
      <w:r w:rsidRPr="00C34F7F">
        <w:rPr>
          <w:sz w:val="28"/>
          <w:szCs w:val="28"/>
          <w:lang w:val="ru-KZ"/>
        </w:rPr>
        <w:t xml:space="preserve"> </w:t>
      </w:r>
      <w:proofErr w:type="spellStart"/>
      <w:r w:rsidRPr="00C34F7F">
        <w:rPr>
          <w:sz w:val="28"/>
          <w:szCs w:val="28"/>
          <w:lang w:val="ru-KZ"/>
        </w:rPr>
        <w:t>интервалды</w:t>
      </w:r>
      <w:proofErr w:type="spellEnd"/>
      <w:r w:rsidRPr="00C34F7F">
        <w:rPr>
          <w:sz w:val="28"/>
          <w:szCs w:val="28"/>
          <w:lang w:val="ru-KZ"/>
        </w:rPr>
        <w:t xml:space="preserve"> </w:t>
      </w:r>
      <w:proofErr w:type="spellStart"/>
      <w:r w:rsidRPr="00C34F7F">
        <w:rPr>
          <w:sz w:val="28"/>
          <w:szCs w:val="28"/>
          <w:lang w:val="ru-KZ"/>
        </w:rPr>
        <w:t>есептеу</w:t>
      </w:r>
      <w:proofErr w:type="spellEnd"/>
      <w:r w:rsidRPr="00C34F7F">
        <w:rPr>
          <w:sz w:val="28"/>
          <w:szCs w:val="28"/>
          <w:lang w:val="ru-KZ"/>
        </w:rPr>
        <w:t xml:space="preserve">, </w:t>
      </w:r>
      <w:proofErr w:type="spellStart"/>
      <w:r w:rsidRPr="00C34F7F">
        <w:rPr>
          <w:sz w:val="28"/>
          <w:szCs w:val="28"/>
          <w:lang w:val="ru-KZ"/>
        </w:rPr>
        <w:t>топтар</w:t>
      </w:r>
      <w:proofErr w:type="spellEnd"/>
      <w:r w:rsidRPr="00C34F7F">
        <w:rPr>
          <w:sz w:val="28"/>
          <w:szCs w:val="28"/>
          <w:lang w:val="ru-KZ"/>
        </w:rPr>
        <w:t xml:space="preserve"> </w:t>
      </w:r>
      <w:proofErr w:type="spellStart"/>
      <w:r w:rsidRPr="00C34F7F">
        <w:rPr>
          <w:sz w:val="28"/>
          <w:szCs w:val="28"/>
          <w:lang w:val="ru-KZ"/>
        </w:rPr>
        <w:t>арасындағы</w:t>
      </w:r>
      <w:proofErr w:type="spellEnd"/>
      <w:r w:rsidRPr="00C34F7F">
        <w:rPr>
          <w:sz w:val="28"/>
          <w:szCs w:val="28"/>
          <w:lang w:val="ru-KZ"/>
        </w:rPr>
        <w:t xml:space="preserve"> </w:t>
      </w:r>
      <w:proofErr w:type="spellStart"/>
      <w:r w:rsidRPr="00C34F7F">
        <w:rPr>
          <w:sz w:val="28"/>
          <w:szCs w:val="28"/>
          <w:lang w:val="ru-KZ"/>
        </w:rPr>
        <w:t>айырмашылықтардың</w:t>
      </w:r>
      <w:proofErr w:type="spellEnd"/>
      <w:r w:rsidRPr="00C34F7F">
        <w:rPr>
          <w:sz w:val="28"/>
          <w:szCs w:val="28"/>
          <w:lang w:val="ru-KZ"/>
        </w:rPr>
        <w:t xml:space="preserve"> </w:t>
      </w:r>
      <w:proofErr w:type="spellStart"/>
      <w:r w:rsidRPr="00C34F7F">
        <w:rPr>
          <w:sz w:val="28"/>
          <w:szCs w:val="28"/>
          <w:lang w:val="ru-KZ"/>
        </w:rPr>
        <w:t>сенімділігін</w:t>
      </w:r>
      <w:proofErr w:type="spellEnd"/>
      <w:r w:rsidRPr="00C34F7F">
        <w:rPr>
          <w:sz w:val="28"/>
          <w:szCs w:val="28"/>
          <w:lang w:val="ru-KZ"/>
        </w:rPr>
        <w:t xml:space="preserve"> </w:t>
      </w:r>
      <w:proofErr w:type="spellStart"/>
      <w:r w:rsidRPr="00C34F7F">
        <w:rPr>
          <w:sz w:val="28"/>
          <w:szCs w:val="28"/>
          <w:lang w:val="ru-KZ"/>
        </w:rPr>
        <w:t>бағалау</w:t>
      </w:r>
      <w:proofErr w:type="spellEnd"/>
      <w:r w:rsidRPr="00C34F7F">
        <w:rPr>
          <w:sz w:val="28"/>
          <w:szCs w:val="28"/>
          <w:lang w:val="ru-KZ"/>
        </w:rPr>
        <w:t xml:space="preserve"> </w:t>
      </w:r>
      <w:proofErr w:type="spellStart"/>
      <w:r w:rsidRPr="00C34F7F">
        <w:rPr>
          <w:sz w:val="28"/>
          <w:szCs w:val="28"/>
          <w:lang w:val="ru-KZ"/>
        </w:rPr>
        <w:t>үшін</w:t>
      </w:r>
      <w:proofErr w:type="spellEnd"/>
      <w:r w:rsidRPr="00C34F7F">
        <w:rPr>
          <w:sz w:val="28"/>
          <w:szCs w:val="28"/>
          <w:lang w:val="ru-KZ"/>
        </w:rPr>
        <w:t xml:space="preserve"> Манн-</w:t>
      </w:r>
      <w:proofErr w:type="spellStart"/>
      <w:r w:rsidRPr="00C34F7F">
        <w:rPr>
          <w:sz w:val="28"/>
          <w:szCs w:val="28"/>
          <w:lang w:val="ru-KZ"/>
        </w:rPr>
        <w:t>Уитнидің</w:t>
      </w:r>
      <w:proofErr w:type="spellEnd"/>
      <w:r w:rsidRPr="00C34F7F">
        <w:rPr>
          <w:sz w:val="28"/>
          <w:szCs w:val="28"/>
          <w:lang w:val="ru-KZ"/>
        </w:rPr>
        <w:t xml:space="preserve"> U-</w:t>
      </w:r>
      <w:proofErr w:type="spellStart"/>
      <w:r w:rsidRPr="00C34F7F">
        <w:rPr>
          <w:sz w:val="28"/>
          <w:szCs w:val="28"/>
          <w:lang w:val="ru-KZ"/>
        </w:rPr>
        <w:t>критерийін</w:t>
      </w:r>
      <w:proofErr w:type="spellEnd"/>
      <w:r w:rsidRPr="00C34F7F">
        <w:rPr>
          <w:sz w:val="28"/>
          <w:szCs w:val="28"/>
          <w:lang w:val="ru-KZ"/>
        </w:rPr>
        <w:t xml:space="preserve"> </w:t>
      </w:r>
      <w:proofErr w:type="spellStart"/>
      <w:r w:rsidRPr="00C34F7F">
        <w:rPr>
          <w:sz w:val="28"/>
          <w:szCs w:val="28"/>
          <w:lang w:val="ru-KZ"/>
        </w:rPr>
        <w:t>пайдалану</w:t>
      </w:r>
      <w:proofErr w:type="spellEnd"/>
      <w:r w:rsidRPr="00C34F7F">
        <w:rPr>
          <w:sz w:val="28"/>
          <w:szCs w:val="28"/>
          <w:lang w:val="ru-KZ"/>
        </w:rPr>
        <w:t>)</w:t>
      </w:r>
    </w:p>
    <w:p w14:paraId="1091B2CD" w14:textId="77777777" w:rsidR="00ED367B" w:rsidRPr="00C34F7F" w:rsidRDefault="00ED367B" w:rsidP="00C34F7F">
      <w:pPr>
        <w:pStyle w:val="a6"/>
        <w:spacing w:before="0" w:beforeAutospacing="0" w:after="0" w:afterAutospacing="0"/>
        <w:ind w:firstLine="567"/>
        <w:contextualSpacing/>
        <w:jc w:val="both"/>
        <w:rPr>
          <w:rFonts w:eastAsiaTheme="majorEastAsia"/>
          <w:b/>
          <w:bCs/>
          <w:sz w:val="28"/>
          <w:szCs w:val="28"/>
          <w:lang w:val="ru-KZ"/>
        </w:rPr>
      </w:pPr>
      <w:proofErr w:type="spellStart"/>
      <w:r w:rsidRPr="00C34F7F">
        <w:rPr>
          <w:rFonts w:eastAsiaTheme="majorEastAsia"/>
          <w:b/>
          <w:bCs/>
          <w:sz w:val="28"/>
          <w:szCs w:val="28"/>
          <w:lang w:val="ru-KZ"/>
        </w:rPr>
        <w:t>Ғылыми</w:t>
      </w:r>
      <w:proofErr w:type="spellEnd"/>
      <w:r w:rsidRPr="00C34F7F">
        <w:rPr>
          <w:rFonts w:eastAsiaTheme="majorEastAsia"/>
          <w:b/>
          <w:bCs/>
          <w:sz w:val="28"/>
          <w:szCs w:val="28"/>
          <w:lang w:val="ru-KZ"/>
        </w:rPr>
        <w:t xml:space="preserve"> </w:t>
      </w:r>
      <w:proofErr w:type="spellStart"/>
      <w:r w:rsidRPr="00C34F7F">
        <w:rPr>
          <w:rFonts w:eastAsiaTheme="majorEastAsia"/>
          <w:b/>
          <w:bCs/>
          <w:sz w:val="28"/>
          <w:szCs w:val="28"/>
          <w:lang w:val="ru-KZ"/>
        </w:rPr>
        <w:t>жаңалығы</w:t>
      </w:r>
      <w:proofErr w:type="spellEnd"/>
      <w:r w:rsidRPr="00C34F7F">
        <w:rPr>
          <w:rFonts w:eastAsiaTheme="majorEastAsia"/>
          <w:b/>
          <w:bCs/>
          <w:sz w:val="28"/>
          <w:szCs w:val="28"/>
          <w:lang w:val="ru-KZ"/>
        </w:rPr>
        <w:t xml:space="preserve"> </w:t>
      </w:r>
    </w:p>
    <w:p w14:paraId="4BB7B04E" w14:textId="77777777" w:rsidR="00C34F7F" w:rsidRPr="00C34F7F" w:rsidRDefault="00C34F7F" w:rsidP="00C34F7F">
      <w:pPr>
        <w:pStyle w:val="a6"/>
        <w:ind w:firstLine="567"/>
        <w:contextualSpacing/>
        <w:jc w:val="both"/>
        <w:rPr>
          <w:sz w:val="28"/>
          <w:szCs w:val="28"/>
          <w:lang w:val="ru-KZ"/>
        </w:rPr>
      </w:pPr>
      <w:proofErr w:type="spellStart"/>
      <w:r w:rsidRPr="00C34F7F">
        <w:rPr>
          <w:sz w:val="28"/>
          <w:szCs w:val="28"/>
          <w:lang w:val="ru-KZ"/>
        </w:rPr>
        <w:t>Алғаш</w:t>
      </w:r>
      <w:proofErr w:type="spellEnd"/>
      <w:r w:rsidRPr="00C34F7F">
        <w:rPr>
          <w:sz w:val="28"/>
          <w:szCs w:val="28"/>
          <w:lang w:val="ru-KZ"/>
        </w:rPr>
        <w:t xml:space="preserve"> </w:t>
      </w:r>
      <w:proofErr w:type="spellStart"/>
      <w:r w:rsidRPr="00C34F7F">
        <w:rPr>
          <w:sz w:val="28"/>
          <w:szCs w:val="28"/>
          <w:lang w:val="ru-KZ"/>
        </w:rPr>
        <w:t>рет</w:t>
      </w:r>
      <w:proofErr w:type="spellEnd"/>
      <w:r w:rsidRPr="00C34F7F">
        <w:rPr>
          <w:sz w:val="28"/>
          <w:szCs w:val="28"/>
          <w:lang w:val="ru-KZ"/>
        </w:rPr>
        <w:t xml:space="preserve"> эндопротез </w:t>
      </w:r>
      <w:proofErr w:type="spellStart"/>
      <w:r w:rsidRPr="00C34F7F">
        <w:rPr>
          <w:sz w:val="28"/>
          <w:szCs w:val="28"/>
          <w:lang w:val="ru-KZ"/>
        </w:rPr>
        <w:t>аяқшасы</w:t>
      </w:r>
      <w:proofErr w:type="spellEnd"/>
      <w:r w:rsidRPr="00C34F7F">
        <w:rPr>
          <w:sz w:val="28"/>
          <w:szCs w:val="28"/>
          <w:lang w:val="ru-KZ"/>
        </w:rPr>
        <w:t xml:space="preserve"> </w:t>
      </w:r>
      <w:proofErr w:type="spellStart"/>
      <w:r w:rsidRPr="00C34F7F">
        <w:rPr>
          <w:sz w:val="28"/>
          <w:szCs w:val="28"/>
          <w:lang w:val="ru-KZ"/>
        </w:rPr>
        <w:t>болған</w:t>
      </w:r>
      <w:proofErr w:type="spellEnd"/>
      <w:r w:rsidRPr="00C34F7F">
        <w:rPr>
          <w:sz w:val="28"/>
          <w:szCs w:val="28"/>
          <w:lang w:val="ru-KZ"/>
        </w:rPr>
        <w:t xml:space="preserve"> </w:t>
      </w:r>
      <w:proofErr w:type="spellStart"/>
      <w:r w:rsidRPr="00C34F7F">
        <w:rPr>
          <w:sz w:val="28"/>
          <w:szCs w:val="28"/>
          <w:lang w:val="ru-KZ"/>
        </w:rPr>
        <w:t>жағдайда</w:t>
      </w:r>
      <w:proofErr w:type="spellEnd"/>
      <w:r w:rsidRPr="00C34F7F">
        <w:rPr>
          <w:sz w:val="28"/>
          <w:szCs w:val="28"/>
          <w:lang w:val="ru-KZ"/>
        </w:rPr>
        <w:t xml:space="preserve"> </w:t>
      </w:r>
      <w:proofErr w:type="spellStart"/>
      <w:r w:rsidRPr="00C34F7F">
        <w:rPr>
          <w:sz w:val="28"/>
          <w:szCs w:val="28"/>
          <w:lang w:val="ru-KZ"/>
        </w:rPr>
        <w:t>сынықтың</w:t>
      </w:r>
      <w:proofErr w:type="spellEnd"/>
      <w:r w:rsidRPr="00C34F7F">
        <w:rPr>
          <w:sz w:val="28"/>
          <w:szCs w:val="28"/>
          <w:lang w:val="ru-KZ"/>
        </w:rPr>
        <w:t xml:space="preserve"> </w:t>
      </w:r>
      <w:proofErr w:type="spellStart"/>
      <w:r w:rsidRPr="00C34F7F">
        <w:rPr>
          <w:sz w:val="28"/>
          <w:szCs w:val="28"/>
          <w:lang w:val="ru-KZ"/>
        </w:rPr>
        <w:t>тұрақты</w:t>
      </w:r>
      <w:proofErr w:type="spellEnd"/>
      <w:r w:rsidRPr="00C34F7F">
        <w:rPr>
          <w:sz w:val="28"/>
          <w:szCs w:val="28"/>
          <w:lang w:val="ru-KZ"/>
        </w:rPr>
        <w:t xml:space="preserve"> </w:t>
      </w:r>
      <w:proofErr w:type="spellStart"/>
      <w:r w:rsidRPr="00C34F7F">
        <w:rPr>
          <w:sz w:val="28"/>
          <w:szCs w:val="28"/>
          <w:lang w:val="ru-KZ"/>
        </w:rPr>
        <w:t>бекітілуін</w:t>
      </w:r>
      <w:proofErr w:type="spellEnd"/>
      <w:r w:rsidRPr="00C34F7F">
        <w:rPr>
          <w:sz w:val="28"/>
          <w:szCs w:val="28"/>
          <w:lang w:val="ru-KZ"/>
        </w:rPr>
        <w:t xml:space="preserve"> </w:t>
      </w:r>
      <w:proofErr w:type="spellStart"/>
      <w:r w:rsidRPr="00C34F7F">
        <w:rPr>
          <w:sz w:val="28"/>
          <w:szCs w:val="28"/>
          <w:lang w:val="ru-KZ"/>
        </w:rPr>
        <w:t>қамтамасыз</w:t>
      </w:r>
      <w:proofErr w:type="spellEnd"/>
      <w:r w:rsidRPr="00C34F7F">
        <w:rPr>
          <w:sz w:val="28"/>
          <w:szCs w:val="28"/>
          <w:lang w:val="ru-KZ"/>
        </w:rPr>
        <w:t xml:space="preserve"> </w:t>
      </w:r>
      <w:proofErr w:type="spellStart"/>
      <w:r w:rsidRPr="00C34F7F">
        <w:rPr>
          <w:sz w:val="28"/>
          <w:szCs w:val="28"/>
          <w:lang w:val="ru-KZ"/>
        </w:rPr>
        <w:t>ететін</w:t>
      </w:r>
      <w:proofErr w:type="spellEnd"/>
      <w:r w:rsidRPr="00C34F7F">
        <w:rPr>
          <w:sz w:val="28"/>
          <w:szCs w:val="28"/>
          <w:lang w:val="ru-KZ"/>
        </w:rPr>
        <w:t xml:space="preserve">, </w:t>
      </w:r>
      <w:proofErr w:type="spellStart"/>
      <w:r w:rsidRPr="00C34F7F">
        <w:rPr>
          <w:sz w:val="28"/>
          <w:szCs w:val="28"/>
          <w:lang w:val="ru-KZ"/>
        </w:rPr>
        <w:t>бұғаттаушы</w:t>
      </w:r>
      <w:proofErr w:type="spellEnd"/>
      <w:r w:rsidRPr="00C34F7F">
        <w:rPr>
          <w:sz w:val="28"/>
          <w:szCs w:val="28"/>
          <w:lang w:val="ru-KZ"/>
        </w:rPr>
        <w:t xml:space="preserve"> </w:t>
      </w:r>
      <w:proofErr w:type="spellStart"/>
      <w:r w:rsidRPr="00C34F7F">
        <w:rPr>
          <w:sz w:val="28"/>
          <w:szCs w:val="28"/>
          <w:lang w:val="ru-KZ"/>
        </w:rPr>
        <w:t>пластинаны</w:t>
      </w:r>
      <w:proofErr w:type="spellEnd"/>
      <w:r w:rsidRPr="00C34F7F">
        <w:rPr>
          <w:sz w:val="28"/>
          <w:szCs w:val="28"/>
          <w:lang w:val="ru-KZ"/>
        </w:rPr>
        <w:t xml:space="preserve"> </w:t>
      </w:r>
      <w:proofErr w:type="spellStart"/>
      <w:r w:rsidRPr="00C34F7F">
        <w:rPr>
          <w:sz w:val="28"/>
          <w:szCs w:val="28"/>
          <w:lang w:val="ru-KZ"/>
        </w:rPr>
        <w:t>қолдану</w:t>
      </w:r>
      <w:proofErr w:type="spellEnd"/>
      <w:r w:rsidRPr="00C34F7F">
        <w:rPr>
          <w:sz w:val="28"/>
          <w:szCs w:val="28"/>
          <w:lang w:val="ru-KZ"/>
        </w:rPr>
        <w:t xml:space="preserve"> </w:t>
      </w:r>
      <w:proofErr w:type="spellStart"/>
      <w:r w:rsidRPr="00C34F7F">
        <w:rPr>
          <w:sz w:val="28"/>
          <w:szCs w:val="28"/>
          <w:lang w:val="ru-KZ"/>
        </w:rPr>
        <w:t>арқылы</w:t>
      </w:r>
      <w:proofErr w:type="spellEnd"/>
      <w:r w:rsidRPr="00C34F7F">
        <w:rPr>
          <w:sz w:val="28"/>
          <w:szCs w:val="28"/>
          <w:lang w:val="ru-KZ"/>
        </w:rPr>
        <w:t xml:space="preserve"> </w:t>
      </w:r>
      <w:proofErr w:type="spellStart"/>
      <w:r w:rsidRPr="00C34F7F">
        <w:rPr>
          <w:sz w:val="28"/>
          <w:szCs w:val="28"/>
          <w:lang w:val="ru-KZ"/>
        </w:rPr>
        <w:t>ортан</w:t>
      </w:r>
      <w:proofErr w:type="spellEnd"/>
      <w:r w:rsidRPr="00C34F7F">
        <w:rPr>
          <w:sz w:val="28"/>
          <w:szCs w:val="28"/>
          <w:lang w:val="ru-KZ"/>
        </w:rPr>
        <w:t xml:space="preserve"> </w:t>
      </w:r>
      <w:proofErr w:type="spellStart"/>
      <w:r w:rsidRPr="00C34F7F">
        <w:rPr>
          <w:sz w:val="28"/>
          <w:szCs w:val="28"/>
          <w:lang w:val="ru-KZ"/>
        </w:rPr>
        <w:t>жіліктің</w:t>
      </w:r>
      <w:proofErr w:type="spellEnd"/>
      <w:r w:rsidRPr="00C34F7F">
        <w:rPr>
          <w:sz w:val="28"/>
          <w:szCs w:val="28"/>
          <w:lang w:val="ru-KZ"/>
        </w:rPr>
        <w:t xml:space="preserve"> </w:t>
      </w:r>
      <w:proofErr w:type="spellStart"/>
      <w:r w:rsidRPr="00C34F7F">
        <w:rPr>
          <w:sz w:val="28"/>
          <w:szCs w:val="28"/>
          <w:lang w:val="ru-KZ"/>
        </w:rPr>
        <w:t>проксимальды</w:t>
      </w:r>
      <w:proofErr w:type="spellEnd"/>
      <w:r w:rsidRPr="00C34F7F">
        <w:rPr>
          <w:sz w:val="28"/>
          <w:szCs w:val="28"/>
          <w:lang w:val="ru-KZ"/>
        </w:rPr>
        <w:t xml:space="preserve"> </w:t>
      </w:r>
      <w:proofErr w:type="spellStart"/>
      <w:r w:rsidRPr="00C34F7F">
        <w:rPr>
          <w:sz w:val="28"/>
          <w:szCs w:val="28"/>
          <w:lang w:val="ru-KZ"/>
        </w:rPr>
        <w:t>бөлігінің</w:t>
      </w:r>
      <w:proofErr w:type="spellEnd"/>
      <w:r w:rsidRPr="00C34F7F">
        <w:rPr>
          <w:sz w:val="28"/>
          <w:szCs w:val="28"/>
          <w:lang w:val="ru-KZ"/>
        </w:rPr>
        <w:t xml:space="preserve"> </w:t>
      </w:r>
      <w:proofErr w:type="spellStart"/>
      <w:r w:rsidRPr="00C34F7F">
        <w:rPr>
          <w:sz w:val="28"/>
          <w:szCs w:val="28"/>
          <w:lang w:val="ru-KZ"/>
        </w:rPr>
        <w:t>перипротездік</w:t>
      </w:r>
      <w:proofErr w:type="spellEnd"/>
      <w:r w:rsidRPr="00C34F7F">
        <w:rPr>
          <w:sz w:val="28"/>
          <w:szCs w:val="28"/>
          <w:lang w:val="ru-KZ"/>
        </w:rPr>
        <w:t xml:space="preserve"> </w:t>
      </w:r>
      <w:proofErr w:type="spellStart"/>
      <w:r w:rsidRPr="00C34F7F">
        <w:rPr>
          <w:sz w:val="28"/>
          <w:szCs w:val="28"/>
          <w:lang w:val="ru-KZ"/>
        </w:rPr>
        <w:t>сынықтарын</w:t>
      </w:r>
      <w:proofErr w:type="spellEnd"/>
      <w:r w:rsidRPr="00C34F7F">
        <w:rPr>
          <w:sz w:val="28"/>
          <w:szCs w:val="28"/>
          <w:lang w:val="ru-KZ"/>
        </w:rPr>
        <w:t xml:space="preserve"> </w:t>
      </w:r>
      <w:proofErr w:type="spellStart"/>
      <w:r w:rsidRPr="00C34F7F">
        <w:rPr>
          <w:sz w:val="28"/>
          <w:szCs w:val="28"/>
          <w:lang w:val="ru-KZ"/>
        </w:rPr>
        <w:t>оталық</w:t>
      </w:r>
      <w:proofErr w:type="spellEnd"/>
      <w:r w:rsidRPr="00C34F7F">
        <w:rPr>
          <w:sz w:val="28"/>
          <w:szCs w:val="28"/>
          <w:lang w:val="ru-KZ"/>
        </w:rPr>
        <w:t xml:space="preserve"> </w:t>
      </w:r>
      <w:proofErr w:type="spellStart"/>
      <w:r w:rsidRPr="00C34F7F">
        <w:rPr>
          <w:sz w:val="28"/>
          <w:szCs w:val="28"/>
          <w:lang w:val="ru-KZ"/>
        </w:rPr>
        <w:t>емдеу</w:t>
      </w:r>
      <w:proofErr w:type="spellEnd"/>
      <w:r w:rsidRPr="00C34F7F">
        <w:rPr>
          <w:sz w:val="28"/>
          <w:szCs w:val="28"/>
          <w:lang w:val="ru-KZ"/>
        </w:rPr>
        <w:t xml:space="preserve"> </w:t>
      </w:r>
      <w:proofErr w:type="spellStart"/>
      <w:r w:rsidRPr="00C34F7F">
        <w:rPr>
          <w:sz w:val="28"/>
          <w:szCs w:val="28"/>
          <w:lang w:val="ru-KZ"/>
        </w:rPr>
        <w:t>тәсілі</w:t>
      </w:r>
      <w:proofErr w:type="spellEnd"/>
      <w:r w:rsidRPr="00C34F7F">
        <w:rPr>
          <w:sz w:val="28"/>
          <w:szCs w:val="28"/>
          <w:lang w:val="ru-KZ"/>
        </w:rPr>
        <w:t xml:space="preserve"> </w:t>
      </w:r>
      <w:proofErr w:type="spellStart"/>
      <w:r w:rsidRPr="00C34F7F">
        <w:rPr>
          <w:sz w:val="28"/>
          <w:szCs w:val="28"/>
          <w:lang w:val="ru-KZ"/>
        </w:rPr>
        <w:t>әзірленді</w:t>
      </w:r>
      <w:proofErr w:type="spellEnd"/>
      <w:r w:rsidRPr="00C34F7F">
        <w:rPr>
          <w:sz w:val="28"/>
          <w:szCs w:val="28"/>
          <w:lang w:val="ru-KZ"/>
        </w:rPr>
        <w:t xml:space="preserve"> (А, Б, В </w:t>
      </w:r>
      <w:proofErr w:type="spellStart"/>
      <w:r w:rsidRPr="00C34F7F">
        <w:rPr>
          <w:sz w:val="28"/>
          <w:szCs w:val="28"/>
          <w:lang w:val="ru-KZ"/>
        </w:rPr>
        <w:t>қосымшалары</w:t>
      </w:r>
      <w:proofErr w:type="spellEnd"/>
      <w:r w:rsidRPr="00C34F7F">
        <w:rPr>
          <w:sz w:val="28"/>
          <w:szCs w:val="28"/>
          <w:lang w:val="ru-KZ"/>
        </w:rPr>
        <w:t>).</w:t>
      </w:r>
    </w:p>
    <w:p w14:paraId="60F3851D" w14:textId="77777777" w:rsidR="00C34F7F" w:rsidRPr="00C34F7F" w:rsidRDefault="00C34F7F" w:rsidP="00C34F7F">
      <w:pPr>
        <w:pStyle w:val="a6"/>
        <w:ind w:firstLine="567"/>
        <w:contextualSpacing/>
        <w:jc w:val="both"/>
        <w:rPr>
          <w:sz w:val="28"/>
          <w:szCs w:val="28"/>
          <w:lang w:val="ru-KZ"/>
        </w:rPr>
      </w:pPr>
      <w:proofErr w:type="spellStart"/>
      <w:r w:rsidRPr="00C34F7F">
        <w:rPr>
          <w:sz w:val="28"/>
          <w:szCs w:val="28"/>
          <w:lang w:val="ru-KZ"/>
        </w:rPr>
        <w:t>Алғаш</w:t>
      </w:r>
      <w:proofErr w:type="spellEnd"/>
      <w:r w:rsidRPr="00C34F7F">
        <w:rPr>
          <w:sz w:val="28"/>
          <w:szCs w:val="28"/>
          <w:lang w:val="ru-KZ"/>
        </w:rPr>
        <w:t xml:space="preserve"> </w:t>
      </w:r>
      <w:proofErr w:type="spellStart"/>
      <w:r w:rsidRPr="00C34F7F">
        <w:rPr>
          <w:sz w:val="28"/>
          <w:szCs w:val="28"/>
          <w:lang w:val="ru-KZ"/>
        </w:rPr>
        <w:t>рет</w:t>
      </w:r>
      <w:proofErr w:type="spellEnd"/>
      <w:r w:rsidRPr="00C34F7F">
        <w:rPr>
          <w:sz w:val="28"/>
          <w:szCs w:val="28"/>
          <w:lang w:val="ru-KZ"/>
        </w:rPr>
        <w:t xml:space="preserve"> </w:t>
      </w:r>
      <w:proofErr w:type="spellStart"/>
      <w:r w:rsidRPr="00C34F7F">
        <w:rPr>
          <w:sz w:val="28"/>
          <w:szCs w:val="28"/>
          <w:lang w:val="ru-KZ"/>
        </w:rPr>
        <w:t>ұсынылған</w:t>
      </w:r>
      <w:proofErr w:type="spellEnd"/>
      <w:r w:rsidRPr="00C34F7F">
        <w:rPr>
          <w:sz w:val="28"/>
          <w:szCs w:val="28"/>
          <w:lang w:val="ru-KZ"/>
        </w:rPr>
        <w:t xml:space="preserve"> </w:t>
      </w:r>
      <w:proofErr w:type="spellStart"/>
      <w:r w:rsidRPr="00C34F7F">
        <w:rPr>
          <w:sz w:val="28"/>
          <w:szCs w:val="28"/>
          <w:lang w:val="ru-KZ"/>
        </w:rPr>
        <w:t>перипротездік</w:t>
      </w:r>
      <w:proofErr w:type="spellEnd"/>
      <w:r w:rsidRPr="00C34F7F">
        <w:rPr>
          <w:sz w:val="28"/>
          <w:szCs w:val="28"/>
          <w:lang w:val="ru-KZ"/>
        </w:rPr>
        <w:t xml:space="preserve"> </w:t>
      </w:r>
      <w:proofErr w:type="spellStart"/>
      <w:r w:rsidRPr="00C34F7F">
        <w:rPr>
          <w:sz w:val="28"/>
          <w:szCs w:val="28"/>
          <w:lang w:val="ru-KZ"/>
        </w:rPr>
        <w:t>пластинаны</w:t>
      </w:r>
      <w:proofErr w:type="spellEnd"/>
      <w:r w:rsidRPr="00C34F7F">
        <w:rPr>
          <w:sz w:val="28"/>
          <w:szCs w:val="28"/>
          <w:lang w:val="ru-KZ"/>
        </w:rPr>
        <w:t xml:space="preserve"> </w:t>
      </w:r>
      <w:proofErr w:type="spellStart"/>
      <w:r w:rsidRPr="00C34F7F">
        <w:rPr>
          <w:sz w:val="28"/>
          <w:szCs w:val="28"/>
          <w:lang w:val="ru-KZ"/>
        </w:rPr>
        <w:t>қолдану</w:t>
      </w:r>
      <w:proofErr w:type="spellEnd"/>
      <w:r w:rsidRPr="00C34F7F">
        <w:rPr>
          <w:sz w:val="28"/>
          <w:szCs w:val="28"/>
          <w:lang w:val="ru-KZ"/>
        </w:rPr>
        <w:t xml:space="preserve"> </w:t>
      </w:r>
      <w:proofErr w:type="spellStart"/>
      <w:r w:rsidRPr="00C34F7F">
        <w:rPr>
          <w:sz w:val="28"/>
          <w:szCs w:val="28"/>
          <w:lang w:val="ru-KZ"/>
        </w:rPr>
        <w:t>кезіндегі</w:t>
      </w:r>
      <w:proofErr w:type="spellEnd"/>
      <w:r w:rsidRPr="00C34F7F">
        <w:rPr>
          <w:sz w:val="28"/>
          <w:szCs w:val="28"/>
          <w:lang w:val="ru-KZ"/>
        </w:rPr>
        <w:t xml:space="preserve"> «</w:t>
      </w:r>
      <w:proofErr w:type="spellStart"/>
      <w:r w:rsidRPr="00C34F7F">
        <w:rPr>
          <w:sz w:val="28"/>
          <w:szCs w:val="28"/>
          <w:lang w:val="ru-KZ"/>
        </w:rPr>
        <w:t>сүйек</w:t>
      </w:r>
      <w:proofErr w:type="spellEnd"/>
      <w:r w:rsidRPr="00C34F7F">
        <w:rPr>
          <w:sz w:val="28"/>
          <w:szCs w:val="28"/>
          <w:lang w:val="ru-KZ"/>
        </w:rPr>
        <w:t xml:space="preserve">–имплант» </w:t>
      </w:r>
      <w:proofErr w:type="spellStart"/>
      <w:r w:rsidRPr="00C34F7F">
        <w:rPr>
          <w:sz w:val="28"/>
          <w:szCs w:val="28"/>
          <w:lang w:val="ru-KZ"/>
        </w:rPr>
        <w:t>жүйесі</w:t>
      </w:r>
      <w:proofErr w:type="spellEnd"/>
      <w:r w:rsidRPr="00C34F7F">
        <w:rPr>
          <w:sz w:val="28"/>
          <w:szCs w:val="28"/>
          <w:lang w:val="ru-KZ"/>
        </w:rPr>
        <w:t xml:space="preserve"> </w:t>
      </w:r>
      <w:proofErr w:type="spellStart"/>
      <w:r w:rsidRPr="00C34F7F">
        <w:rPr>
          <w:sz w:val="28"/>
          <w:szCs w:val="28"/>
          <w:lang w:val="ru-KZ"/>
        </w:rPr>
        <w:t>жұмысының</w:t>
      </w:r>
      <w:proofErr w:type="spellEnd"/>
      <w:r w:rsidRPr="00C34F7F">
        <w:rPr>
          <w:sz w:val="28"/>
          <w:szCs w:val="28"/>
          <w:lang w:val="ru-KZ"/>
        </w:rPr>
        <w:t xml:space="preserve"> </w:t>
      </w:r>
      <w:proofErr w:type="spellStart"/>
      <w:r w:rsidRPr="00C34F7F">
        <w:rPr>
          <w:sz w:val="28"/>
          <w:szCs w:val="28"/>
          <w:lang w:val="ru-KZ"/>
        </w:rPr>
        <w:t>биомеханикалық</w:t>
      </w:r>
      <w:proofErr w:type="spellEnd"/>
      <w:r w:rsidRPr="00C34F7F">
        <w:rPr>
          <w:sz w:val="28"/>
          <w:szCs w:val="28"/>
          <w:lang w:val="ru-KZ"/>
        </w:rPr>
        <w:t xml:space="preserve"> </w:t>
      </w:r>
      <w:proofErr w:type="spellStart"/>
      <w:r w:rsidRPr="00C34F7F">
        <w:rPr>
          <w:sz w:val="28"/>
          <w:szCs w:val="28"/>
          <w:lang w:val="ru-KZ"/>
        </w:rPr>
        <w:t>заңдылықтары</w:t>
      </w:r>
      <w:proofErr w:type="spellEnd"/>
      <w:r w:rsidRPr="00C34F7F">
        <w:rPr>
          <w:sz w:val="28"/>
          <w:szCs w:val="28"/>
          <w:lang w:val="ru-KZ"/>
        </w:rPr>
        <w:t xml:space="preserve"> </w:t>
      </w:r>
      <w:proofErr w:type="spellStart"/>
      <w:r w:rsidRPr="00C34F7F">
        <w:rPr>
          <w:sz w:val="28"/>
          <w:szCs w:val="28"/>
          <w:lang w:val="ru-KZ"/>
        </w:rPr>
        <w:t>анықталды</w:t>
      </w:r>
      <w:proofErr w:type="spellEnd"/>
      <w:r w:rsidRPr="00C34F7F">
        <w:rPr>
          <w:sz w:val="28"/>
          <w:szCs w:val="28"/>
          <w:lang w:val="ru-KZ"/>
        </w:rPr>
        <w:t xml:space="preserve">; </w:t>
      </w:r>
      <w:proofErr w:type="spellStart"/>
      <w:r w:rsidRPr="00C34F7F">
        <w:rPr>
          <w:sz w:val="28"/>
          <w:szCs w:val="28"/>
          <w:lang w:val="ru-KZ"/>
        </w:rPr>
        <w:t>олар</w:t>
      </w:r>
      <w:proofErr w:type="spellEnd"/>
      <w:r w:rsidRPr="00C34F7F">
        <w:rPr>
          <w:sz w:val="28"/>
          <w:szCs w:val="28"/>
          <w:lang w:val="ru-KZ"/>
        </w:rPr>
        <w:t xml:space="preserve"> </w:t>
      </w:r>
      <w:proofErr w:type="spellStart"/>
      <w:r w:rsidRPr="00C34F7F">
        <w:rPr>
          <w:sz w:val="28"/>
          <w:szCs w:val="28"/>
          <w:lang w:val="ru-KZ"/>
        </w:rPr>
        <w:t>математикалық</w:t>
      </w:r>
      <w:proofErr w:type="spellEnd"/>
      <w:r w:rsidRPr="00C34F7F">
        <w:rPr>
          <w:sz w:val="28"/>
          <w:szCs w:val="28"/>
          <w:lang w:val="ru-KZ"/>
        </w:rPr>
        <w:t xml:space="preserve"> </w:t>
      </w:r>
      <w:proofErr w:type="spellStart"/>
      <w:r w:rsidRPr="00C34F7F">
        <w:rPr>
          <w:sz w:val="28"/>
          <w:szCs w:val="28"/>
          <w:lang w:val="ru-KZ"/>
        </w:rPr>
        <w:t>модельдеу</w:t>
      </w:r>
      <w:proofErr w:type="spellEnd"/>
      <w:r w:rsidRPr="00C34F7F">
        <w:rPr>
          <w:sz w:val="28"/>
          <w:szCs w:val="28"/>
          <w:lang w:val="ru-KZ"/>
        </w:rPr>
        <w:t xml:space="preserve"> </w:t>
      </w:r>
      <w:proofErr w:type="spellStart"/>
      <w:r w:rsidRPr="00C34F7F">
        <w:rPr>
          <w:sz w:val="28"/>
          <w:szCs w:val="28"/>
          <w:lang w:val="ru-KZ"/>
        </w:rPr>
        <w:t>және</w:t>
      </w:r>
      <w:proofErr w:type="spellEnd"/>
      <w:r w:rsidRPr="00C34F7F">
        <w:rPr>
          <w:sz w:val="28"/>
          <w:szCs w:val="28"/>
          <w:lang w:val="ru-KZ"/>
        </w:rPr>
        <w:t xml:space="preserve"> </w:t>
      </w:r>
      <w:proofErr w:type="spellStart"/>
      <w:r w:rsidRPr="00C34F7F">
        <w:rPr>
          <w:sz w:val="28"/>
          <w:szCs w:val="28"/>
          <w:lang w:val="ru-KZ"/>
        </w:rPr>
        <w:t>эксперименталдық</w:t>
      </w:r>
      <w:proofErr w:type="spellEnd"/>
      <w:r w:rsidRPr="00C34F7F">
        <w:rPr>
          <w:sz w:val="28"/>
          <w:szCs w:val="28"/>
          <w:lang w:val="ru-KZ"/>
        </w:rPr>
        <w:t xml:space="preserve"> </w:t>
      </w:r>
      <w:proofErr w:type="spellStart"/>
      <w:r w:rsidRPr="00C34F7F">
        <w:rPr>
          <w:sz w:val="28"/>
          <w:szCs w:val="28"/>
          <w:lang w:val="ru-KZ"/>
        </w:rPr>
        <w:t>сынақтар</w:t>
      </w:r>
      <w:proofErr w:type="spellEnd"/>
      <w:r w:rsidRPr="00C34F7F">
        <w:rPr>
          <w:sz w:val="28"/>
          <w:szCs w:val="28"/>
          <w:lang w:val="ru-KZ"/>
        </w:rPr>
        <w:t xml:space="preserve"> </w:t>
      </w:r>
      <w:proofErr w:type="spellStart"/>
      <w:r w:rsidRPr="00C34F7F">
        <w:rPr>
          <w:sz w:val="28"/>
          <w:szCs w:val="28"/>
          <w:lang w:val="ru-KZ"/>
        </w:rPr>
        <w:t>нәтижелерімен</w:t>
      </w:r>
      <w:proofErr w:type="spellEnd"/>
      <w:r w:rsidRPr="00C34F7F">
        <w:rPr>
          <w:sz w:val="28"/>
          <w:szCs w:val="28"/>
          <w:lang w:val="ru-KZ"/>
        </w:rPr>
        <w:t xml:space="preserve"> </w:t>
      </w:r>
      <w:proofErr w:type="spellStart"/>
      <w:r w:rsidRPr="00C34F7F">
        <w:rPr>
          <w:sz w:val="28"/>
          <w:szCs w:val="28"/>
          <w:lang w:val="ru-KZ"/>
        </w:rPr>
        <w:t>расталды</w:t>
      </w:r>
      <w:proofErr w:type="spellEnd"/>
      <w:r w:rsidRPr="00C34F7F">
        <w:rPr>
          <w:sz w:val="28"/>
          <w:szCs w:val="28"/>
          <w:lang w:val="ru-KZ"/>
        </w:rPr>
        <w:t xml:space="preserve">, </w:t>
      </w:r>
      <w:proofErr w:type="spellStart"/>
      <w:r w:rsidRPr="00C34F7F">
        <w:rPr>
          <w:sz w:val="28"/>
          <w:szCs w:val="28"/>
          <w:lang w:val="ru-KZ"/>
        </w:rPr>
        <w:t>бұл</w:t>
      </w:r>
      <w:proofErr w:type="spellEnd"/>
      <w:r w:rsidRPr="00C34F7F">
        <w:rPr>
          <w:sz w:val="28"/>
          <w:szCs w:val="28"/>
          <w:lang w:val="ru-KZ"/>
        </w:rPr>
        <w:t xml:space="preserve"> </w:t>
      </w:r>
      <w:proofErr w:type="spellStart"/>
      <w:r w:rsidRPr="00C34F7F">
        <w:rPr>
          <w:sz w:val="28"/>
          <w:szCs w:val="28"/>
          <w:lang w:val="ru-KZ"/>
        </w:rPr>
        <w:t>оның</w:t>
      </w:r>
      <w:proofErr w:type="spellEnd"/>
      <w:r w:rsidRPr="00C34F7F">
        <w:rPr>
          <w:sz w:val="28"/>
          <w:szCs w:val="28"/>
          <w:lang w:val="ru-KZ"/>
        </w:rPr>
        <w:t xml:space="preserve"> </w:t>
      </w:r>
      <w:proofErr w:type="spellStart"/>
      <w:r w:rsidRPr="00C34F7F">
        <w:rPr>
          <w:sz w:val="28"/>
          <w:szCs w:val="28"/>
          <w:lang w:val="ru-KZ"/>
        </w:rPr>
        <w:t>жоғары</w:t>
      </w:r>
      <w:proofErr w:type="spellEnd"/>
      <w:r w:rsidRPr="00C34F7F">
        <w:rPr>
          <w:sz w:val="28"/>
          <w:szCs w:val="28"/>
          <w:lang w:val="ru-KZ"/>
        </w:rPr>
        <w:t xml:space="preserve"> </w:t>
      </w:r>
      <w:proofErr w:type="spellStart"/>
      <w:r w:rsidRPr="00C34F7F">
        <w:rPr>
          <w:sz w:val="28"/>
          <w:szCs w:val="28"/>
          <w:lang w:val="ru-KZ"/>
        </w:rPr>
        <w:t>беріктігін</w:t>
      </w:r>
      <w:proofErr w:type="spellEnd"/>
      <w:r w:rsidRPr="00C34F7F">
        <w:rPr>
          <w:sz w:val="28"/>
          <w:szCs w:val="28"/>
          <w:lang w:val="ru-KZ"/>
        </w:rPr>
        <w:t xml:space="preserve">, </w:t>
      </w:r>
      <w:proofErr w:type="spellStart"/>
      <w:r w:rsidRPr="00C34F7F">
        <w:rPr>
          <w:sz w:val="28"/>
          <w:szCs w:val="28"/>
          <w:lang w:val="ru-KZ"/>
        </w:rPr>
        <w:t>қаттылығын</w:t>
      </w:r>
      <w:proofErr w:type="spellEnd"/>
      <w:r w:rsidRPr="00C34F7F">
        <w:rPr>
          <w:sz w:val="28"/>
          <w:szCs w:val="28"/>
          <w:lang w:val="ru-KZ"/>
        </w:rPr>
        <w:t xml:space="preserve"> </w:t>
      </w:r>
      <w:proofErr w:type="spellStart"/>
      <w:r w:rsidRPr="00C34F7F">
        <w:rPr>
          <w:sz w:val="28"/>
          <w:szCs w:val="28"/>
          <w:lang w:val="ru-KZ"/>
        </w:rPr>
        <w:t>және</w:t>
      </w:r>
      <w:proofErr w:type="spellEnd"/>
      <w:r w:rsidRPr="00C34F7F">
        <w:rPr>
          <w:sz w:val="28"/>
          <w:szCs w:val="28"/>
          <w:lang w:val="ru-KZ"/>
        </w:rPr>
        <w:t xml:space="preserve"> </w:t>
      </w:r>
      <w:proofErr w:type="spellStart"/>
      <w:r w:rsidRPr="00C34F7F">
        <w:rPr>
          <w:sz w:val="28"/>
          <w:szCs w:val="28"/>
          <w:lang w:val="ru-KZ"/>
        </w:rPr>
        <w:t>циклдік</w:t>
      </w:r>
      <w:proofErr w:type="spellEnd"/>
      <w:r w:rsidRPr="00C34F7F">
        <w:rPr>
          <w:sz w:val="28"/>
          <w:szCs w:val="28"/>
          <w:lang w:val="ru-KZ"/>
        </w:rPr>
        <w:t xml:space="preserve"> </w:t>
      </w:r>
      <w:proofErr w:type="spellStart"/>
      <w:r w:rsidRPr="00C34F7F">
        <w:rPr>
          <w:sz w:val="28"/>
          <w:szCs w:val="28"/>
          <w:lang w:val="ru-KZ"/>
        </w:rPr>
        <w:t>жүктемелерге</w:t>
      </w:r>
      <w:proofErr w:type="spellEnd"/>
      <w:r w:rsidRPr="00C34F7F">
        <w:rPr>
          <w:sz w:val="28"/>
          <w:szCs w:val="28"/>
          <w:lang w:val="ru-KZ"/>
        </w:rPr>
        <w:t xml:space="preserve"> </w:t>
      </w:r>
      <w:proofErr w:type="spellStart"/>
      <w:r w:rsidRPr="00C34F7F">
        <w:rPr>
          <w:sz w:val="28"/>
          <w:szCs w:val="28"/>
          <w:lang w:val="ru-KZ"/>
        </w:rPr>
        <w:t>төзімділігін</w:t>
      </w:r>
      <w:proofErr w:type="spellEnd"/>
      <w:r w:rsidRPr="00C34F7F">
        <w:rPr>
          <w:sz w:val="28"/>
          <w:szCs w:val="28"/>
          <w:lang w:val="ru-KZ"/>
        </w:rPr>
        <w:t xml:space="preserve"> </w:t>
      </w:r>
      <w:proofErr w:type="spellStart"/>
      <w:r w:rsidRPr="00C34F7F">
        <w:rPr>
          <w:sz w:val="28"/>
          <w:szCs w:val="28"/>
          <w:lang w:val="ru-KZ"/>
        </w:rPr>
        <w:t>көрсетеді</w:t>
      </w:r>
      <w:proofErr w:type="spellEnd"/>
      <w:r w:rsidRPr="00C34F7F">
        <w:rPr>
          <w:sz w:val="28"/>
          <w:szCs w:val="28"/>
          <w:lang w:val="ru-KZ"/>
        </w:rPr>
        <w:t>.</w:t>
      </w:r>
    </w:p>
    <w:p w14:paraId="79468F22" w14:textId="77777777" w:rsidR="00C34F7F" w:rsidRPr="00C34F7F" w:rsidRDefault="00C34F7F" w:rsidP="00C34F7F">
      <w:pPr>
        <w:pStyle w:val="a6"/>
        <w:ind w:firstLine="567"/>
        <w:contextualSpacing/>
        <w:jc w:val="both"/>
        <w:rPr>
          <w:sz w:val="28"/>
          <w:szCs w:val="28"/>
          <w:lang w:val="ru-KZ"/>
        </w:rPr>
      </w:pPr>
      <w:proofErr w:type="spellStart"/>
      <w:r w:rsidRPr="00C34F7F">
        <w:rPr>
          <w:sz w:val="28"/>
          <w:szCs w:val="28"/>
          <w:lang w:val="ru-KZ"/>
        </w:rPr>
        <w:t>Алғаш</w:t>
      </w:r>
      <w:proofErr w:type="spellEnd"/>
      <w:r w:rsidRPr="00C34F7F">
        <w:rPr>
          <w:sz w:val="28"/>
          <w:szCs w:val="28"/>
          <w:lang w:val="ru-KZ"/>
        </w:rPr>
        <w:t xml:space="preserve"> </w:t>
      </w:r>
      <w:proofErr w:type="spellStart"/>
      <w:r w:rsidRPr="00C34F7F">
        <w:rPr>
          <w:sz w:val="28"/>
          <w:szCs w:val="28"/>
          <w:lang w:val="ru-KZ"/>
        </w:rPr>
        <w:t>рет</w:t>
      </w:r>
      <w:proofErr w:type="spellEnd"/>
      <w:r w:rsidRPr="00C34F7F">
        <w:rPr>
          <w:sz w:val="28"/>
          <w:szCs w:val="28"/>
          <w:lang w:val="ru-KZ"/>
        </w:rPr>
        <w:t xml:space="preserve"> </w:t>
      </w:r>
      <w:proofErr w:type="spellStart"/>
      <w:r w:rsidRPr="00C34F7F">
        <w:rPr>
          <w:sz w:val="28"/>
          <w:szCs w:val="28"/>
          <w:lang w:val="ru-KZ"/>
        </w:rPr>
        <w:t>компьютерлік</w:t>
      </w:r>
      <w:proofErr w:type="spellEnd"/>
      <w:r w:rsidRPr="00C34F7F">
        <w:rPr>
          <w:sz w:val="28"/>
          <w:szCs w:val="28"/>
          <w:lang w:val="ru-KZ"/>
        </w:rPr>
        <w:t xml:space="preserve"> томография </w:t>
      </w:r>
      <w:proofErr w:type="spellStart"/>
      <w:r w:rsidRPr="00C34F7F">
        <w:rPr>
          <w:sz w:val="28"/>
          <w:szCs w:val="28"/>
          <w:lang w:val="ru-KZ"/>
        </w:rPr>
        <w:t>деректерін</w:t>
      </w:r>
      <w:proofErr w:type="spellEnd"/>
      <w:r w:rsidRPr="00C34F7F">
        <w:rPr>
          <w:sz w:val="28"/>
          <w:szCs w:val="28"/>
          <w:lang w:val="ru-KZ"/>
        </w:rPr>
        <w:t xml:space="preserve"> </w:t>
      </w:r>
      <w:proofErr w:type="spellStart"/>
      <w:r w:rsidRPr="00C34F7F">
        <w:rPr>
          <w:sz w:val="28"/>
          <w:szCs w:val="28"/>
          <w:lang w:val="ru-KZ"/>
        </w:rPr>
        <w:t>өңдеудің</w:t>
      </w:r>
      <w:proofErr w:type="spellEnd"/>
      <w:r w:rsidRPr="00C34F7F">
        <w:rPr>
          <w:sz w:val="28"/>
          <w:szCs w:val="28"/>
          <w:lang w:val="ru-KZ"/>
        </w:rPr>
        <w:t xml:space="preserve"> </w:t>
      </w:r>
      <w:proofErr w:type="spellStart"/>
      <w:r w:rsidRPr="00C34F7F">
        <w:rPr>
          <w:sz w:val="28"/>
          <w:szCs w:val="28"/>
          <w:lang w:val="ru-KZ"/>
        </w:rPr>
        <w:t>толық</w:t>
      </w:r>
      <w:proofErr w:type="spellEnd"/>
      <w:r w:rsidRPr="00C34F7F">
        <w:rPr>
          <w:sz w:val="28"/>
          <w:szCs w:val="28"/>
          <w:lang w:val="ru-KZ"/>
        </w:rPr>
        <w:t xml:space="preserve"> </w:t>
      </w:r>
      <w:proofErr w:type="spellStart"/>
      <w:r w:rsidRPr="00C34F7F">
        <w:rPr>
          <w:sz w:val="28"/>
          <w:szCs w:val="28"/>
          <w:lang w:val="ru-KZ"/>
        </w:rPr>
        <w:t>циклін</w:t>
      </w:r>
      <w:proofErr w:type="spellEnd"/>
      <w:r w:rsidRPr="00C34F7F">
        <w:rPr>
          <w:sz w:val="28"/>
          <w:szCs w:val="28"/>
          <w:lang w:val="ru-KZ"/>
        </w:rPr>
        <w:t xml:space="preserve"> — КТ-</w:t>
      </w:r>
      <w:proofErr w:type="spellStart"/>
      <w:r w:rsidRPr="00C34F7F">
        <w:rPr>
          <w:sz w:val="28"/>
          <w:szCs w:val="28"/>
          <w:lang w:val="ru-KZ"/>
        </w:rPr>
        <w:t>суреттерді</w:t>
      </w:r>
      <w:proofErr w:type="spellEnd"/>
      <w:r w:rsidRPr="00C34F7F">
        <w:rPr>
          <w:sz w:val="28"/>
          <w:szCs w:val="28"/>
          <w:lang w:val="ru-KZ"/>
        </w:rPr>
        <w:t xml:space="preserve"> </w:t>
      </w:r>
      <w:proofErr w:type="spellStart"/>
      <w:r w:rsidRPr="00C34F7F">
        <w:rPr>
          <w:sz w:val="28"/>
          <w:szCs w:val="28"/>
          <w:lang w:val="ru-KZ"/>
        </w:rPr>
        <w:t>жүктеу</w:t>
      </w:r>
      <w:proofErr w:type="spellEnd"/>
      <w:r w:rsidRPr="00C34F7F">
        <w:rPr>
          <w:sz w:val="28"/>
          <w:szCs w:val="28"/>
          <w:lang w:val="ru-KZ"/>
        </w:rPr>
        <w:t xml:space="preserve"> мен </w:t>
      </w:r>
      <w:proofErr w:type="spellStart"/>
      <w:r w:rsidRPr="00C34F7F">
        <w:rPr>
          <w:sz w:val="28"/>
          <w:szCs w:val="28"/>
          <w:lang w:val="ru-KZ"/>
        </w:rPr>
        <w:t>талдаудан</w:t>
      </w:r>
      <w:proofErr w:type="spellEnd"/>
      <w:r w:rsidRPr="00C34F7F">
        <w:rPr>
          <w:sz w:val="28"/>
          <w:szCs w:val="28"/>
          <w:lang w:val="ru-KZ"/>
        </w:rPr>
        <w:t xml:space="preserve"> </w:t>
      </w:r>
      <w:proofErr w:type="spellStart"/>
      <w:r w:rsidRPr="00C34F7F">
        <w:rPr>
          <w:sz w:val="28"/>
          <w:szCs w:val="28"/>
          <w:lang w:val="ru-KZ"/>
        </w:rPr>
        <w:t>бастап</w:t>
      </w:r>
      <w:proofErr w:type="spellEnd"/>
      <w:r w:rsidRPr="00C34F7F">
        <w:rPr>
          <w:sz w:val="28"/>
          <w:szCs w:val="28"/>
          <w:lang w:val="ru-KZ"/>
        </w:rPr>
        <w:t xml:space="preserve">, </w:t>
      </w:r>
      <w:proofErr w:type="spellStart"/>
      <w:r w:rsidRPr="00C34F7F">
        <w:rPr>
          <w:sz w:val="28"/>
          <w:szCs w:val="28"/>
          <w:lang w:val="ru-KZ"/>
        </w:rPr>
        <w:t>сүйек</w:t>
      </w:r>
      <w:proofErr w:type="spellEnd"/>
      <w:r w:rsidRPr="00C34F7F">
        <w:rPr>
          <w:sz w:val="28"/>
          <w:szCs w:val="28"/>
          <w:lang w:val="ru-KZ"/>
        </w:rPr>
        <w:t xml:space="preserve"> </w:t>
      </w:r>
      <w:proofErr w:type="spellStart"/>
      <w:r w:rsidRPr="00C34F7F">
        <w:rPr>
          <w:sz w:val="28"/>
          <w:szCs w:val="28"/>
          <w:lang w:val="ru-KZ"/>
        </w:rPr>
        <w:t>құрылымдарының</w:t>
      </w:r>
      <w:proofErr w:type="spellEnd"/>
      <w:r w:rsidRPr="00C34F7F">
        <w:rPr>
          <w:sz w:val="28"/>
          <w:szCs w:val="28"/>
          <w:lang w:val="ru-KZ"/>
        </w:rPr>
        <w:t xml:space="preserve"> </w:t>
      </w:r>
      <w:proofErr w:type="spellStart"/>
      <w:r w:rsidRPr="00C34F7F">
        <w:rPr>
          <w:sz w:val="28"/>
          <w:szCs w:val="28"/>
          <w:lang w:val="ru-KZ"/>
        </w:rPr>
        <w:t>үш</w:t>
      </w:r>
      <w:proofErr w:type="spellEnd"/>
      <w:r w:rsidRPr="00C34F7F">
        <w:rPr>
          <w:sz w:val="28"/>
          <w:szCs w:val="28"/>
          <w:lang w:val="ru-KZ"/>
        </w:rPr>
        <w:t xml:space="preserve"> </w:t>
      </w:r>
      <w:proofErr w:type="spellStart"/>
      <w:r w:rsidRPr="00C34F7F">
        <w:rPr>
          <w:sz w:val="28"/>
          <w:szCs w:val="28"/>
          <w:lang w:val="ru-KZ"/>
        </w:rPr>
        <w:t>өлшемді</w:t>
      </w:r>
      <w:proofErr w:type="spellEnd"/>
      <w:r w:rsidRPr="00C34F7F">
        <w:rPr>
          <w:sz w:val="28"/>
          <w:szCs w:val="28"/>
          <w:lang w:val="ru-KZ"/>
        </w:rPr>
        <w:t xml:space="preserve"> </w:t>
      </w:r>
      <w:proofErr w:type="spellStart"/>
      <w:r w:rsidRPr="00C34F7F">
        <w:rPr>
          <w:sz w:val="28"/>
          <w:szCs w:val="28"/>
          <w:lang w:val="ru-KZ"/>
        </w:rPr>
        <w:t>модельдерін</w:t>
      </w:r>
      <w:proofErr w:type="spellEnd"/>
      <w:r w:rsidRPr="00C34F7F">
        <w:rPr>
          <w:sz w:val="28"/>
          <w:szCs w:val="28"/>
          <w:lang w:val="ru-KZ"/>
        </w:rPr>
        <w:t xml:space="preserve"> </w:t>
      </w:r>
      <w:proofErr w:type="spellStart"/>
      <w:r w:rsidRPr="00C34F7F">
        <w:rPr>
          <w:sz w:val="28"/>
          <w:szCs w:val="28"/>
          <w:lang w:val="ru-KZ"/>
        </w:rPr>
        <w:t>құруға</w:t>
      </w:r>
      <w:proofErr w:type="spellEnd"/>
      <w:r w:rsidRPr="00C34F7F">
        <w:rPr>
          <w:sz w:val="28"/>
          <w:szCs w:val="28"/>
          <w:lang w:val="ru-KZ"/>
        </w:rPr>
        <w:t xml:space="preserve"> </w:t>
      </w:r>
      <w:proofErr w:type="spellStart"/>
      <w:r w:rsidRPr="00C34F7F">
        <w:rPr>
          <w:sz w:val="28"/>
          <w:szCs w:val="28"/>
          <w:lang w:val="ru-KZ"/>
        </w:rPr>
        <w:t>және</w:t>
      </w:r>
      <w:proofErr w:type="spellEnd"/>
      <w:r w:rsidRPr="00C34F7F">
        <w:rPr>
          <w:sz w:val="28"/>
          <w:szCs w:val="28"/>
          <w:lang w:val="ru-KZ"/>
        </w:rPr>
        <w:t xml:space="preserve"> </w:t>
      </w:r>
      <w:proofErr w:type="spellStart"/>
      <w:r w:rsidRPr="00C34F7F">
        <w:rPr>
          <w:sz w:val="28"/>
          <w:szCs w:val="28"/>
          <w:lang w:val="ru-KZ"/>
        </w:rPr>
        <w:t>оларды</w:t>
      </w:r>
      <w:proofErr w:type="spellEnd"/>
      <w:r w:rsidRPr="00C34F7F">
        <w:rPr>
          <w:sz w:val="28"/>
          <w:szCs w:val="28"/>
          <w:lang w:val="ru-KZ"/>
        </w:rPr>
        <w:t xml:space="preserve"> 3D-баспаға </w:t>
      </w:r>
      <w:proofErr w:type="spellStart"/>
      <w:r w:rsidRPr="00C34F7F">
        <w:rPr>
          <w:sz w:val="28"/>
          <w:szCs w:val="28"/>
          <w:lang w:val="ru-KZ"/>
        </w:rPr>
        <w:t>дайындауға</w:t>
      </w:r>
      <w:proofErr w:type="spellEnd"/>
      <w:r w:rsidRPr="00C34F7F">
        <w:rPr>
          <w:sz w:val="28"/>
          <w:szCs w:val="28"/>
          <w:lang w:val="ru-KZ"/>
        </w:rPr>
        <w:t xml:space="preserve"> </w:t>
      </w:r>
      <w:proofErr w:type="spellStart"/>
      <w:r w:rsidRPr="00C34F7F">
        <w:rPr>
          <w:sz w:val="28"/>
          <w:szCs w:val="28"/>
          <w:lang w:val="ru-KZ"/>
        </w:rPr>
        <w:t>дейін</w:t>
      </w:r>
      <w:proofErr w:type="spellEnd"/>
      <w:r w:rsidRPr="00C34F7F">
        <w:rPr>
          <w:sz w:val="28"/>
          <w:szCs w:val="28"/>
          <w:lang w:val="ru-KZ"/>
        </w:rPr>
        <w:t xml:space="preserve"> </w:t>
      </w:r>
      <w:proofErr w:type="spellStart"/>
      <w:r w:rsidRPr="00C34F7F">
        <w:rPr>
          <w:sz w:val="28"/>
          <w:szCs w:val="28"/>
          <w:lang w:val="ru-KZ"/>
        </w:rPr>
        <w:t>қамтамасыз</w:t>
      </w:r>
      <w:proofErr w:type="spellEnd"/>
      <w:r w:rsidRPr="00C34F7F">
        <w:rPr>
          <w:sz w:val="28"/>
          <w:szCs w:val="28"/>
          <w:lang w:val="ru-KZ"/>
        </w:rPr>
        <w:t xml:space="preserve"> </w:t>
      </w:r>
      <w:proofErr w:type="spellStart"/>
      <w:r w:rsidRPr="00C34F7F">
        <w:rPr>
          <w:sz w:val="28"/>
          <w:szCs w:val="28"/>
          <w:lang w:val="ru-KZ"/>
        </w:rPr>
        <w:t>ететін</w:t>
      </w:r>
      <w:proofErr w:type="spellEnd"/>
      <w:r w:rsidRPr="00C34F7F">
        <w:rPr>
          <w:sz w:val="28"/>
          <w:szCs w:val="28"/>
          <w:lang w:val="ru-KZ"/>
        </w:rPr>
        <w:t xml:space="preserve"> </w:t>
      </w:r>
      <w:proofErr w:type="spellStart"/>
      <w:r w:rsidRPr="00C34F7F">
        <w:rPr>
          <w:sz w:val="28"/>
          <w:szCs w:val="28"/>
          <w:lang w:val="ru-KZ"/>
        </w:rPr>
        <w:t>бағдарлама</w:t>
      </w:r>
      <w:proofErr w:type="spellEnd"/>
      <w:r w:rsidRPr="00C34F7F">
        <w:rPr>
          <w:sz w:val="28"/>
          <w:szCs w:val="28"/>
          <w:lang w:val="ru-KZ"/>
        </w:rPr>
        <w:t xml:space="preserve"> </w:t>
      </w:r>
      <w:proofErr w:type="spellStart"/>
      <w:r w:rsidRPr="00C34F7F">
        <w:rPr>
          <w:sz w:val="28"/>
          <w:szCs w:val="28"/>
          <w:lang w:val="ru-KZ"/>
        </w:rPr>
        <w:t>әзірленді</w:t>
      </w:r>
      <w:proofErr w:type="spellEnd"/>
      <w:r w:rsidRPr="00C34F7F">
        <w:rPr>
          <w:sz w:val="28"/>
          <w:szCs w:val="28"/>
          <w:lang w:val="ru-KZ"/>
        </w:rPr>
        <w:t xml:space="preserve"> (Г, Д </w:t>
      </w:r>
      <w:proofErr w:type="spellStart"/>
      <w:r w:rsidRPr="00C34F7F">
        <w:rPr>
          <w:sz w:val="28"/>
          <w:szCs w:val="28"/>
          <w:lang w:val="ru-KZ"/>
        </w:rPr>
        <w:t>қосымшалары</w:t>
      </w:r>
      <w:proofErr w:type="spellEnd"/>
      <w:r w:rsidRPr="00C34F7F">
        <w:rPr>
          <w:sz w:val="28"/>
          <w:szCs w:val="28"/>
          <w:lang w:val="ru-KZ"/>
        </w:rPr>
        <w:t>).</w:t>
      </w:r>
    </w:p>
    <w:p w14:paraId="765EE624" w14:textId="22EE173F" w:rsidR="00ED367B" w:rsidRPr="00C34F7F" w:rsidRDefault="00C34F7F" w:rsidP="00C34F7F">
      <w:pPr>
        <w:pStyle w:val="a6"/>
        <w:spacing w:before="0" w:beforeAutospacing="0" w:after="0" w:afterAutospacing="0"/>
        <w:ind w:firstLine="567"/>
        <w:contextualSpacing/>
        <w:jc w:val="both"/>
        <w:rPr>
          <w:sz w:val="28"/>
          <w:szCs w:val="28"/>
          <w:lang w:val="ru-KZ"/>
        </w:rPr>
      </w:pPr>
      <w:proofErr w:type="spellStart"/>
      <w:r w:rsidRPr="00C34F7F">
        <w:rPr>
          <w:sz w:val="28"/>
          <w:szCs w:val="28"/>
          <w:lang w:val="ru-KZ"/>
        </w:rPr>
        <w:t>Алғаш</w:t>
      </w:r>
      <w:proofErr w:type="spellEnd"/>
      <w:r w:rsidRPr="00C34F7F">
        <w:rPr>
          <w:sz w:val="28"/>
          <w:szCs w:val="28"/>
          <w:lang w:val="ru-KZ"/>
        </w:rPr>
        <w:t xml:space="preserve"> </w:t>
      </w:r>
      <w:proofErr w:type="spellStart"/>
      <w:r w:rsidRPr="00C34F7F">
        <w:rPr>
          <w:sz w:val="28"/>
          <w:szCs w:val="28"/>
          <w:lang w:val="ru-KZ"/>
        </w:rPr>
        <w:t>рет</w:t>
      </w:r>
      <w:proofErr w:type="spellEnd"/>
      <w:r w:rsidRPr="00C34F7F">
        <w:rPr>
          <w:sz w:val="28"/>
          <w:szCs w:val="28"/>
          <w:lang w:val="ru-KZ"/>
        </w:rPr>
        <w:t xml:space="preserve"> </w:t>
      </w:r>
      <w:proofErr w:type="spellStart"/>
      <w:r w:rsidRPr="00C34F7F">
        <w:rPr>
          <w:sz w:val="28"/>
          <w:szCs w:val="28"/>
          <w:lang w:val="ru-KZ"/>
        </w:rPr>
        <w:t>әзірленген</w:t>
      </w:r>
      <w:proofErr w:type="spellEnd"/>
      <w:r w:rsidRPr="00C34F7F">
        <w:rPr>
          <w:sz w:val="28"/>
          <w:szCs w:val="28"/>
          <w:lang w:val="ru-KZ"/>
        </w:rPr>
        <w:t xml:space="preserve"> </w:t>
      </w:r>
      <w:proofErr w:type="spellStart"/>
      <w:r w:rsidRPr="00C34F7F">
        <w:rPr>
          <w:sz w:val="28"/>
          <w:szCs w:val="28"/>
          <w:lang w:val="ru-KZ"/>
        </w:rPr>
        <w:t>бұғаттаушы</w:t>
      </w:r>
      <w:proofErr w:type="spellEnd"/>
      <w:r w:rsidRPr="00C34F7F">
        <w:rPr>
          <w:sz w:val="28"/>
          <w:szCs w:val="28"/>
          <w:lang w:val="ru-KZ"/>
        </w:rPr>
        <w:t xml:space="preserve"> </w:t>
      </w:r>
      <w:proofErr w:type="spellStart"/>
      <w:r w:rsidRPr="00C34F7F">
        <w:rPr>
          <w:sz w:val="28"/>
          <w:szCs w:val="28"/>
          <w:lang w:val="ru-KZ"/>
        </w:rPr>
        <w:t>пластинаны</w:t>
      </w:r>
      <w:proofErr w:type="spellEnd"/>
      <w:r w:rsidRPr="00C34F7F">
        <w:rPr>
          <w:sz w:val="28"/>
          <w:szCs w:val="28"/>
          <w:lang w:val="ru-KZ"/>
        </w:rPr>
        <w:t xml:space="preserve"> </w:t>
      </w:r>
      <w:proofErr w:type="spellStart"/>
      <w:r w:rsidRPr="00C34F7F">
        <w:rPr>
          <w:sz w:val="28"/>
          <w:szCs w:val="28"/>
          <w:lang w:val="ru-KZ"/>
        </w:rPr>
        <w:t>қолдану</w:t>
      </w:r>
      <w:proofErr w:type="spellEnd"/>
      <w:r w:rsidRPr="00C34F7F">
        <w:rPr>
          <w:sz w:val="28"/>
          <w:szCs w:val="28"/>
          <w:lang w:val="ru-KZ"/>
        </w:rPr>
        <w:t xml:space="preserve"> </w:t>
      </w:r>
      <w:proofErr w:type="spellStart"/>
      <w:r w:rsidRPr="00C34F7F">
        <w:rPr>
          <w:sz w:val="28"/>
          <w:szCs w:val="28"/>
          <w:lang w:val="ru-KZ"/>
        </w:rPr>
        <w:t>арқылы</w:t>
      </w:r>
      <w:proofErr w:type="spellEnd"/>
      <w:r w:rsidRPr="00C34F7F">
        <w:rPr>
          <w:sz w:val="28"/>
          <w:szCs w:val="28"/>
          <w:lang w:val="ru-KZ"/>
        </w:rPr>
        <w:t xml:space="preserve"> </w:t>
      </w:r>
      <w:proofErr w:type="spellStart"/>
      <w:r w:rsidRPr="00C34F7F">
        <w:rPr>
          <w:sz w:val="28"/>
          <w:szCs w:val="28"/>
          <w:lang w:val="ru-KZ"/>
        </w:rPr>
        <w:t>ортан</w:t>
      </w:r>
      <w:proofErr w:type="spellEnd"/>
      <w:r w:rsidRPr="00C34F7F">
        <w:rPr>
          <w:sz w:val="28"/>
          <w:szCs w:val="28"/>
          <w:lang w:val="ru-KZ"/>
        </w:rPr>
        <w:t xml:space="preserve"> </w:t>
      </w:r>
      <w:proofErr w:type="spellStart"/>
      <w:r w:rsidRPr="00C34F7F">
        <w:rPr>
          <w:sz w:val="28"/>
          <w:szCs w:val="28"/>
          <w:lang w:val="ru-KZ"/>
        </w:rPr>
        <w:t>жіліктің</w:t>
      </w:r>
      <w:proofErr w:type="spellEnd"/>
      <w:r w:rsidRPr="00C34F7F">
        <w:rPr>
          <w:sz w:val="28"/>
          <w:szCs w:val="28"/>
          <w:lang w:val="ru-KZ"/>
        </w:rPr>
        <w:t xml:space="preserve"> </w:t>
      </w:r>
      <w:proofErr w:type="spellStart"/>
      <w:r w:rsidRPr="00C34F7F">
        <w:rPr>
          <w:sz w:val="28"/>
          <w:szCs w:val="28"/>
          <w:lang w:val="ru-KZ"/>
        </w:rPr>
        <w:t>проксимальды</w:t>
      </w:r>
      <w:proofErr w:type="spellEnd"/>
      <w:r w:rsidRPr="00C34F7F">
        <w:rPr>
          <w:sz w:val="28"/>
          <w:szCs w:val="28"/>
          <w:lang w:val="ru-KZ"/>
        </w:rPr>
        <w:t xml:space="preserve"> </w:t>
      </w:r>
      <w:proofErr w:type="spellStart"/>
      <w:r w:rsidRPr="00C34F7F">
        <w:rPr>
          <w:sz w:val="28"/>
          <w:szCs w:val="28"/>
          <w:lang w:val="ru-KZ"/>
        </w:rPr>
        <w:t>бөлігінің</w:t>
      </w:r>
      <w:proofErr w:type="spellEnd"/>
      <w:r w:rsidRPr="00C34F7F">
        <w:rPr>
          <w:sz w:val="28"/>
          <w:szCs w:val="28"/>
          <w:lang w:val="ru-KZ"/>
        </w:rPr>
        <w:t xml:space="preserve"> </w:t>
      </w:r>
      <w:proofErr w:type="spellStart"/>
      <w:r w:rsidRPr="00C34F7F">
        <w:rPr>
          <w:sz w:val="28"/>
          <w:szCs w:val="28"/>
          <w:lang w:val="ru-KZ"/>
        </w:rPr>
        <w:t>перипротездік</w:t>
      </w:r>
      <w:proofErr w:type="spellEnd"/>
      <w:r w:rsidRPr="00C34F7F">
        <w:rPr>
          <w:sz w:val="28"/>
          <w:szCs w:val="28"/>
          <w:lang w:val="ru-KZ"/>
        </w:rPr>
        <w:t xml:space="preserve"> </w:t>
      </w:r>
      <w:proofErr w:type="spellStart"/>
      <w:r w:rsidRPr="00C34F7F">
        <w:rPr>
          <w:sz w:val="28"/>
          <w:szCs w:val="28"/>
          <w:lang w:val="ru-KZ"/>
        </w:rPr>
        <w:t>сынықтары</w:t>
      </w:r>
      <w:proofErr w:type="spellEnd"/>
      <w:r w:rsidRPr="00C34F7F">
        <w:rPr>
          <w:sz w:val="28"/>
          <w:szCs w:val="28"/>
          <w:lang w:val="ru-KZ"/>
        </w:rPr>
        <w:t xml:space="preserve"> бар </w:t>
      </w:r>
      <w:proofErr w:type="spellStart"/>
      <w:r w:rsidRPr="00C34F7F">
        <w:rPr>
          <w:sz w:val="28"/>
          <w:szCs w:val="28"/>
          <w:lang w:val="ru-KZ"/>
        </w:rPr>
        <w:t>пациенттерді</w:t>
      </w:r>
      <w:proofErr w:type="spellEnd"/>
      <w:r w:rsidRPr="00C34F7F">
        <w:rPr>
          <w:sz w:val="28"/>
          <w:szCs w:val="28"/>
          <w:lang w:val="ru-KZ"/>
        </w:rPr>
        <w:t xml:space="preserve"> </w:t>
      </w:r>
      <w:proofErr w:type="spellStart"/>
      <w:r w:rsidRPr="00C34F7F">
        <w:rPr>
          <w:sz w:val="28"/>
          <w:szCs w:val="28"/>
          <w:lang w:val="ru-KZ"/>
        </w:rPr>
        <w:t>емдеу</w:t>
      </w:r>
      <w:proofErr w:type="spellEnd"/>
      <w:r w:rsidRPr="00C34F7F">
        <w:rPr>
          <w:sz w:val="28"/>
          <w:szCs w:val="28"/>
          <w:lang w:val="ru-KZ"/>
        </w:rPr>
        <w:t xml:space="preserve"> </w:t>
      </w:r>
      <w:proofErr w:type="spellStart"/>
      <w:r w:rsidRPr="00C34F7F">
        <w:rPr>
          <w:sz w:val="28"/>
          <w:szCs w:val="28"/>
          <w:lang w:val="ru-KZ"/>
        </w:rPr>
        <w:t>нәтижелеріне</w:t>
      </w:r>
      <w:proofErr w:type="spellEnd"/>
      <w:r w:rsidRPr="00C34F7F">
        <w:rPr>
          <w:sz w:val="28"/>
          <w:szCs w:val="28"/>
          <w:lang w:val="ru-KZ"/>
        </w:rPr>
        <w:t xml:space="preserve"> </w:t>
      </w:r>
      <w:proofErr w:type="spellStart"/>
      <w:r w:rsidRPr="00C34F7F">
        <w:rPr>
          <w:sz w:val="28"/>
          <w:szCs w:val="28"/>
          <w:lang w:val="ru-KZ"/>
        </w:rPr>
        <w:t>салыстырмалы</w:t>
      </w:r>
      <w:proofErr w:type="spellEnd"/>
      <w:r w:rsidRPr="00C34F7F">
        <w:rPr>
          <w:sz w:val="28"/>
          <w:szCs w:val="28"/>
          <w:lang w:val="ru-KZ"/>
        </w:rPr>
        <w:t xml:space="preserve"> </w:t>
      </w:r>
      <w:proofErr w:type="spellStart"/>
      <w:r w:rsidRPr="00C34F7F">
        <w:rPr>
          <w:sz w:val="28"/>
          <w:szCs w:val="28"/>
          <w:lang w:val="ru-KZ"/>
        </w:rPr>
        <w:t>клиникалық-функционалдық</w:t>
      </w:r>
      <w:proofErr w:type="spellEnd"/>
      <w:r w:rsidRPr="00C34F7F">
        <w:rPr>
          <w:sz w:val="28"/>
          <w:szCs w:val="28"/>
          <w:lang w:val="ru-KZ"/>
        </w:rPr>
        <w:t xml:space="preserve"> </w:t>
      </w:r>
      <w:proofErr w:type="spellStart"/>
      <w:r w:rsidRPr="00C34F7F">
        <w:rPr>
          <w:sz w:val="28"/>
          <w:szCs w:val="28"/>
          <w:lang w:val="ru-KZ"/>
        </w:rPr>
        <w:t>және</w:t>
      </w:r>
      <w:proofErr w:type="spellEnd"/>
      <w:r w:rsidRPr="00C34F7F">
        <w:rPr>
          <w:sz w:val="28"/>
          <w:szCs w:val="28"/>
          <w:lang w:val="ru-KZ"/>
        </w:rPr>
        <w:t xml:space="preserve"> </w:t>
      </w:r>
      <w:proofErr w:type="spellStart"/>
      <w:r w:rsidRPr="00C34F7F">
        <w:rPr>
          <w:sz w:val="28"/>
          <w:szCs w:val="28"/>
          <w:lang w:val="ru-KZ"/>
        </w:rPr>
        <w:t>рентгенологиялық</w:t>
      </w:r>
      <w:proofErr w:type="spellEnd"/>
      <w:r w:rsidRPr="00C34F7F">
        <w:rPr>
          <w:sz w:val="28"/>
          <w:szCs w:val="28"/>
          <w:lang w:val="ru-KZ"/>
        </w:rPr>
        <w:t xml:space="preserve"> </w:t>
      </w:r>
      <w:proofErr w:type="spellStart"/>
      <w:r w:rsidRPr="00C34F7F">
        <w:rPr>
          <w:sz w:val="28"/>
          <w:szCs w:val="28"/>
          <w:lang w:val="ru-KZ"/>
        </w:rPr>
        <w:t>бағалау</w:t>
      </w:r>
      <w:proofErr w:type="spellEnd"/>
      <w:r w:rsidRPr="00C34F7F">
        <w:rPr>
          <w:sz w:val="28"/>
          <w:szCs w:val="28"/>
          <w:lang w:val="ru-KZ"/>
        </w:rPr>
        <w:t xml:space="preserve"> </w:t>
      </w:r>
      <w:proofErr w:type="spellStart"/>
      <w:r w:rsidRPr="00C34F7F">
        <w:rPr>
          <w:sz w:val="28"/>
          <w:szCs w:val="28"/>
          <w:lang w:val="ru-KZ"/>
        </w:rPr>
        <w:t>жүргізілді</w:t>
      </w:r>
      <w:proofErr w:type="spellEnd"/>
      <w:r w:rsidR="003F19B8" w:rsidRPr="00C34F7F">
        <w:rPr>
          <w:sz w:val="28"/>
          <w:szCs w:val="28"/>
          <w:lang w:val="ru-KZ"/>
        </w:rPr>
        <w:t>.</w:t>
      </w:r>
    </w:p>
    <w:p w14:paraId="2ACEC917" w14:textId="77777777" w:rsidR="00C34F7F" w:rsidRDefault="00C34F7F" w:rsidP="00C34F7F">
      <w:pPr>
        <w:pStyle w:val="a4"/>
        <w:widowControl/>
        <w:autoSpaceDE/>
        <w:autoSpaceDN/>
        <w:ind w:left="720"/>
        <w:contextualSpacing/>
        <w:rPr>
          <w:sz w:val="28"/>
          <w:szCs w:val="28"/>
        </w:rPr>
      </w:pPr>
      <w:proofErr w:type="spellStart"/>
      <w:r w:rsidRPr="008F0BC5">
        <w:rPr>
          <w:b/>
          <w:bCs/>
          <w:sz w:val="28"/>
          <w:szCs w:val="28"/>
        </w:rPr>
        <w:t>Қорғауға</w:t>
      </w:r>
      <w:proofErr w:type="spellEnd"/>
      <w:r w:rsidRPr="008F0BC5">
        <w:rPr>
          <w:b/>
          <w:bCs/>
          <w:sz w:val="28"/>
          <w:szCs w:val="28"/>
        </w:rPr>
        <w:t xml:space="preserve"> </w:t>
      </w:r>
      <w:proofErr w:type="spellStart"/>
      <w:r w:rsidRPr="008F0BC5">
        <w:rPr>
          <w:b/>
          <w:bCs/>
          <w:sz w:val="28"/>
          <w:szCs w:val="28"/>
        </w:rPr>
        <w:t>ұсынылатын</w:t>
      </w:r>
      <w:proofErr w:type="spellEnd"/>
      <w:r w:rsidRPr="008F0BC5">
        <w:rPr>
          <w:b/>
          <w:bCs/>
          <w:sz w:val="28"/>
          <w:szCs w:val="28"/>
        </w:rPr>
        <w:t xml:space="preserve"> </w:t>
      </w:r>
      <w:proofErr w:type="spellStart"/>
      <w:r w:rsidRPr="008F0BC5">
        <w:rPr>
          <w:b/>
          <w:bCs/>
          <w:sz w:val="28"/>
          <w:szCs w:val="28"/>
        </w:rPr>
        <w:t>негізгі</w:t>
      </w:r>
      <w:proofErr w:type="spellEnd"/>
      <w:r w:rsidRPr="008F0BC5">
        <w:rPr>
          <w:b/>
          <w:bCs/>
          <w:sz w:val="28"/>
          <w:szCs w:val="28"/>
        </w:rPr>
        <w:t xml:space="preserve"> </w:t>
      </w:r>
      <w:proofErr w:type="spellStart"/>
      <w:r w:rsidRPr="008F0BC5">
        <w:rPr>
          <w:b/>
          <w:bCs/>
          <w:sz w:val="28"/>
          <w:szCs w:val="28"/>
        </w:rPr>
        <w:t>қағидалар</w:t>
      </w:r>
      <w:proofErr w:type="spellEnd"/>
      <w:r w:rsidRPr="00C34F7F">
        <w:rPr>
          <w:sz w:val="28"/>
          <w:szCs w:val="28"/>
        </w:rPr>
        <w:t xml:space="preserve"> </w:t>
      </w:r>
    </w:p>
    <w:p w14:paraId="47F119C2" w14:textId="02D5A2FF" w:rsidR="00C34F7F" w:rsidRDefault="00136B52" w:rsidP="00C34F7F">
      <w:pPr>
        <w:pStyle w:val="a4"/>
        <w:widowControl/>
        <w:numPr>
          <w:ilvl w:val="0"/>
          <w:numId w:val="14"/>
        </w:numPr>
        <w:autoSpaceDE/>
        <w:autoSpaceDN/>
        <w:ind w:left="0" w:firstLine="0"/>
        <w:contextualSpacing/>
        <w:rPr>
          <w:sz w:val="28"/>
          <w:szCs w:val="28"/>
        </w:rPr>
      </w:pPr>
      <w:proofErr w:type="spellStart"/>
      <w:r w:rsidRPr="00136B52">
        <w:rPr>
          <w:sz w:val="28"/>
          <w:szCs w:val="28"/>
        </w:rPr>
        <w:t>Перипротездік</w:t>
      </w:r>
      <w:proofErr w:type="spellEnd"/>
      <w:r w:rsidRPr="00136B52">
        <w:rPr>
          <w:sz w:val="28"/>
          <w:szCs w:val="28"/>
        </w:rPr>
        <w:t xml:space="preserve"> </w:t>
      </w:r>
      <w:proofErr w:type="spellStart"/>
      <w:r w:rsidRPr="00136B52">
        <w:rPr>
          <w:sz w:val="28"/>
          <w:szCs w:val="28"/>
        </w:rPr>
        <w:t>сынықтары</w:t>
      </w:r>
      <w:proofErr w:type="spellEnd"/>
      <w:r w:rsidRPr="00136B52">
        <w:rPr>
          <w:sz w:val="28"/>
          <w:szCs w:val="28"/>
        </w:rPr>
        <w:t xml:space="preserve"> бар </w:t>
      </w:r>
      <w:proofErr w:type="spellStart"/>
      <w:r w:rsidRPr="00136B52">
        <w:rPr>
          <w:sz w:val="28"/>
          <w:szCs w:val="28"/>
        </w:rPr>
        <w:t>пациенттерді</w:t>
      </w:r>
      <w:proofErr w:type="spellEnd"/>
      <w:r w:rsidRPr="00136B52">
        <w:rPr>
          <w:sz w:val="28"/>
          <w:szCs w:val="28"/>
        </w:rPr>
        <w:t xml:space="preserve"> </w:t>
      </w:r>
      <w:proofErr w:type="spellStart"/>
      <w:r w:rsidRPr="00136B52">
        <w:rPr>
          <w:sz w:val="28"/>
          <w:szCs w:val="28"/>
        </w:rPr>
        <w:t>бұғаттаушы</w:t>
      </w:r>
      <w:proofErr w:type="spellEnd"/>
      <w:r w:rsidRPr="00136B52">
        <w:rPr>
          <w:sz w:val="28"/>
          <w:szCs w:val="28"/>
        </w:rPr>
        <w:t xml:space="preserve"> </w:t>
      </w:r>
      <w:proofErr w:type="spellStart"/>
      <w:r w:rsidRPr="00136B52">
        <w:rPr>
          <w:sz w:val="28"/>
          <w:szCs w:val="28"/>
        </w:rPr>
        <w:t>пластинамен</w:t>
      </w:r>
      <w:proofErr w:type="spellEnd"/>
      <w:r w:rsidRPr="00136B52">
        <w:rPr>
          <w:sz w:val="28"/>
          <w:szCs w:val="28"/>
        </w:rPr>
        <w:t xml:space="preserve"> </w:t>
      </w:r>
      <w:proofErr w:type="spellStart"/>
      <w:r w:rsidRPr="00136B52">
        <w:rPr>
          <w:sz w:val="28"/>
          <w:szCs w:val="28"/>
        </w:rPr>
        <w:t>оталық</w:t>
      </w:r>
      <w:proofErr w:type="spellEnd"/>
      <w:r w:rsidRPr="00136B52">
        <w:rPr>
          <w:sz w:val="28"/>
          <w:szCs w:val="28"/>
        </w:rPr>
        <w:t xml:space="preserve"> </w:t>
      </w:r>
      <w:proofErr w:type="spellStart"/>
      <w:r w:rsidRPr="00136B52">
        <w:rPr>
          <w:sz w:val="28"/>
          <w:szCs w:val="28"/>
        </w:rPr>
        <w:t>емдеудің</w:t>
      </w:r>
      <w:proofErr w:type="spellEnd"/>
      <w:r w:rsidRPr="00136B52">
        <w:rPr>
          <w:sz w:val="28"/>
          <w:szCs w:val="28"/>
        </w:rPr>
        <w:t xml:space="preserve"> </w:t>
      </w:r>
      <w:proofErr w:type="spellStart"/>
      <w:r w:rsidRPr="00136B52">
        <w:rPr>
          <w:sz w:val="28"/>
          <w:szCs w:val="28"/>
        </w:rPr>
        <w:t>әзірленген</w:t>
      </w:r>
      <w:proofErr w:type="spellEnd"/>
      <w:r w:rsidRPr="00136B52">
        <w:rPr>
          <w:sz w:val="28"/>
          <w:szCs w:val="28"/>
        </w:rPr>
        <w:t xml:space="preserve"> </w:t>
      </w:r>
      <w:proofErr w:type="spellStart"/>
      <w:r w:rsidRPr="00136B52">
        <w:rPr>
          <w:sz w:val="28"/>
          <w:szCs w:val="28"/>
        </w:rPr>
        <w:t>тәсілі</w:t>
      </w:r>
      <w:proofErr w:type="spellEnd"/>
      <w:r w:rsidRPr="00136B52">
        <w:rPr>
          <w:sz w:val="28"/>
          <w:szCs w:val="28"/>
        </w:rPr>
        <w:t xml:space="preserve"> </w:t>
      </w:r>
      <w:proofErr w:type="spellStart"/>
      <w:r w:rsidRPr="00136B52">
        <w:rPr>
          <w:sz w:val="28"/>
          <w:szCs w:val="28"/>
        </w:rPr>
        <w:t>ортан</w:t>
      </w:r>
      <w:proofErr w:type="spellEnd"/>
      <w:r w:rsidRPr="00136B52">
        <w:rPr>
          <w:sz w:val="28"/>
          <w:szCs w:val="28"/>
        </w:rPr>
        <w:t xml:space="preserve"> </w:t>
      </w:r>
      <w:proofErr w:type="spellStart"/>
      <w:r w:rsidRPr="00136B52">
        <w:rPr>
          <w:sz w:val="28"/>
          <w:szCs w:val="28"/>
        </w:rPr>
        <w:t>жіліктің</w:t>
      </w:r>
      <w:proofErr w:type="spellEnd"/>
      <w:r w:rsidRPr="00136B52">
        <w:rPr>
          <w:sz w:val="28"/>
          <w:szCs w:val="28"/>
        </w:rPr>
        <w:t xml:space="preserve"> </w:t>
      </w:r>
      <w:proofErr w:type="spellStart"/>
      <w:r w:rsidRPr="00136B52">
        <w:rPr>
          <w:sz w:val="28"/>
          <w:szCs w:val="28"/>
        </w:rPr>
        <w:t>проксимальды</w:t>
      </w:r>
      <w:proofErr w:type="spellEnd"/>
      <w:r w:rsidRPr="00136B52">
        <w:rPr>
          <w:sz w:val="28"/>
          <w:szCs w:val="28"/>
        </w:rPr>
        <w:t xml:space="preserve"> </w:t>
      </w:r>
      <w:proofErr w:type="spellStart"/>
      <w:r w:rsidRPr="00136B52">
        <w:rPr>
          <w:sz w:val="28"/>
          <w:szCs w:val="28"/>
        </w:rPr>
        <w:t>бөлігінің</w:t>
      </w:r>
      <w:proofErr w:type="spellEnd"/>
      <w:r w:rsidRPr="00136B52">
        <w:rPr>
          <w:sz w:val="28"/>
          <w:szCs w:val="28"/>
        </w:rPr>
        <w:t xml:space="preserve"> </w:t>
      </w:r>
      <w:proofErr w:type="spellStart"/>
      <w:r w:rsidRPr="00136B52">
        <w:rPr>
          <w:sz w:val="28"/>
          <w:szCs w:val="28"/>
        </w:rPr>
        <w:t>перипротездік</w:t>
      </w:r>
      <w:proofErr w:type="spellEnd"/>
      <w:r w:rsidRPr="00136B52">
        <w:rPr>
          <w:sz w:val="28"/>
          <w:szCs w:val="28"/>
        </w:rPr>
        <w:t xml:space="preserve"> </w:t>
      </w:r>
      <w:proofErr w:type="spellStart"/>
      <w:r w:rsidRPr="00136B52">
        <w:rPr>
          <w:sz w:val="28"/>
          <w:szCs w:val="28"/>
        </w:rPr>
        <w:t>сынықтарының</w:t>
      </w:r>
      <w:proofErr w:type="spellEnd"/>
      <w:r w:rsidRPr="00136B52">
        <w:rPr>
          <w:sz w:val="28"/>
          <w:szCs w:val="28"/>
        </w:rPr>
        <w:t xml:space="preserve"> </w:t>
      </w:r>
      <w:proofErr w:type="spellStart"/>
      <w:r w:rsidRPr="00136B52">
        <w:rPr>
          <w:sz w:val="28"/>
          <w:szCs w:val="28"/>
        </w:rPr>
        <w:t>тұрақты</w:t>
      </w:r>
      <w:proofErr w:type="spellEnd"/>
      <w:r w:rsidRPr="00136B52">
        <w:rPr>
          <w:sz w:val="28"/>
          <w:szCs w:val="28"/>
        </w:rPr>
        <w:t xml:space="preserve"> </w:t>
      </w:r>
      <w:proofErr w:type="spellStart"/>
      <w:r w:rsidRPr="00136B52">
        <w:rPr>
          <w:sz w:val="28"/>
          <w:szCs w:val="28"/>
        </w:rPr>
        <w:t>бекітілуін</w:t>
      </w:r>
      <w:proofErr w:type="spellEnd"/>
      <w:r w:rsidRPr="00136B52">
        <w:rPr>
          <w:sz w:val="28"/>
          <w:szCs w:val="28"/>
        </w:rPr>
        <w:t xml:space="preserve"> </w:t>
      </w:r>
      <w:proofErr w:type="spellStart"/>
      <w:r w:rsidRPr="00136B52">
        <w:rPr>
          <w:sz w:val="28"/>
          <w:szCs w:val="28"/>
        </w:rPr>
        <w:t>қамтамасыз</w:t>
      </w:r>
      <w:proofErr w:type="spellEnd"/>
      <w:r w:rsidRPr="00136B52">
        <w:rPr>
          <w:sz w:val="28"/>
          <w:szCs w:val="28"/>
        </w:rPr>
        <w:t xml:space="preserve"> </w:t>
      </w:r>
      <w:proofErr w:type="spellStart"/>
      <w:r w:rsidRPr="00136B52">
        <w:rPr>
          <w:sz w:val="28"/>
          <w:szCs w:val="28"/>
        </w:rPr>
        <w:t>етеді</w:t>
      </w:r>
      <w:proofErr w:type="spellEnd"/>
      <w:r w:rsidR="00572D38" w:rsidRPr="00C34F7F">
        <w:rPr>
          <w:sz w:val="28"/>
          <w:szCs w:val="28"/>
        </w:rPr>
        <w:t>.</w:t>
      </w:r>
    </w:p>
    <w:p w14:paraId="4AD7CC93" w14:textId="13269939" w:rsidR="00136B52" w:rsidRPr="00136B52" w:rsidRDefault="00136B52" w:rsidP="00136B52">
      <w:pPr>
        <w:pStyle w:val="a4"/>
        <w:widowControl/>
        <w:numPr>
          <w:ilvl w:val="0"/>
          <w:numId w:val="14"/>
        </w:numPr>
        <w:autoSpaceDE/>
        <w:autoSpaceDN/>
        <w:ind w:left="0" w:firstLine="0"/>
        <w:contextualSpacing/>
        <w:rPr>
          <w:sz w:val="28"/>
          <w:szCs w:val="28"/>
        </w:rPr>
      </w:pPr>
      <w:r w:rsidRPr="00136B52">
        <w:rPr>
          <w:sz w:val="28"/>
          <w:szCs w:val="28"/>
        </w:rPr>
        <w:t>«</w:t>
      </w:r>
      <w:proofErr w:type="spellStart"/>
      <w:r w:rsidRPr="00136B52">
        <w:rPr>
          <w:sz w:val="28"/>
          <w:szCs w:val="28"/>
        </w:rPr>
        <w:t>Сүйек</w:t>
      </w:r>
      <w:proofErr w:type="spellEnd"/>
      <w:r w:rsidRPr="00136B52">
        <w:rPr>
          <w:sz w:val="28"/>
          <w:szCs w:val="28"/>
        </w:rPr>
        <w:t xml:space="preserve">-имплант» </w:t>
      </w:r>
      <w:proofErr w:type="spellStart"/>
      <w:r w:rsidRPr="00136B52">
        <w:rPr>
          <w:sz w:val="28"/>
          <w:szCs w:val="28"/>
        </w:rPr>
        <w:t>жүйесін</w:t>
      </w:r>
      <w:proofErr w:type="spellEnd"/>
      <w:r w:rsidRPr="00136B52">
        <w:rPr>
          <w:sz w:val="28"/>
          <w:szCs w:val="28"/>
        </w:rPr>
        <w:t xml:space="preserve"> </w:t>
      </w:r>
      <w:proofErr w:type="spellStart"/>
      <w:r w:rsidRPr="00136B52">
        <w:rPr>
          <w:sz w:val="28"/>
          <w:szCs w:val="28"/>
        </w:rPr>
        <w:t>математикалық</w:t>
      </w:r>
      <w:proofErr w:type="spellEnd"/>
      <w:r w:rsidRPr="00136B52">
        <w:rPr>
          <w:sz w:val="28"/>
          <w:szCs w:val="28"/>
        </w:rPr>
        <w:t xml:space="preserve"> </w:t>
      </w:r>
      <w:proofErr w:type="spellStart"/>
      <w:r w:rsidRPr="00136B52">
        <w:rPr>
          <w:sz w:val="28"/>
          <w:szCs w:val="28"/>
        </w:rPr>
        <w:t>модельдеуді</w:t>
      </w:r>
      <w:proofErr w:type="spellEnd"/>
      <w:r w:rsidRPr="00136B52">
        <w:rPr>
          <w:sz w:val="28"/>
          <w:szCs w:val="28"/>
        </w:rPr>
        <w:t xml:space="preserve"> </w:t>
      </w:r>
      <w:proofErr w:type="spellStart"/>
      <w:r w:rsidRPr="00136B52">
        <w:rPr>
          <w:sz w:val="28"/>
          <w:szCs w:val="28"/>
        </w:rPr>
        <w:t>және</w:t>
      </w:r>
      <w:proofErr w:type="spellEnd"/>
      <w:r w:rsidRPr="00136B52">
        <w:rPr>
          <w:sz w:val="28"/>
          <w:szCs w:val="28"/>
        </w:rPr>
        <w:t xml:space="preserve"> </w:t>
      </w:r>
      <w:proofErr w:type="spellStart"/>
      <w:r w:rsidRPr="00136B52">
        <w:rPr>
          <w:sz w:val="28"/>
          <w:szCs w:val="28"/>
        </w:rPr>
        <w:t>эксперименталды-механикалық</w:t>
      </w:r>
      <w:proofErr w:type="spellEnd"/>
      <w:r w:rsidRPr="00136B52">
        <w:rPr>
          <w:sz w:val="28"/>
          <w:szCs w:val="28"/>
        </w:rPr>
        <w:t xml:space="preserve"> </w:t>
      </w:r>
      <w:proofErr w:type="spellStart"/>
      <w:r w:rsidRPr="00136B52">
        <w:rPr>
          <w:sz w:val="28"/>
          <w:szCs w:val="28"/>
        </w:rPr>
        <w:t>сынақтарды</w:t>
      </w:r>
      <w:proofErr w:type="spellEnd"/>
      <w:r w:rsidRPr="00136B52">
        <w:rPr>
          <w:sz w:val="28"/>
          <w:szCs w:val="28"/>
        </w:rPr>
        <w:t xml:space="preserve"> </w:t>
      </w:r>
      <w:proofErr w:type="spellStart"/>
      <w:r w:rsidRPr="00136B52">
        <w:rPr>
          <w:sz w:val="28"/>
          <w:szCs w:val="28"/>
        </w:rPr>
        <w:t>қамтитын</w:t>
      </w:r>
      <w:proofErr w:type="spellEnd"/>
      <w:r w:rsidRPr="00136B52">
        <w:rPr>
          <w:sz w:val="28"/>
          <w:szCs w:val="28"/>
        </w:rPr>
        <w:t xml:space="preserve"> </w:t>
      </w:r>
      <w:proofErr w:type="spellStart"/>
      <w:r w:rsidRPr="00136B52">
        <w:rPr>
          <w:sz w:val="28"/>
          <w:szCs w:val="28"/>
        </w:rPr>
        <w:t>ұсынылған</w:t>
      </w:r>
      <w:proofErr w:type="spellEnd"/>
      <w:r w:rsidRPr="00136B52">
        <w:rPr>
          <w:sz w:val="28"/>
          <w:szCs w:val="28"/>
        </w:rPr>
        <w:t xml:space="preserve"> </w:t>
      </w:r>
      <w:proofErr w:type="spellStart"/>
      <w:r w:rsidRPr="00136B52">
        <w:rPr>
          <w:sz w:val="28"/>
          <w:szCs w:val="28"/>
        </w:rPr>
        <w:t>бекіту</w:t>
      </w:r>
      <w:proofErr w:type="spellEnd"/>
      <w:r w:rsidRPr="00136B52">
        <w:rPr>
          <w:sz w:val="28"/>
          <w:szCs w:val="28"/>
        </w:rPr>
        <w:t xml:space="preserve"> </w:t>
      </w:r>
      <w:proofErr w:type="spellStart"/>
      <w:r w:rsidRPr="00136B52">
        <w:rPr>
          <w:sz w:val="28"/>
          <w:szCs w:val="28"/>
        </w:rPr>
        <w:t>тәсілінің</w:t>
      </w:r>
      <w:proofErr w:type="spellEnd"/>
      <w:r w:rsidRPr="00136B52">
        <w:rPr>
          <w:sz w:val="28"/>
          <w:szCs w:val="28"/>
        </w:rPr>
        <w:t xml:space="preserve"> </w:t>
      </w:r>
      <w:proofErr w:type="spellStart"/>
      <w:r w:rsidRPr="00136B52">
        <w:rPr>
          <w:sz w:val="28"/>
          <w:szCs w:val="28"/>
        </w:rPr>
        <w:t>кешенді</w:t>
      </w:r>
      <w:proofErr w:type="spellEnd"/>
      <w:r w:rsidRPr="00136B52">
        <w:rPr>
          <w:sz w:val="28"/>
          <w:szCs w:val="28"/>
        </w:rPr>
        <w:t xml:space="preserve"> </w:t>
      </w:r>
      <w:proofErr w:type="spellStart"/>
      <w:r w:rsidRPr="00136B52">
        <w:rPr>
          <w:sz w:val="28"/>
          <w:szCs w:val="28"/>
        </w:rPr>
        <w:t>биомеханикалық</w:t>
      </w:r>
      <w:proofErr w:type="spellEnd"/>
      <w:r w:rsidRPr="00136B52">
        <w:rPr>
          <w:sz w:val="28"/>
          <w:szCs w:val="28"/>
        </w:rPr>
        <w:t xml:space="preserve"> </w:t>
      </w:r>
      <w:proofErr w:type="spellStart"/>
      <w:r w:rsidRPr="00136B52">
        <w:rPr>
          <w:sz w:val="28"/>
          <w:szCs w:val="28"/>
        </w:rPr>
        <w:t>негіздемесі</w:t>
      </w:r>
      <w:proofErr w:type="spellEnd"/>
      <w:r w:rsidRPr="00136B52">
        <w:rPr>
          <w:sz w:val="28"/>
          <w:szCs w:val="28"/>
        </w:rPr>
        <w:t xml:space="preserve"> </w:t>
      </w:r>
      <w:proofErr w:type="spellStart"/>
      <w:r w:rsidRPr="00136B52">
        <w:rPr>
          <w:sz w:val="28"/>
          <w:szCs w:val="28"/>
        </w:rPr>
        <w:t>бұғаттаушы</w:t>
      </w:r>
      <w:proofErr w:type="spellEnd"/>
      <w:r w:rsidRPr="00136B52">
        <w:rPr>
          <w:sz w:val="28"/>
          <w:szCs w:val="28"/>
        </w:rPr>
        <w:t xml:space="preserve"> </w:t>
      </w:r>
      <w:proofErr w:type="spellStart"/>
      <w:r w:rsidRPr="00136B52">
        <w:rPr>
          <w:sz w:val="28"/>
          <w:szCs w:val="28"/>
        </w:rPr>
        <w:t>пластинаның</w:t>
      </w:r>
      <w:proofErr w:type="spellEnd"/>
      <w:r w:rsidRPr="00136B52">
        <w:rPr>
          <w:sz w:val="28"/>
          <w:szCs w:val="28"/>
        </w:rPr>
        <w:t xml:space="preserve"> </w:t>
      </w:r>
      <w:proofErr w:type="spellStart"/>
      <w:r w:rsidRPr="00136B52">
        <w:rPr>
          <w:sz w:val="28"/>
          <w:szCs w:val="28"/>
        </w:rPr>
        <w:t>беріктігін</w:t>
      </w:r>
      <w:proofErr w:type="spellEnd"/>
      <w:r w:rsidRPr="00136B52">
        <w:rPr>
          <w:sz w:val="28"/>
          <w:szCs w:val="28"/>
        </w:rPr>
        <w:t xml:space="preserve"> </w:t>
      </w:r>
      <w:proofErr w:type="spellStart"/>
      <w:r w:rsidRPr="00136B52">
        <w:rPr>
          <w:sz w:val="28"/>
          <w:szCs w:val="28"/>
        </w:rPr>
        <w:t>және</w:t>
      </w:r>
      <w:proofErr w:type="spellEnd"/>
      <w:r w:rsidRPr="00136B52">
        <w:rPr>
          <w:sz w:val="28"/>
          <w:szCs w:val="28"/>
        </w:rPr>
        <w:t xml:space="preserve"> </w:t>
      </w:r>
      <w:proofErr w:type="spellStart"/>
      <w:r w:rsidRPr="00136B52">
        <w:rPr>
          <w:sz w:val="28"/>
          <w:szCs w:val="28"/>
        </w:rPr>
        <w:t>бекіту</w:t>
      </w:r>
      <w:proofErr w:type="spellEnd"/>
      <w:r w:rsidRPr="00136B52">
        <w:rPr>
          <w:sz w:val="28"/>
          <w:szCs w:val="28"/>
        </w:rPr>
        <w:t xml:space="preserve"> </w:t>
      </w:r>
      <w:proofErr w:type="spellStart"/>
      <w:r w:rsidRPr="00136B52">
        <w:rPr>
          <w:sz w:val="28"/>
          <w:szCs w:val="28"/>
        </w:rPr>
        <w:t>тұрақтылығын</w:t>
      </w:r>
      <w:proofErr w:type="spellEnd"/>
      <w:r w:rsidRPr="00136B52">
        <w:rPr>
          <w:sz w:val="28"/>
          <w:szCs w:val="28"/>
        </w:rPr>
        <w:t xml:space="preserve"> </w:t>
      </w:r>
      <w:proofErr w:type="spellStart"/>
      <w:r w:rsidRPr="00136B52">
        <w:rPr>
          <w:sz w:val="28"/>
          <w:szCs w:val="28"/>
        </w:rPr>
        <w:t>растайды</w:t>
      </w:r>
      <w:proofErr w:type="spellEnd"/>
      <w:r w:rsidR="00572D38" w:rsidRPr="00C34F7F">
        <w:rPr>
          <w:color w:val="EE0000"/>
          <w:sz w:val="28"/>
          <w:szCs w:val="28"/>
        </w:rPr>
        <w:t>.</w:t>
      </w:r>
    </w:p>
    <w:p w14:paraId="70936D29" w14:textId="77777777" w:rsidR="00136B52" w:rsidRDefault="00136B52" w:rsidP="00136B52">
      <w:pPr>
        <w:pStyle w:val="a4"/>
        <w:widowControl/>
        <w:numPr>
          <w:ilvl w:val="0"/>
          <w:numId w:val="14"/>
        </w:numPr>
        <w:autoSpaceDE/>
        <w:autoSpaceDN/>
        <w:ind w:left="0" w:firstLine="0"/>
        <w:contextualSpacing/>
        <w:rPr>
          <w:sz w:val="28"/>
          <w:szCs w:val="28"/>
        </w:rPr>
      </w:pPr>
      <w:proofErr w:type="spellStart"/>
      <w:r w:rsidRPr="00136B52">
        <w:rPr>
          <w:sz w:val="28"/>
          <w:szCs w:val="28"/>
        </w:rPr>
        <w:lastRenderedPageBreak/>
        <w:t>Пациенттердің</w:t>
      </w:r>
      <w:proofErr w:type="spellEnd"/>
      <w:r w:rsidRPr="00136B52">
        <w:rPr>
          <w:sz w:val="28"/>
          <w:szCs w:val="28"/>
        </w:rPr>
        <w:t xml:space="preserve"> КТ-</w:t>
      </w:r>
      <w:proofErr w:type="spellStart"/>
      <w:r w:rsidRPr="00136B52">
        <w:rPr>
          <w:sz w:val="28"/>
          <w:szCs w:val="28"/>
        </w:rPr>
        <w:t>деректері</w:t>
      </w:r>
      <w:proofErr w:type="spellEnd"/>
      <w:r w:rsidRPr="00136B52">
        <w:rPr>
          <w:sz w:val="28"/>
          <w:szCs w:val="28"/>
        </w:rPr>
        <w:t xml:space="preserve"> </w:t>
      </w:r>
      <w:proofErr w:type="spellStart"/>
      <w:r w:rsidRPr="00136B52">
        <w:rPr>
          <w:sz w:val="28"/>
          <w:szCs w:val="28"/>
        </w:rPr>
        <w:t>негізінде</w:t>
      </w:r>
      <w:proofErr w:type="spellEnd"/>
      <w:r w:rsidRPr="00136B52">
        <w:rPr>
          <w:sz w:val="28"/>
          <w:szCs w:val="28"/>
        </w:rPr>
        <w:t xml:space="preserve"> </w:t>
      </w:r>
      <w:proofErr w:type="spellStart"/>
      <w:r w:rsidRPr="00136B52">
        <w:rPr>
          <w:sz w:val="28"/>
          <w:szCs w:val="28"/>
        </w:rPr>
        <w:t>сынықтарды</w:t>
      </w:r>
      <w:proofErr w:type="spellEnd"/>
      <w:r w:rsidRPr="00136B52">
        <w:rPr>
          <w:sz w:val="28"/>
          <w:szCs w:val="28"/>
        </w:rPr>
        <w:t xml:space="preserve"> </w:t>
      </w:r>
      <w:proofErr w:type="spellStart"/>
      <w:r w:rsidRPr="00136B52">
        <w:rPr>
          <w:sz w:val="28"/>
          <w:szCs w:val="28"/>
        </w:rPr>
        <w:t>модельдеу</w:t>
      </w:r>
      <w:proofErr w:type="spellEnd"/>
      <w:r w:rsidRPr="00136B52">
        <w:rPr>
          <w:sz w:val="28"/>
          <w:szCs w:val="28"/>
        </w:rPr>
        <w:t xml:space="preserve"> </w:t>
      </w:r>
      <w:proofErr w:type="spellStart"/>
      <w:r w:rsidRPr="00136B52">
        <w:rPr>
          <w:sz w:val="28"/>
          <w:szCs w:val="28"/>
        </w:rPr>
        <w:t>мақсатында</w:t>
      </w:r>
      <w:proofErr w:type="spellEnd"/>
      <w:r w:rsidRPr="00136B52">
        <w:rPr>
          <w:sz w:val="28"/>
          <w:szCs w:val="28"/>
        </w:rPr>
        <w:t xml:space="preserve"> «</w:t>
      </w:r>
      <w:proofErr w:type="spellStart"/>
      <w:r w:rsidRPr="00136B52">
        <w:rPr>
          <w:sz w:val="28"/>
          <w:szCs w:val="28"/>
        </w:rPr>
        <w:t>Сынықтардың</w:t>
      </w:r>
      <w:proofErr w:type="spellEnd"/>
      <w:r w:rsidRPr="00136B52">
        <w:rPr>
          <w:sz w:val="28"/>
          <w:szCs w:val="28"/>
        </w:rPr>
        <w:t xml:space="preserve"> 3D-макеттеріне </w:t>
      </w:r>
      <w:proofErr w:type="spellStart"/>
      <w:r w:rsidRPr="00136B52">
        <w:rPr>
          <w:sz w:val="28"/>
          <w:szCs w:val="28"/>
        </w:rPr>
        <w:t>арналған</w:t>
      </w:r>
      <w:proofErr w:type="spellEnd"/>
      <w:r w:rsidRPr="00136B52">
        <w:rPr>
          <w:sz w:val="28"/>
          <w:szCs w:val="28"/>
        </w:rPr>
        <w:t xml:space="preserve"> </w:t>
      </w:r>
      <w:proofErr w:type="spellStart"/>
      <w:r w:rsidRPr="00136B52">
        <w:rPr>
          <w:sz w:val="28"/>
          <w:szCs w:val="28"/>
        </w:rPr>
        <w:t>бағдарламалық</w:t>
      </w:r>
      <w:proofErr w:type="spellEnd"/>
      <w:r w:rsidRPr="00136B52">
        <w:rPr>
          <w:sz w:val="28"/>
          <w:szCs w:val="28"/>
        </w:rPr>
        <w:t xml:space="preserve"> </w:t>
      </w:r>
      <w:proofErr w:type="spellStart"/>
      <w:r w:rsidRPr="00136B52">
        <w:rPr>
          <w:sz w:val="28"/>
          <w:szCs w:val="28"/>
        </w:rPr>
        <w:t>қамтамасыз</w:t>
      </w:r>
      <w:proofErr w:type="spellEnd"/>
      <w:r w:rsidRPr="00136B52">
        <w:rPr>
          <w:sz w:val="28"/>
          <w:szCs w:val="28"/>
        </w:rPr>
        <w:t xml:space="preserve"> </w:t>
      </w:r>
      <w:proofErr w:type="spellStart"/>
      <w:r w:rsidRPr="00136B52">
        <w:rPr>
          <w:sz w:val="28"/>
          <w:szCs w:val="28"/>
        </w:rPr>
        <w:t>етуді</w:t>
      </w:r>
      <w:proofErr w:type="spellEnd"/>
      <w:r w:rsidRPr="00136B52">
        <w:rPr>
          <w:sz w:val="28"/>
          <w:szCs w:val="28"/>
        </w:rPr>
        <w:t xml:space="preserve">» </w:t>
      </w:r>
      <w:proofErr w:type="spellStart"/>
      <w:r w:rsidRPr="00136B52">
        <w:rPr>
          <w:sz w:val="28"/>
          <w:szCs w:val="28"/>
        </w:rPr>
        <w:t>қолдану</w:t>
      </w:r>
      <w:proofErr w:type="spellEnd"/>
      <w:r w:rsidRPr="00136B52">
        <w:rPr>
          <w:sz w:val="28"/>
          <w:szCs w:val="28"/>
        </w:rPr>
        <w:t xml:space="preserve"> </w:t>
      </w:r>
      <w:proofErr w:type="spellStart"/>
      <w:r w:rsidRPr="00136B52">
        <w:rPr>
          <w:sz w:val="28"/>
          <w:szCs w:val="28"/>
        </w:rPr>
        <w:t>ота</w:t>
      </w:r>
      <w:proofErr w:type="spellEnd"/>
      <w:r w:rsidRPr="00136B52">
        <w:rPr>
          <w:sz w:val="28"/>
          <w:szCs w:val="28"/>
        </w:rPr>
        <w:t xml:space="preserve"> </w:t>
      </w:r>
      <w:proofErr w:type="spellStart"/>
      <w:r w:rsidRPr="00136B52">
        <w:rPr>
          <w:sz w:val="28"/>
          <w:szCs w:val="28"/>
        </w:rPr>
        <w:t>алдындағы</w:t>
      </w:r>
      <w:proofErr w:type="spellEnd"/>
      <w:r w:rsidRPr="00136B52">
        <w:rPr>
          <w:sz w:val="28"/>
          <w:szCs w:val="28"/>
        </w:rPr>
        <w:t xml:space="preserve"> </w:t>
      </w:r>
      <w:proofErr w:type="spellStart"/>
      <w:r w:rsidRPr="00136B52">
        <w:rPr>
          <w:sz w:val="28"/>
          <w:szCs w:val="28"/>
        </w:rPr>
        <w:t>жоспарлауды</w:t>
      </w:r>
      <w:proofErr w:type="spellEnd"/>
      <w:r w:rsidRPr="00136B52">
        <w:rPr>
          <w:sz w:val="28"/>
          <w:szCs w:val="28"/>
        </w:rPr>
        <w:t xml:space="preserve"> </w:t>
      </w:r>
      <w:proofErr w:type="spellStart"/>
      <w:r w:rsidRPr="00136B52">
        <w:rPr>
          <w:sz w:val="28"/>
          <w:szCs w:val="28"/>
        </w:rPr>
        <w:t>жүргізуге</w:t>
      </w:r>
      <w:proofErr w:type="spellEnd"/>
      <w:r w:rsidRPr="00136B52">
        <w:rPr>
          <w:sz w:val="28"/>
          <w:szCs w:val="28"/>
        </w:rPr>
        <w:t xml:space="preserve"> </w:t>
      </w:r>
      <w:proofErr w:type="spellStart"/>
      <w:r w:rsidRPr="00136B52">
        <w:rPr>
          <w:sz w:val="28"/>
          <w:szCs w:val="28"/>
        </w:rPr>
        <w:t>мүмкіндік</w:t>
      </w:r>
      <w:proofErr w:type="spellEnd"/>
      <w:r w:rsidRPr="00136B52">
        <w:rPr>
          <w:sz w:val="28"/>
          <w:szCs w:val="28"/>
        </w:rPr>
        <w:t xml:space="preserve"> </w:t>
      </w:r>
      <w:proofErr w:type="spellStart"/>
      <w:r w:rsidRPr="00136B52">
        <w:rPr>
          <w:sz w:val="28"/>
          <w:szCs w:val="28"/>
        </w:rPr>
        <w:t>береді</w:t>
      </w:r>
      <w:proofErr w:type="spellEnd"/>
      <w:r w:rsidRPr="00136B52">
        <w:rPr>
          <w:sz w:val="28"/>
          <w:szCs w:val="28"/>
        </w:rPr>
        <w:t xml:space="preserve">, </w:t>
      </w:r>
      <w:proofErr w:type="spellStart"/>
      <w:r w:rsidRPr="00136B52">
        <w:rPr>
          <w:sz w:val="28"/>
          <w:szCs w:val="28"/>
        </w:rPr>
        <w:t>бұл</w:t>
      </w:r>
      <w:proofErr w:type="spellEnd"/>
      <w:r w:rsidRPr="00136B52">
        <w:rPr>
          <w:sz w:val="28"/>
          <w:szCs w:val="28"/>
        </w:rPr>
        <w:t xml:space="preserve"> </w:t>
      </w:r>
      <w:proofErr w:type="spellStart"/>
      <w:r w:rsidRPr="00136B52">
        <w:rPr>
          <w:sz w:val="28"/>
          <w:szCs w:val="28"/>
        </w:rPr>
        <w:t>негізгі</w:t>
      </w:r>
      <w:proofErr w:type="spellEnd"/>
      <w:r w:rsidRPr="00136B52">
        <w:rPr>
          <w:sz w:val="28"/>
          <w:szCs w:val="28"/>
        </w:rPr>
        <w:t xml:space="preserve"> </w:t>
      </w:r>
      <w:proofErr w:type="spellStart"/>
      <w:r w:rsidRPr="00136B52">
        <w:rPr>
          <w:sz w:val="28"/>
          <w:szCs w:val="28"/>
        </w:rPr>
        <w:t>топта</w:t>
      </w:r>
      <w:proofErr w:type="spellEnd"/>
      <w:r w:rsidRPr="00136B52">
        <w:rPr>
          <w:sz w:val="28"/>
          <w:szCs w:val="28"/>
        </w:rPr>
        <w:t xml:space="preserve"> </w:t>
      </w:r>
      <w:proofErr w:type="spellStart"/>
      <w:r w:rsidRPr="00136B52">
        <w:rPr>
          <w:sz w:val="28"/>
          <w:szCs w:val="28"/>
        </w:rPr>
        <w:t>ота</w:t>
      </w:r>
      <w:proofErr w:type="spellEnd"/>
      <w:r w:rsidRPr="00136B52">
        <w:rPr>
          <w:sz w:val="28"/>
          <w:szCs w:val="28"/>
        </w:rPr>
        <w:t xml:space="preserve"> </w:t>
      </w:r>
      <w:proofErr w:type="spellStart"/>
      <w:r w:rsidRPr="00136B52">
        <w:rPr>
          <w:sz w:val="28"/>
          <w:szCs w:val="28"/>
        </w:rPr>
        <w:t>ұзақтығының</w:t>
      </w:r>
      <w:proofErr w:type="spellEnd"/>
      <w:r w:rsidRPr="00136B52">
        <w:rPr>
          <w:sz w:val="28"/>
          <w:szCs w:val="28"/>
        </w:rPr>
        <w:t xml:space="preserve"> </w:t>
      </w:r>
      <w:proofErr w:type="spellStart"/>
      <w:r w:rsidRPr="00136B52">
        <w:rPr>
          <w:sz w:val="28"/>
          <w:szCs w:val="28"/>
        </w:rPr>
        <w:t>қысқаруы</w:t>
      </w:r>
      <w:proofErr w:type="spellEnd"/>
      <w:r w:rsidRPr="00136B52">
        <w:rPr>
          <w:sz w:val="28"/>
          <w:szCs w:val="28"/>
        </w:rPr>
        <w:t xml:space="preserve"> </w:t>
      </w:r>
      <w:proofErr w:type="spellStart"/>
      <w:r w:rsidRPr="00136B52">
        <w:rPr>
          <w:sz w:val="28"/>
          <w:szCs w:val="28"/>
        </w:rPr>
        <w:t>және</w:t>
      </w:r>
      <w:proofErr w:type="spellEnd"/>
      <w:r w:rsidRPr="00136B52">
        <w:rPr>
          <w:sz w:val="28"/>
          <w:szCs w:val="28"/>
        </w:rPr>
        <w:t xml:space="preserve"> </w:t>
      </w:r>
      <w:proofErr w:type="spellStart"/>
      <w:r w:rsidRPr="00136B52">
        <w:rPr>
          <w:sz w:val="28"/>
          <w:szCs w:val="28"/>
        </w:rPr>
        <w:t>қан</w:t>
      </w:r>
      <w:proofErr w:type="spellEnd"/>
      <w:r w:rsidRPr="00136B52">
        <w:rPr>
          <w:sz w:val="28"/>
          <w:szCs w:val="28"/>
        </w:rPr>
        <w:t xml:space="preserve"> </w:t>
      </w:r>
      <w:proofErr w:type="spellStart"/>
      <w:r w:rsidRPr="00136B52">
        <w:rPr>
          <w:sz w:val="28"/>
          <w:szCs w:val="28"/>
        </w:rPr>
        <w:t>жоғалту</w:t>
      </w:r>
      <w:proofErr w:type="spellEnd"/>
      <w:r w:rsidRPr="00136B52">
        <w:rPr>
          <w:sz w:val="28"/>
          <w:szCs w:val="28"/>
        </w:rPr>
        <w:t xml:space="preserve"> </w:t>
      </w:r>
      <w:proofErr w:type="spellStart"/>
      <w:r w:rsidRPr="00136B52">
        <w:rPr>
          <w:sz w:val="28"/>
          <w:szCs w:val="28"/>
        </w:rPr>
        <w:t>көлемінің</w:t>
      </w:r>
      <w:proofErr w:type="spellEnd"/>
      <w:r w:rsidRPr="00136B52">
        <w:rPr>
          <w:sz w:val="28"/>
          <w:szCs w:val="28"/>
        </w:rPr>
        <w:t xml:space="preserve"> </w:t>
      </w:r>
      <w:proofErr w:type="spellStart"/>
      <w:r w:rsidRPr="00136B52">
        <w:rPr>
          <w:sz w:val="28"/>
          <w:szCs w:val="28"/>
        </w:rPr>
        <w:t>азаюы</w:t>
      </w:r>
      <w:proofErr w:type="spellEnd"/>
      <w:r w:rsidRPr="00136B52">
        <w:rPr>
          <w:sz w:val="28"/>
          <w:szCs w:val="28"/>
        </w:rPr>
        <w:t xml:space="preserve"> </w:t>
      </w:r>
      <w:proofErr w:type="spellStart"/>
      <w:r w:rsidRPr="00136B52">
        <w:rPr>
          <w:sz w:val="28"/>
          <w:szCs w:val="28"/>
        </w:rPr>
        <w:t>есебінен</w:t>
      </w:r>
      <w:proofErr w:type="spellEnd"/>
      <w:r w:rsidRPr="00136B52">
        <w:rPr>
          <w:sz w:val="28"/>
          <w:szCs w:val="28"/>
        </w:rPr>
        <w:t xml:space="preserve"> </w:t>
      </w:r>
      <w:proofErr w:type="spellStart"/>
      <w:r w:rsidRPr="00136B52">
        <w:rPr>
          <w:sz w:val="28"/>
          <w:szCs w:val="28"/>
        </w:rPr>
        <w:t>отаның</w:t>
      </w:r>
      <w:proofErr w:type="spellEnd"/>
      <w:r w:rsidRPr="00136B52">
        <w:rPr>
          <w:sz w:val="28"/>
          <w:szCs w:val="28"/>
        </w:rPr>
        <w:t xml:space="preserve"> </w:t>
      </w:r>
      <w:proofErr w:type="spellStart"/>
      <w:r w:rsidRPr="00136B52">
        <w:rPr>
          <w:sz w:val="28"/>
          <w:szCs w:val="28"/>
        </w:rPr>
        <w:t>жарақаттылығын</w:t>
      </w:r>
      <w:proofErr w:type="spellEnd"/>
      <w:r w:rsidRPr="00136B52">
        <w:rPr>
          <w:sz w:val="28"/>
          <w:szCs w:val="28"/>
        </w:rPr>
        <w:t xml:space="preserve"> (</w:t>
      </w:r>
      <w:proofErr w:type="spellStart"/>
      <w:r w:rsidRPr="00136B52">
        <w:rPr>
          <w:sz w:val="28"/>
          <w:szCs w:val="28"/>
        </w:rPr>
        <w:t>травматизмін</w:t>
      </w:r>
      <w:proofErr w:type="spellEnd"/>
      <w:r w:rsidRPr="00136B52">
        <w:rPr>
          <w:sz w:val="28"/>
          <w:szCs w:val="28"/>
        </w:rPr>
        <w:t xml:space="preserve">) </w:t>
      </w:r>
      <w:proofErr w:type="spellStart"/>
      <w:r w:rsidRPr="00136B52">
        <w:rPr>
          <w:sz w:val="28"/>
          <w:szCs w:val="28"/>
        </w:rPr>
        <w:t>төмендетуге</w:t>
      </w:r>
      <w:proofErr w:type="spellEnd"/>
      <w:r w:rsidRPr="00136B52">
        <w:rPr>
          <w:sz w:val="28"/>
          <w:szCs w:val="28"/>
        </w:rPr>
        <w:t xml:space="preserve"> </w:t>
      </w:r>
      <w:proofErr w:type="spellStart"/>
      <w:r w:rsidRPr="00136B52">
        <w:rPr>
          <w:sz w:val="28"/>
          <w:szCs w:val="28"/>
        </w:rPr>
        <w:t>әкеледі</w:t>
      </w:r>
      <w:proofErr w:type="spellEnd"/>
      <w:r w:rsidRPr="00136B52">
        <w:rPr>
          <w:sz w:val="28"/>
          <w:szCs w:val="28"/>
        </w:rPr>
        <w:t xml:space="preserve"> (p &lt; 0,05)</w:t>
      </w:r>
      <w:r w:rsidR="00572D38" w:rsidRPr="00136B52">
        <w:rPr>
          <w:sz w:val="28"/>
          <w:szCs w:val="28"/>
        </w:rPr>
        <w:t>.</w:t>
      </w:r>
    </w:p>
    <w:p w14:paraId="5BF3B2A5" w14:textId="77777777" w:rsidR="00136B52" w:rsidRDefault="00136B52" w:rsidP="00136B52">
      <w:pPr>
        <w:pStyle w:val="a4"/>
        <w:widowControl/>
        <w:numPr>
          <w:ilvl w:val="0"/>
          <w:numId w:val="14"/>
        </w:numPr>
        <w:autoSpaceDE/>
        <w:autoSpaceDN/>
        <w:ind w:left="0" w:firstLine="0"/>
        <w:contextualSpacing/>
        <w:rPr>
          <w:sz w:val="28"/>
          <w:szCs w:val="28"/>
        </w:rPr>
      </w:pPr>
      <w:proofErr w:type="spellStart"/>
      <w:r w:rsidRPr="00136B52">
        <w:rPr>
          <w:sz w:val="28"/>
          <w:szCs w:val="28"/>
        </w:rPr>
        <w:t>Ортан</w:t>
      </w:r>
      <w:proofErr w:type="spellEnd"/>
      <w:r w:rsidRPr="00136B52">
        <w:rPr>
          <w:sz w:val="28"/>
          <w:szCs w:val="28"/>
        </w:rPr>
        <w:t xml:space="preserve"> </w:t>
      </w:r>
      <w:proofErr w:type="spellStart"/>
      <w:r w:rsidRPr="00136B52">
        <w:rPr>
          <w:sz w:val="28"/>
          <w:szCs w:val="28"/>
        </w:rPr>
        <w:t>жіліктің</w:t>
      </w:r>
      <w:proofErr w:type="spellEnd"/>
      <w:r w:rsidRPr="00136B52">
        <w:rPr>
          <w:sz w:val="28"/>
          <w:szCs w:val="28"/>
        </w:rPr>
        <w:t xml:space="preserve"> </w:t>
      </w:r>
      <w:proofErr w:type="spellStart"/>
      <w:r w:rsidRPr="00136B52">
        <w:rPr>
          <w:sz w:val="28"/>
          <w:szCs w:val="28"/>
        </w:rPr>
        <w:t>проксимальды</w:t>
      </w:r>
      <w:proofErr w:type="spellEnd"/>
      <w:r w:rsidRPr="00136B52">
        <w:rPr>
          <w:sz w:val="28"/>
          <w:szCs w:val="28"/>
        </w:rPr>
        <w:t xml:space="preserve"> </w:t>
      </w:r>
      <w:proofErr w:type="spellStart"/>
      <w:r w:rsidRPr="00136B52">
        <w:rPr>
          <w:sz w:val="28"/>
          <w:szCs w:val="28"/>
        </w:rPr>
        <w:t>бөлігінің</w:t>
      </w:r>
      <w:proofErr w:type="spellEnd"/>
      <w:r w:rsidRPr="00136B52">
        <w:rPr>
          <w:sz w:val="28"/>
          <w:szCs w:val="28"/>
        </w:rPr>
        <w:t xml:space="preserve"> </w:t>
      </w:r>
      <w:proofErr w:type="spellStart"/>
      <w:r w:rsidRPr="00136B52">
        <w:rPr>
          <w:sz w:val="28"/>
          <w:szCs w:val="28"/>
        </w:rPr>
        <w:t>перипротездік</w:t>
      </w:r>
      <w:proofErr w:type="spellEnd"/>
      <w:r w:rsidRPr="00136B52">
        <w:rPr>
          <w:sz w:val="28"/>
          <w:szCs w:val="28"/>
        </w:rPr>
        <w:t xml:space="preserve"> </w:t>
      </w:r>
      <w:proofErr w:type="spellStart"/>
      <w:r w:rsidRPr="00136B52">
        <w:rPr>
          <w:sz w:val="28"/>
          <w:szCs w:val="28"/>
        </w:rPr>
        <w:t>сынығын</w:t>
      </w:r>
      <w:proofErr w:type="spellEnd"/>
      <w:r w:rsidRPr="00136B52">
        <w:rPr>
          <w:sz w:val="28"/>
          <w:szCs w:val="28"/>
        </w:rPr>
        <w:t xml:space="preserve"> </w:t>
      </w:r>
      <w:proofErr w:type="spellStart"/>
      <w:r w:rsidRPr="00136B52">
        <w:rPr>
          <w:sz w:val="28"/>
          <w:szCs w:val="28"/>
        </w:rPr>
        <w:t>остеосинтездеудің</w:t>
      </w:r>
      <w:proofErr w:type="spellEnd"/>
      <w:r w:rsidRPr="00136B52">
        <w:rPr>
          <w:sz w:val="28"/>
          <w:szCs w:val="28"/>
        </w:rPr>
        <w:t xml:space="preserve"> </w:t>
      </w:r>
      <w:proofErr w:type="spellStart"/>
      <w:r w:rsidRPr="00136B52">
        <w:rPr>
          <w:sz w:val="28"/>
          <w:szCs w:val="28"/>
        </w:rPr>
        <w:t>әзірленген</w:t>
      </w:r>
      <w:proofErr w:type="spellEnd"/>
      <w:r w:rsidRPr="00136B52">
        <w:rPr>
          <w:sz w:val="28"/>
          <w:szCs w:val="28"/>
        </w:rPr>
        <w:t xml:space="preserve"> </w:t>
      </w:r>
      <w:proofErr w:type="spellStart"/>
      <w:r w:rsidRPr="00136B52">
        <w:rPr>
          <w:sz w:val="28"/>
          <w:szCs w:val="28"/>
        </w:rPr>
        <w:t>тәсілін</w:t>
      </w:r>
      <w:proofErr w:type="spellEnd"/>
      <w:r w:rsidRPr="00136B52">
        <w:rPr>
          <w:sz w:val="28"/>
          <w:szCs w:val="28"/>
        </w:rPr>
        <w:t xml:space="preserve"> </w:t>
      </w:r>
      <w:proofErr w:type="spellStart"/>
      <w:r w:rsidRPr="00136B52">
        <w:rPr>
          <w:sz w:val="28"/>
          <w:szCs w:val="28"/>
        </w:rPr>
        <w:t>қолдану</w:t>
      </w:r>
      <w:proofErr w:type="spellEnd"/>
      <w:r w:rsidRPr="00136B52">
        <w:rPr>
          <w:sz w:val="28"/>
          <w:szCs w:val="28"/>
        </w:rPr>
        <w:t xml:space="preserve"> </w:t>
      </w:r>
      <w:proofErr w:type="spellStart"/>
      <w:r w:rsidRPr="00136B52">
        <w:rPr>
          <w:sz w:val="28"/>
          <w:szCs w:val="28"/>
        </w:rPr>
        <w:t>бақылау</w:t>
      </w:r>
      <w:proofErr w:type="spellEnd"/>
      <w:r w:rsidRPr="00136B52">
        <w:rPr>
          <w:sz w:val="28"/>
          <w:szCs w:val="28"/>
        </w:rPr>
        <w:t xml:space="preserve"> </w:t>
      </w:r>
      <w:proofErr w:type="spellStart"/>
      <w:r w:rsidRPr="00136B52">
        <w:rPr>
          <w:sz w:val="28"/>
          <w:szCs w:val="28"/>
        </w:rPr>
        <w:t>тобымен</w:t>
      </w:r>
      <w:proofErr w:type="spellEnd"/>
      <w:r w:rsidRPr="00136B52">
        <w:rPr>
          <w:sz w:val="28"/>
          <w:szCs w:val="28"/>
        </w:rPr>
        <w:t xml:space="preserve"> </w:t>
      </w:r>
      <w:proofErr w:type="spellStart"/>
      <w:r w:rsidRPr="00136B52">
        <w:rPr>
          <w:sz w:val="28"/>
          <w:szCs w:val="28"/>
        </w:rPr>
        <w:t>салыстырғанда</w:t>
      </w:r>
      <w:proofErr w:type="spellEnd"/>
      <w:r w:rsidRPr="00136B52">
        <w:rPr>
          <w:sz w:val="28"/>
          <w:szCs w:val="28"/>
        </w:rPr>
        <w:t xml:space="preserve"> </w:t>
      </w:r>
      <w:proofErr w:type="spellStart"/>
      <w:r w:rsidRPr="00136B52">
        <w:rPr>
          <w:sz w:val="28"/>
          <w:szCs w:val="28"/>
        </w:rPr>
        <w:t>негізгі</w:t>
      </w:r>
      <w:proofErr w:type="spellEnd"/>
      <w:r w:rsidRPr="00136B52">
        <w:rPr>
          <w:sz w:val="28"/>
          <w:szCs w:val="28"/>
        </w:rPr>
        <w:t xml:space="preserve"> </w:t>
      </w:r>
      <w:proofErr w:type="spellStart"/>
      <w:r w:rsidRPr="00136B52">
        <w:rPr>
          <w:sz w:val="28"/>
          <w:szCs w:val="28"/>
        </w:rPr>
        <w:t>топтағы</w:t>
      </w:r>
      <w:proofErr w:type="spellEnd"/>
      <w:r w:rsidRPr="00136B52">
        <w:rPr>
          <w:sz w:val="28"/>
          <w:szCs w:val="28"/>
        </w:rPr>
        <w:t xml:space="preserve"> </w:t>
      </w:r>
      <w:proofErr w:type="spellStart"/>
      <w:r w:rsidRPr="00136B52">
        <w:rPr>
          <w:sz w:val="28"/>
          <w:szCs w:val="28"/>
        </w:rPr>
        <w:t>пациенттерді</w:t>
      </w:r>
      <w:proofErr w:type="spellEnd"/>
      <w:r w:rsidRPr="00136B52">
        <w:rPr>
          <w:sz w:val="28"/>
          <w:szCs w:val="28"/>
        </w:rPr>
        <w:t xml:space="preserve"> </w:t>
      </w:r>
      <w:proofErr w:type="spellStart"/>
      <w:r w:rsidRPr="00136B52">
        <w:rPr>
          <w:sz w:val="28"/>
          <w:szCs w:val="28"/>
        </w:rPr>
        <w:t>емдеудің</w:t>
      </w:r>
      <w:proofErr w:type="spellEnd"/>
      <w:r w:rsidRPr="00136B52">
        <w:rPr>
          <w:sz w:val="28"/>
          <w:szCs w:val="28"/>
        </w:rPr>
        <w:t xml:space="preserve"> </w:t>
      </w:r>
      <w:proofErr w:type="spellStart"/>
      <w:r w:rsidRPr="00136B52">
        <w:rPr>
          <w:sz w:val="28"/>
          <w:szCs w:val="28"/>
        </w:rPr>
        <w:t>клиникалық-функционалдық</w:t>
      </w:r>
      <w:proofErr w:type="spellEnd"/>
      <w:r w:rsidRPr="00136B52">
        <w:rPr>
          <w:sz w:val="28"/>
          <w:szCs w:val="28"/>
        </w:rPr>
        <w:t xml:space="preserve"> </w:t>
      </w:r>
      <w:proofErr w:type="spellStart"/>
      <w:r w:rsidRPr="00136B52">
        <w:rPr>
          <w:sz w:val="28"/>
          <w:szCs w:val="28"/>
        </w:rPr>
        <w:t>нәтижелерінің</w:t>
      </w:r>
      <w:proofErr w:type="spellEnd"/>
      <w:r w:rsidRPr="00136B52">
        <w:rPr>
          <w:sz w:val="28"/>
          <w:szCs w:val="28"/>
        </w:rPr>
        <w:t xml:space="preserve"> </w:t>
      </w:r>
      <w:proofErr w:type="spellStart"/>
      <w:r w:rsidRPr="00136B52">
        <w:rPr>
          <w:sz w:val="28"/>
          <w:szCs w:val="28"/>
        </w:rPr>
        <w:t>жақсаруына</w:t>
      </w:r>
      <w:proofErr w:type="spellEnd"/>
      <w:r w:rsidRPr="00136B52">
        <w:rPr>
          <w:sz w:val="28"/>
          <w:szCs w:val="28"/>
        </w:rPr>
        <w:t xml:space="preserve"> </w:t>
      </w:r>
      <w:proofErr w:type="spellStart"/>
      <w:r w:rsidRPr="00136B52">
        <w:rPr>
          <w:sz w:val="28"/>
          <w:szCs w:val="28"/>
        </w:rPr>
        <w:t>ықпал</w:t>
      </w:r>
      <w:proofErr w:type="spellEnd"/>
      <w:r w:rsidRPr="00136B52">
        <w:rPr>
          <w:sz w:val="28"/>
          <w:szCs w:val="28"/>
        </w:rPr>
        <w:t xml:space="preserve"> </w:t>
      </w:r>
      <w:proofErr w:type="spellStart"/>
      <w:r w:rsidRPr="00136B52">
        <w:rPr>
          <w:sz w:val="28"/>
          <w:szCs w:val="28"/>
        </w:rPr>
        <w:t>етеді</w:t>
      </w:r>
      <w:proofErr w:type="spellEnd"/>
      <w:r w:rsidRPr="00136B52">
        <w:rPr>
          <w:sz w:val="28"/>
          <w:szCs w:val="28"/>
        </w:rPr>
        <w:t xml:space="preserve">: HHS </w:t>
      </w:r>
      <w:proofErr w:type="spellStart"/>
      <w:r w:rsidRPr="00136B52">
        <w:rPr>
          <w:sz w:val="28"/>
          <w:szCs w:val="28"/>
        </w:rPr>
        <w:t>шкаласы</w:t>
      </w:r>
      <w:proofErr w:type="spellEnd"/>
      <w:r w:rsidRPr="00136B52">
        <w:rPr>
          <w:sz w:val="28"/>
          <w:szCs w:val="28"/>
        </w:rPr>
        <w:t xml:space="preserve"> </w:t>
      </w:r>
      <w:proofErr w:type="spellStart"/>
      <w:r w:rsidRPr="00136B52">
        <w:rPr>
          <w:sz w:val="28"/>
          <w:szCs w:val="28"/>
        </w:rPr>
        <w:t>бойынша</w:t>
      </w:r>
      <w:proofErr w:type="spellEnd"/>
      <w:r w:rsidRPr="00136B52">
        <w:rPr>
          <w:sz w:val="28"/>
          <w:szCs w:val="28"/>
        </w:rPr>
        <w:t xml:space="preserve"> 1, 3 </w:t>
      </w:r>
      <w:proofErr w:type="spellStart"/>
      <w:r w:rsidRPr="00136B52">
        <w:rPr>
          <w:sz w:val="28"/>
          <w:szCs w:val="28"/>
        </w:rPr>
        <w:t>және</w:t>
      </w:r>
      <w:proofErr w:type="spellEnd"/>
      <w:r w:rsidRPr="00136B52">
        <w:rPr>
          <w:sz w:val="28"/>
          <w:szCs w:val="28"/>
        </w:rPr>
        <w:t xml:space="preserve"> 6 </w:t>
      </w:r>
      <w:proofErr w:type="spellStart"/>
      <w:r w:rsidRPr="00136B52">
        <w:rPr>
          <w:sz w:val="28"/>
          <w:szCs w:val="28"/>
        </w:rPr>
        <w:t>айдан</w:t>
      </w:r>
      <w:proofErr w:type="spellEnd"/>
      <w:r w:rsidRPr="00136B52">
        <w:rPr>
          <w:sz w:val="28"/>
          <w:szCs w:val="28"/>
        </w:rPr>
        <w:t xml:space="preserve"> </w:t>
      </w:r>
      <w:proofErr w:type="spellStart"/>
      <w:r w:rsidRPr="00136B52">
        <w:rPr>
          <w:sz w:val="28"/>
          <w:szCs w:val="28"/>
        </w:rPr>
        <w:t>кейін</w:t>
      </w:r>
      <w:proofErr w:type="spellEnd"/>
      <w:r w:rsidRPr="00136B52">
        <w:rPr>
          <w:sz w:val="28"/>
          <w:szCs w:val="28"/>
        </w:rPr>
        <w:t xml:space="preserve"> </w:t>
      </w:r>
      <w:proofErr w:type="spellStart"/>
      <w:r w:rsidRPr="00136B52">
        <w:rPr>
          <w:sz w:val="28"/>
          <w:szCs w:val="28"/>
        </w:rPr>
        <w:t>және</w:t>
      </w:r>
      <w:proofErr w:type="spellEnd"/>
      <w:r w:rsidRPr="00136B52">
        <w:rPr>
          <w:sz w:val="28"/>
          <w:szCs w:val="28"/>
        </w:rPr>
        <w:t xml:space="preserve"> OHS </w:t>
      </w:r>
      <w:proofErr w:type="spellStart"/>
      <w:r w:rsidRPr="00136B52">
        <w:rPr>
          <w:sz w:val="28"/>
          <w:szCs w:val="28"/>
        </w:rPr>
        <w:t>шкаласы</w:t>
      </w:r>
      <w:proofErr w:type="spellEnd"/>
      <w:r w:rsidRPr="00136B52">
        <w:rPr>
          <w:sz w:val="28"/>
          <w:szCs w:val="28"/>
        </w:rPr>
        <w:t xml:space="preserve"> </w:t>
      </w:r>
      <w:proofErr w:type="spellStart"/>
      <w:r w:rsidRPr="00136B52">
        <w:rPr>
          <w:sz w:val="28"/>
          <w:szCs w:val="28"/>
        </w:rPr>
        <w:t>бойынша</w:t>
      </w:r>
      <w:proofErr w:type="spellEnd"/>
      <w:r w:rsidRPr="00136B52">
        <w:rPr>
          <w:sz w:val="28"/>
          <w:szCs w:val="28"/>
        </w:rPr>
        <w:t xml:space="preserve"> 1 </w:t>
      </w:r>
      <w:proofErr w:type="spellStart"/>
      <w:r w:rsidRPr="00136B52">
        <w:rPr>
          <w:sz w:val="28"/>
          <w:szCs w:val="28"/>
        </w:rPr>
        <w:t>және</w:t>
      </w:r>
      <w:proofErr w:type="spellEnd"/>
      <w:r w:rsidRPr="00136B52">
        <w:rPr>
          <w:sz w:val="28"/>
          <w:szCs w:val="28"/>
        </w:rPr>
        <w:t xml:space="preserve"> 3 </w:t>
      </w:r>
      <w:proofErr w:type="spellStart"/>
      <w:r w:rsidRPr="00136B52">
        <w:rPr>
          <w:sz w:val="28"/>
          <w:szCs w:val="28"/>
        </w:rPr>
        <w:t>айдан</w:t>
      </w:r>
      <w:proofErr w:type="spellEnd"/>
      <w:r w:rsidRPr="00136B52">
        <w:rPr>
          <w:sz w:val="28"/>
          <w:szCs w:val="28"/>
        </w:rPr>
        <w:t xml:space="preserve"> </w:t>
      </w:r>
      <w:proofErr w:type="spellStart"/>
      <w:r w:rsidRPr="00136B52">
        <w:rPr>
          <w:sz w:val="28"/>
          <w:szCs w:val="28"/>
        </w:rPr>
        <w:t>кейін</w:t>
      </w:r>
      <w:proofErr w:type="spellEnd"/>
      <w:r w:rsidRPr="00136B52">
        <w:rPr>
          <w:sz w:val="28"/>
          <w:szCs w:val="28"/>
        </w:rPr>
        <w:t xml:space="preserve"> (p &lt; 0,05)</w:t>
      </w:r>
      <w:r w:rsidR="00572D38" w:rsidRPr="00136B52">
        <w:rPr>
          <w:sz w:val="28"/>
          <w:szCs w:val="28"/>
        </w:rPr>
        <w:t>.</w:t>
      </w:r>
    </w:p>
    <w:p w14:paraId="03498545" w14:textId="3A35426A" w:rsidR="00572D38" w:rsidRPr="00136B52" w:rsidRDefault="00136B52" w:rsidP="00136B52">
      <w:pPr>
        <w:pStyle w:val="a4"/>
        <w:widowControl/>
        <w:numPr>
          <w:ilvl w:val="0"/>
          <w:numId w:val="14"/>
        </w:numPr>
        <w:autoSpaceDE/>
        <w:autoSpaceDN/>
        <w:ind w:left="0" w:firstLine="0"/>
        <w:contextualSpacing/>
        <w:rPr>
          <w:sz w:val="28"/>
          <w:szCs w:val="28"/>
        </w:rPr>
      </w:pPr>
      <w:proofErr w:type="spellStart"/>
      <w:r w:rsidRPr="00136B52">
        <w:rPr>
          <w:sz w:val="28"/>
          <w:szCs w:val="28"/>
        </w:rPr>
        <w:t>Ортан</w:t>
      </w:r>
      <w:proofErr w:type="spellEnd"/>
      <w:r w:rsidRPr="00136B52">
        <w:rPr>
          <w:sz w:val="28"/>
          <w:szCs w:val="28"/>
        </w:rPr>
        <w:t xml:space="preserve"> </w:t>
      </w:r>
      <w:proofErr w:type="spellStart"/>
      <w:r w:rsidRPr="00136B52">
        <w:rPr>
          <w:sz w:val="28"/>
          <w:szCs w:val="28"/>
        </w:rPr>
        <w:t>жіліктің</w:t>
      </w:r>
      <w:proofErr w:type="spellEnd"/>
      <w:r w:rsidRPr="00136B52">
        <w:rPr>
          <w:sz w:val="28"/>
          <w:szCs w:val="28"/>
        </w:rPr>
        <w:t xml:space="preserve"> </w:t>
      </w:r>
      <w:proofErr w:type="spellStart"/>
      <w:r w:rsidRPr="00136B52">
        <w:rPr>
          <w:sz w:val="28"/>
          <w:szCs w:val="28"/>
        </w:rPr>
        <w:t>проксимальды</w:t>
      </w:r>
      <w:proofErr w:type="spellEnd"/>
      <w:r w:rsidRPr="00136B52">
        <w:rPr>
          <w:sz w:val="28"/>
          <w:szCs w:val="28"/>
        </w:rPr>
        <w:t xml:space="preserve"> </w:t>
      </w:r>
      <w:proofErr w:type="spellStart"/>
      <w:r w:rsidRPr="00136B52">
        <w:rPr>
          <w:sz w:val="28"/>
          <w:szCs w:val="28"/>
        </w:rPr>
        <w:t>бөлігінің</w:t>
      </w:r>
      <w:proofErr w:type="spellEnd"/>
      <w:r w:rsidRPr="00136B52">
        <w:rPr>
          <w:sz w:val="28"/>
          <w:szCs w:val="28"/>
        </w:rPr>
        <w:t xml:space="preserve"> </w:t>
      </w:r>
      <w:proofErr w:type="spellStart"/>
      <w:r w:rsidRPr="00136B52">
        <w:rPr>
          <w:sz w:val="28"/>
          <w:szCs w:val="28"/>
        </w:rPr>
        <w:t>перипротездік</w:t>
      </w:r>
      <w:proofErr w:type="spellEnd"/>
      <w:r w:rsidRPr="00136B52">
        <w:rPr>
          <w:sz w:val="28"/>
          <w:szCs w:val="28"/>
        </w:rPr>
        <w:t xml:space="preserve"> </w:t>
      </w:r>
      <w:proofErr w:type="spellStart"/>
      <w:r w:rsidRPr="00136B52">
        <w:rPr>
          <w:sz w:val="28"/>
          <w:szCs w:val="28"/>
        </w:rPr>
        <w:t>сынықтары</w:t>
      </w:r>
      <w:proofErr w:type="spellEnd"/>
      <w:r w:rsidRPr="00136B52">
        <w:rPr>
          <w:sz w:val="28"/>
          <w:szCs w:val="28"/>
        </w:rPr>
        <w:t xml:space="preserve"> бар </w:t>
      </w:r>
      <w:proofErr w:type="spellStart"/>
      <w:r w:rsidRPr="00136B52">
        <w:rPr>
          <w:sz w:val="28"/>
          <w:szCs w:val="28"/>
        </w:rPr>
        <w:t>пациенттерді</w:t>
      </w:r>
      <w:proofErr w:type="spellEnd"/>
      <w:r w:rsidRPr="00136B52">
        <w:rPr>
          <w:sz w:val="28"/>
          <w:szCs w:val="28"/>
        </w:rPr>
        <w:t xml:space="preserve"> </w:t>
      </w:r>
      <w:proofErr w:type="spellStart"/>
      <w:r w:rsidRPr="00136B52">
        <w:rPr>
          <w:sz w:val="28"/>
          <w:szCs w:val="28"/>
        </w:rPr>
        <w:t>емдеу</w:t>
      </w:r>
      <w:proofErr w:type="spellEnd"/>
      <w:r w:rsidRPr="00136B52">
        <w:rPr>
          <w:sz w:val="28"/>
          <w:szCs w:val="28"/>
        </w:rPr>
        <w:t xml:space="preserve"> </w:t>
      </w:r>
      <w:proofErr w:type="spellStart"/>
      <w:r w:rsidRPr="00136B52">
        <w:rPr>
          <w:sz w:val="28"/>
          <w:szCs w:val="28"/>
        </w:rPr>
        <w:t>үшін</w:t>
      </w:r>
      <w:proofErr w:type="spellEnd"/>
      <w:r w:rsidRPr="00136B52">
        <w:rPr>
          <w:sz w:val="28"/>
          <w:szCs w:val="28"/>
        </w:rPr>
        <w:t xml:space="preserve"> </w:t>
      </w:r>
      <w:proofErr w:type="spellStart"/>
      <w:r w:rsidRPr="00136B52">
        <w:rPr>
          <w:sz w:val="28"/>
          <w:szCs w:val="28"/>
        </w:rPr>
        <w:t>әзірленген</w:t>
      </w:r>
      <w:proofErr w:type="spellEnd"/>
      <w:r w:rsidRPr="00136B52">
        <w:rPr>
          <w:sz w:val="28"/>
          <w:szCs w:val="28"/>
        </w:rPr>
        <w:t xml:space="preserve"> </w:t>
      </w:r>
      <w:proofErr w:type="spellStart"/>
      <w:r w:rsidRPr="00136B52">
        <w:rPr>
          <w:sz w:val="28"/>
          <w:szCs w:val="28"/>
        </w:rPr>
        <w:t>бұғаттаушы</w:t>
      </w:r>
      <w:proofErr w:type="spellEnd"/>
      <w:r w:rsidRPr="00136B52">
        <w:rPr>
          <w:sz w:val="28"/>
          <w:szCs w:val="28"/>
        </w:rPr>
        <w:t xml:space="preserve"> </w:t>
      </w:r>
      <w:proofErr w:type="spellStart"/>
      <w:r w:rsidRPr="00136B52">
        <w:rPr>
          <w:sz w:val="28"/>
          <w:szCs w:val="28"/>
        </w:rPr>
        <w:t>пластинаны</w:t>
      </w:r>
      <w:proofErr w:type="spellEnd"/>
      <w:r w:rsidRPr="00136B52">
        <w:rPr>
          <w:sz w:val="28"/>
          <w:szCs w:val="28"/>
        </w:rPr>
        <w:t xml:space="preserve"> </w:t>
      </w:r>
      <w:proofErr w:type="spellStart"/>
      <w:r w:rsidRPr="00136B52">
        <w:rPr>
          <w:sz w:val="28"/>
          <w:szCs w:val="28"/>
        </w:rPr>
        <w:t>қолдану</w:t>
      </w:r>
      <w:proofErr w:type="spellEnd"/>
      <w:r w:rsidRPr="00136B52">
        <w:rPr>
          <w:sz w:val="28"/>
          <w:szCs w:val="28"/>
        </w:rPr>
        <w:t xml:space="preserve"> </w:t>
      </w:r>
      <w:proofErr w:type="spellStart"/>
      <w:r w:rsidRPr="00136B52">
        <w:rPr>
          <w:sz w:val="28"/>
          <w:szCs w:val="28"/>
        </w:rPr>
        <w:t>бақылау</w:t>
      </w:r>
      <w:proofErr w:type="spellEnd"/>
      <w:r w:rsidRPr="00136B52">
        <w:rPr>
          <w:sz w:val="28"/>
          <w:szCs w:val="28"/>
        </w:rPr>
        <w:t xml:space="preserve"> </w:t>
      </w:r>
      <w:proofErr w:type="spellStart"/>
      <w:r w:rsidRPr="00136B52">
        <w:rPr>
          <w:sz w:val="28"/>
          <w:szCs w:val="28"/>
        </w:rPr>
        <w:t>тобымен</w:t>
      </w:r>
      <w:proofErr w:type="spellEnd"/>
      <w:r w:rsidRPr="00136B52">
        <w:rPr>
          <w:sz w:val="28"/>
          <w:szCs w:val="28"/>
        </w:rPr>
        <w:t xml:space="preserve"> </w:t>
      </w:r>
      <w:proofErr w:type="spellStart"/>
      <w:r w:rsidRPr="00136B52">
        <w:rPr>
          <w:sz w:val="28"/>
          <w:szCs w:val="28"/>
        </w:rPr>
        <w:t>салыстырғанда</w:t>
      </w:r>
      <w:proofErr w:type="spellEnd"/>
      <w:r w:rsidRPr="00136B52">
        <w:rPr>
          <w:sz w:val="28"/>
          <w:szCs w:val="28"/>
        </w:rPr>
        <w:t xml:space="preserve"> </w:t>
      </w:r>
      <w:proofErr w:type="spellStart"/>
      <w:r w:rsidRPr="00136B52">
        <w:rPr>
          <w:sz w:val="28"/>
          <w:szCs w:val="28"/>
        </w:rPr>
        <w:t>негізгі</w:t>
      </w:r>
      <w:proofErr w:type="spellEnd"/>
      <w:r w:rsidRPr="00136B52">
        <w:rPr>
          <w:sz w:val="28"/>
          <w:szCs w:val="28"/>
        </w:rPr>
        <w:t xml:space="preserve"> </w:t>
      </w:r>
      <w:proofErr w:type="spellStart"/>
      <w:r w:rsidRPr="00136B52">
        <w:rPr>
          <w:sz w:val="28"/>
          <w:szCs w:val="28"/>
        </w:rPr>
        <w:t>топта</w:t>
      </w:r>
      <w:proofErr w:type="spellEnd"/>
      <w:r w:rsidRPr="00136B52">
        <w:rPr>
          <w:sz w:val="28"/>
          <w:szCs w:val="28"/>
        </w:rPr>
        <w:t xml:space="preserve"> </w:t>
      </w:r>
      <w:proofErr w:type="spellStart"/>
      <w:r w:rsidRPr="00136B52">
        <w:rPr>
          <w:sz w:val="28"/>
          <w:szCs w:val="28"/>
        </w:rPr>
        <w:t>отадан</w:t>
      </w:r>
      <w:proofErr w:type="spellEnd"/>
      <w:r w:rsidRPr="00136B52">
        <w:rPr>
          <w:sz w:val="28"/>
          <w:szCs w:val="28"/>
        </w:rPr>
        <w:t xml:space="preserve"> </w:t>
      </w:r>
      <w:proofErr w:type="spellStart"/>
      <w:r w:rsidRPr="00136B52">
        <w:rPr>
          <w:sz w:val="28"/>
          <w:szCs w:val="28"/>
        </w:rPr>
        <w:t>кейінгі</w:t>
      </w:r>
      <w:proofErr w:type="spellEnd"/>
      <w:r w:rsidRPr="00136B52">
        <w:rPr>
          <w:sz w:val="28"/>
          <w:szCs w:val="28"/>
        </w:rPr>
        <w:t xml:space="preserve"> 6-шы </w:t>
      </w:r>
      <w:proofErr w:type="spellStart"/>
      <w:r w:rsidRPr="00136B52">
        <w:rPr>
          <w:sz w:val="28"/>
          <w:szCs w:val="28"/>
        </w:rPr>
        <w:t>айға</w:t>
      </w:r>
      <w:proofErr w:type="spellEnd"/>
      <w:r w:rsidRPr="00136B52">
        <w:rPr>
          <w:sz w:val="28"/>
          <w:szCs w:val="28"/>
        </w:rPr>
        <w:t xml:space="preserve"> </w:t>
      </w:r>
      <w:proofErr w:type="spellStart"/>
      <w:r w:rsidRPr="00136B52">
        <w:rPr>
          <w:sz w:val="28"/>
          <w:szCs w:val="28"/>
        </w:rPr>
        <w:t>қарай</w:t>
      </w:r>
      <w:proofErr w:type="spellEnd"/>
      <w:r w:rsidRPr="00136B52">
        <w:rPr>
          <w:sz w:val="28"/>
          <w:szCs w:val="28"/>
        </w:rPr>
        <w:t xml:space="preserve"> RUSH </w:t>
      </w:r>
      <w:proofErr w:type="spellStart"/>
      <w:r w:rsidRPr="00136B52">
        <w:rPr>
          <w:sz w:val="28"/>
          <w:szCs w:val="28"/>
        </w:rPr>
        <w:t>шкаласы</w:t>
      </w:r>
      <w:proofErr w:type="spellEnd"/>
      <w:r w:rsidRPr="00136B52">
        <w:rPr>
          <w:sz w:val="28"/>
          <w:szCs w:val="28"/>
        </w:rPr>
        <w:t xml:space="preserve"> </w:t>
      </w:r>
      <w:proofErr w:type="spellStart"/>
      <w:r w:rsidRPr="00136B52">
        <w:rPr>
          <w:sz w:val="28"/>
          <w:szCs w:val="28"/>
        </w:rPr>
        <w:t>бойынша</w:t>
      </w:r>
      <w:proofErr w:type="spellEnd"/>
      <w:r w:rsidRPr="00136B52">
        <w:rPr>
          <w:sz w:val="28"/>
          <w:szCs w:val="28"/>
        </w:rPr>
        <w:t xml:space="preserve"> </w:t>
      </w:r>
      <w:proofErr w:type="spellStart"/>
      <w:r w:rsidRPr="00136B52">
        <w:rPr>
          <w:sz w:val="28"/>
          <w:szCs w:val="28"/>
        </w:rPr>
        <w:t>сынықтың</w:t>
      </w:r>
      <w:proofErr w:type="spellEnd"/>
      <w:r w:rsidRPr="00136B52">
        <w:rPr>
          <w:sz w:val="28"/>
          <w:szCs w:val="28"/>
        </w:rPr>
        <w:t xml:space="preserve"> </w:t>
      </w:r>
      <w:proofErr w:type="spellStart"/>
      <w:r w:rsidRPr="00136B52">
        <w:rPr>
          <w:sz w:val="28"/>
          <w:szCs w:val="28"/>
        </w:rPr>
        <w:t>баяу</w:t>
      </w:r>
      <w:proofErr w:type="spellEnd"/>
      <w:r w:rsidRPr="00136B52">
        <w:rPr>
          <w:sz w:val="28"/>
          <w:szCs w:val="28"/>
        </w:rPr>
        <w:t xml:space="preserve"> </w:t>
      </w:r>
      <w:proofErr w:type="spellStart"/>
      <w:r w:rsidRPr="00136B52">
        <w:rPr>
          <w:sz w:val="28"/>
          <w:szCs w:val="28"/>
        </w:rPr>
        <w:t>бітуінің</w:t>
      </w:r>
      <w:proofErr w:type="spellEnd"/>
      <w:r w:rsidRPr="00136B52">
        <w:rPr>
          <w:sz w:val="28"/>
          <w:szCs w:val="28"/>
        </w:rPr>
        <w:t xml:space="preserve"> (</w:t>
      </w:r>
      <w:proofErr w:type="spellStart"/>
      <w:r w:rsidRPr="00136B52">
        <w:rPr>
          <w:sz w:val="28"/>
          <w:szCs w:val="28"/>
        </w:rPr>
        <w:t>консолидациясының</w:t>
      </w:r>
      <w:proofErr w:type="spellEnd"/>
      <w:r w:rsidRPr="00136B52">
        <w:rPr>
          <w:sz w:val="28"/>
          <w:szCs w:val="28"/>
        </w:rPr>
        <w:t xml:space="preserve">) </w:t>
      </w:r>
      <w:proofErr w:type="spellStart"/>
      <w:r w:rsidRPr="00136B52">
        <w:rPr>
          <w:sz w:val="28"/>
          <w:szCs w:val="28"/>
        </w:rPr>
        <w:t>рентгенологиялық</w:t>
      </w:r>
      <w:proofErr w:type="spellEnd"/>
      <w:r w:rsidRPr="00136B52">
        <w:rPr>
          <w:sz w:val="28"/>
          <w:szCs w:val="28"/>
        </w:rPr>
        <w:t xml:space="preserve"> </w:t>
      </w:r>
      <w:proofErr w:type="spellStart"/>
      <w:r w:rsidRPr="00136B52">
        <w:rPr>
          <w:sz w:val="28"/>
          <w:szCs w:val="28"/>
        </w:rPr>
        <w:t>белгілерінің</w:t>
      </w:r>
      <w:proofErr w:type="spellEnd"/>
      <w:r w:rsidRPr="00136B52">
        <w:rPr>
          <w:sz w:val="28"/>
          <w:szCs w:val="28"/>
        </w:rPr>
        <w:t xml:space="preserve"> </w:t>
      </w:r>
      <w:proofErr w:type="spellStart"/>
      <w:r w:rsidRPr="00136B52">
        <w:rPr>
          <w:sz w:val="28"/>
          <w:szCs w:val="28"/>
        </w:rPr>
        <w:t>жиілігін</w:t>
      </w:r>
      <w:proofErr w:type="spellEnd"/>
      <w:r w:rsidRPr="00136B52">
        <w:rPr>
          <w:sz w:val="28"/>
          <w:szCs w:val="28"/>
        </w:rPr>
        <w:t xml:space="preserve"> </w:t>
      </w:r>
      <w:proofErr w:type="spellStart"/>
      <w:r w:rsidRPr="00136B52">
        <w:rPr>
          <w:sz w:val="28"/>
          <w:szCs w:val="28"/>
        </w:rPr>
        <w:t>төмендетеді</w:t>
      </w:r>
      <w:proofErr w:type="spellEnd"/>
      <w:r w:rsidRPr="00136B52">
        <w:rPr>
          <w:sz w:val="28"/>
          <w:szCs w:val="28"/>
        </w:rPr>
        <w:t xml:space="preserve"> (p &lt; 0,05) </w:t>
      </w:r>
      <w:proofErr w:type="spellStart"/>
      <w:r w:rsidRPr="00136B52">
        <w:rPr>
          <w:sz w:val="28"/>
          <w:szCs w:val="28"/>
        </w:rPr>
        <w:t>және</w:t>
      </w:r>
      <w:proofErr w:type="spellEnd"/>
      <w:r w:rsidRPr="00136B52">
        <w:rPr>
          <w:sz w:val="28"/>
          <w:szCs w:val="28"/>
        </w:rPr>
        <w:t xml:space="preserve"> </w:t>
      </w:r>
      <w:proofErr w:type="spellStart"/>
      <w:r w:rsidRPr="00136B52">
        <w:rPr>
          <w:sz w:val="28"/>
          <w:szCs w:val="28"/>
        </w:rPr>
        <w:t>бақылаудың</w:t>
      </w:r>
      <w:proofErr w:type="spellEnd"/>
      <w:r w:rsidRPr="00136B52">
        <w:rPr>
          <w:sz w:val="28"/>
          <w:szCs w:val="28"/>
        </w:rPr>
        <w:t xml:space="preserve"> 12-ші </w:t>
      </w:r>
      <w:proofErr w:type="spellStart"/>
      <w:r w:rsidRPr="00136B52">
        <w:rPr>
          <w:sz w:val="28"/>
          <w:szCs w:val="28"/>
        </w:rPr>
        <w:t>айына</w:t>
      </w:r>
      <w:proofErr w:type="spellEnd"/>
      <w:r w:rsidRPr="00136B52">
        <w:rPr>
          <w:sz w:val="28"/>
          <w:szCs w:val="28"/>
        </w:rPr>
        <w:t xml:space="preserve"> </w:t>
      </w:r>
      <w:proofErr w:type="spellStart"/>
      <w:r w:rsidRPr="00136B52">
        <w:rPr>
          <w:sz w:val="28"/>
          <w:szCs w:val="28"/>
        </w:rPr>
        <w:t>қарай</w:t>
      </w:r>
      <w:proofErr w:type="spellEnd"/>
      <w:r w:rsidRPr="00136B52">
        <w:rPr>
          <w:sz w:val="28"/>
          <w:szCs w:val="28"/>
        </w:rPr>
        <w:t xml:space="preserve"> </w:t>
      </w:r>
      <w:proofErr w:type="spellStart"/>
      <w:r w:rsidRPr="00136B52">
        <w:rPr>
          <w:sz w:val="28"/>
          <w:szCs w:val="28"/>
        </w:rPr>
        <w:t>барлық</w:t>
      </w:r>
      <w:proofErr w:type="spellEnd"/>
      <w:r w:rsidRPr="00136B52">
        <w:rPr>
          <w:sz w:val="28"/>
          <w:szCs w:val="28"/>
        </w:rPr>
        <w:t xml:space="preserve"> </w:t>
      </w:r>
      <w:proofErr w:type="spellStart"/>
      <w:r w:rsidRPr="00136B52">
        <w:rPr>
          <w:sz w:val="28"/>
          <w:szCs w:val="28"/>
        </w:rPr>
        <w:t>пациенттерде</w:t>
      </w:r>
      <w:proofErr w:type="spellEnd"/>
      <w:r w:rsidRPr="00136B52">
        <w:rPr>
          <w:sz w:val="28"/>
          <w:szCs w:val="28"/>
        </w:rPr>
        <w:t xml:space="preserve"> </w:t>
      </w:r>
      <w:proofErr w:type="spellStart"/>
      <w:r w:rsidRPr="00136B52">
        <w:rPr>
          <w:sz w:val="28"/>
          <w:szCs w:val="28"/>
        </w:rPr>
        <w:t>сынықтың</w:t>
      </w:r>
      <w:proofErr w:type="spellEnd"/>
      <w:r w:rsidRPr="00136B52">
        <w:rPr>
          <w:sz w:val="28"/>
          <w:szCs w:val="28"/>
        </w:rPr>
        <w:t xml:space="preserve"> </w:t>
      </w:r>
      <w:proofErr w:type="spellStart"/>
      <w:r w:rsidRPr="00136B52">
        <w:rPr>
          <w:sz w:val="28"/>
          <w:szCs w:val="28"/>
        </w:rPr>
        <w:t>толық</w:t>
      </w:r>
      <w:proofErr w:type="spellEnd"/>
      <w:r w:rsidRPr="00136B52">
        <w:rPr>
          <w:sz w:val="28"/>
          <w:szCs w:val="28"/>
        </w:rPr>
        <w:t xml:space="preserve"> </w:t>
      </w:r>
      <w:proofErr w:type="spellStart"/>
      <w:r w:rsidRPr="00136B52">
        <w:rPr>
          <w:sz w:val="28"/>
          <w:szCs w:val="28"/>
        </w:rPr>
        <w:t>бітуіне</w:t>
      </w:r>
      <w:proofErr w:type="spellEnd"/>
      <w:r w:rsidRPr="00136B52">
        <w:rPr>
          <w:sz w:val="28"/>
          <w:szCs w:val="28"/>
        </w:rPr>
        <w:t xml:space="preserve"> (</w:t>
      </w:r>
      <w:proofErr w:type="spellStart"/>
      <w:r w:rsidRPr="00136B52">
        <w:rPr>
          <w:sz w:val="28"/>
          <w:szCs w:val="28"/>
        </w:rPr>
        <w:t>консолидациясына</w:t>
      </w:r>
      <w:proofErr w:type="spellEnd"/>
      <w:r w:rsidRPr="00136B52">
        <w:rPr>
          <w:sz w:val="28"/>
          <w:szCs w:val="28"/>
        </w:rPr>
        <w:t xml:space="preserve">) </w:t>
      </w:r>
      <w:proofErr w:type="spellStart"/>
      <w:r w:rsidRPr="00136B52">
        <w:rPr>
          <w:sz w:val="28"/>
          <w:szCs w:val="28"/>
        </w:rPr>
        <w:t>қол</w:t>
      </w:r>
      <w:proofErr w:type="spellEnd"/>
      <w:r w:rsidRPr="00136B52">
        <w:rPr>
          <w:sz w:val="28"/>
          <w:szCs w:val="28"/>
        </w:rPr>
        <w:t xml:space="preserve"> </w:t>
      </w:r>
      <w:proofErr w:type="spellStart"/>
      <w:r w:rsidRPr="00136B52">
        <w:rPr>
          <w:sz w:val="28"/>
          <w:szCs w:val="28"/>
        </w:rPr>
        <w:t>жеткізіледі</w:t>
      </w:r>
      <w:proofErr w:type="spellEnd"/>
      <w:r w:rsidR="00572D38" w:rsidRPr="00136B52">
        <w:rPr>
          <w:sz w:val="28"/>
          <w:szCs w:val="28"/>
        </w:rPr>
        <w:t>.</w:t>
      </w:r>
    </w:p>
    <w:p w14:paraId="2B9DEAA1" w14:textId="6D548BFD" w:rsidR="00572D38" w:rsidRDefault="008C5021" w:rsidP="003F19B8">
      <w:pPr>
        <w:pStyle w:val="a4"/>
        <w:ind w:left="567"/>
        <w:rPr>
          <w:rStyle w:val="aa"/>
          <w:sz w:val="28"/>
          <w:szCs w:val="28"/>
          <w:lang w:val="ru"/>
        </w:rPr>
      </w:pPr>
      <w:proofErr w:type="spellStart"/>
      <w:r w:rsidRPr="008C5021">
        <w:rPr>
          <w:b/>
          <w:bCs/>
          <w:sz w:val="28"/>
          <w:szCs w:val="28"/>
        </w:rPr>
        <w:t>Практикалық</w:t>
      </w:r>
      <w:proofErr w:type="spellEnd"/>
      <w:r w:rsidRPr="008C5021">
        <w:rPr>
          <w:b/>
          <w:bCs/>
          <w:sz w:val="28"/>
          <w:szCs w:val="28"/>
        </w:rPr>
        <w:t xml:space="preserve"> </w:t>
      </w:r>
      <w:proofErr w:type="spellStart"/>
      <w:r w:rsidRPr="008C5021">
        <w:rPr>
          <w:b/>
          <w:bCs/>
          <w:sz w:val="28"/>
          <w:szCs w:val="28"/>
        </w:rPr>
        <w:t>маңыздылығы</w:t>
      </w:r>
      <w:proofErr w:type="spellEnd"/>
    </w:p>
    <w:p w14:paraId="267A7AB2" w14:textId="427F252A" w:rsidR="003F19B8" w:rsidRPr="00A90A10" w:rsidRDefault="008C5021" w:rsidP="003F19B8">
      <w:pPr>
        <w:pStyle w:val="a4"/>
        <w:widowControl/>
        <w:numPr>
          <w:ilvl w:val="0"/>
          <w:numId w:val="15"/>
        </w:numPr>
        <w:autoSpaceDE/>
        <w:autoSpaceDN/>
        <w:ind w:left="567" w:hanging="567"/>
        <w:contextualSpacing/>
        <w:rPr>
          <w:b/>
          <w:strike/>
          <w:sz w:val="28"/>
          <w:szCs w:val="28"/>
        </w:rPr>
      </w:pPr>
      <w:proofErr w:type="spellStart"/>
      <w:r w:rsidRPr="008C5021">
        <w:rPr>
          <w:sz w:val="28"/>
          <w:szCs w:val="28"/>
        </w:rPr>
        <w:t>Әзірленген</w:t>
      </w:r>
      <w:proofErr w:type="spellEnd"/>
      <w:r w:rsidRPr="008C5021">
        <w:rPr>
          <w:sz w:val="28"/>
          <w:szCs w:val="28"/>
        </w:rPr>
        <w:t xml:space="preserve"> </w:t>
      </w:r>
      <w:proofErr w:type="spellStart"/>
      <w:r w:rsidRPr="008C5021">
        <w:rPr>
          <w:sz w:val="28"/>
          <w:szCs w:val="28"/>
        </w:rPr>
        <w:t>түпнұсқалық</w:t>
      </w:r>
      <w:proofErr w:type="spellEnd"/>
      <w:r w:rsidRPr="008C5021">
        <w:rPr>
          <w:sz w:val="28"/>
          <w:szCs w:val="28"/>
        </w:rPr>
        <w:t xml:space="preserve"> </w:t>
      </w:r>
      <w:proofErr w:type="spellStart"/>
      <w:r w:rsidRPr="008C5021">
        <w:rPr>
          <w:sz w:val="28"/>
          <w:szCs w:val="28"/>
        </w:rPr>
        <w:t>бұғаттаушы</w:t>
      </w:r>
      <w:proofErr w:type="spellEnd"/>
      <w:r w:rsidRPr="008C5021">
        <w:rPr>
          <w:sz w:val="28"/>
          <w:szCs w:val="28"/>
        </w:rPr>
        <w:t xml:space="preserve"> </w:t>
      </w:r>
      <w:proofErr w:type="spellStart"/>
      <w:r w:rsidRPr="008C5021">
        <w:rPr>
          <w:sz w:val="28"/>
          <w:szCs w:val="28"/>
        </w:rPr>
        <w:t>пластинаны</w:t>
      </w:r>
      <w:proofErr w:type="spellEnd"/>
      <w:r w:rsidRPr="008C5021">
        <w:rPr>
          <w:sz w:val="28"/>
          <w:szCs w:val="28"/>
        </w:rPr>
        <w:t xml:space="preserve"> </w:t>
      </w:r>
      <w:proofErr w:type="spellStart"/>
      <w:r w:rsidRPr="008C5021">
        <w:rPr>
          <w:sz w:val="28"/>
          <w:szCs w:val="28"/>
        </w:rPr>
        <w:t>қолдана</w:t>
      </w:r>
      <w:proofErr w:type="spellEnd"/>
      <w:r w:rsidRPr="008C5021">
        <w:rPr>
          <w:sz w:val="28"/>
          <w:szCs w:val="28"/>
        </w:rPr>
        <w:t xml:space="preserve"> </w:t>
      </w:r>
      <w:proofErr w:type="spellStart"/>
      <w:r w:rsidRPr="008C5021">
        <w:rPr>
          <w:sz w:val="28"/>
          <w:szCs w:val="28"/>
        </w:rPr>
        <w:t>отырып</w:t>
      </w:r>
      <w:proofErr w:type="spellEnd"/>
      <w:r w:rsidRPr="008C5021">
        <w:rPr>
          <w:sz w:val="28"/>
          <w:szCs w:val="28"/>
        </w:rPr>
        <w:t xml:space="preserve"> </w:t>
      </w:r>
      <w:proofErr w:type="spellStart"/>
      <w:r w:rsidRPr="008C5021">
        <w:rPr>
          <w:sz w:val="28"/>
          <w:szCs w:val="28"/>
        </w:rPr>
        <w:t>жасалған</w:t>
      </w:r>
      <w:proofErr w:type="spellEnd"/>
      <w:r w:rsidRPr="008C5021">
        <w:rPr>
          <w:sz w:val="28"/>
          <w:szCs w:val="28"/>
        </w:rPr>
        <w:t xml:space="preserve"> </w:t>
      </w:r>
      <w:proofErr w:type="spellStart"/>
      <w:r w:rsidRPr="008C5021">
        <w:rPr>
          <w:sz w:val="28"/>
          <w:szCs w:val="28"/>
        </w:rPr>
        <w:t>оталық</w:t>
      </w:r>
      <w:proofErr w:type="spellEnd"/>
      <w:r w:rsidRPr="008C5021">
        <w:rPr>
          <w:sz w:val="28"/>
          <w:szCs w:val="28"/>
        </w:rPr>
        <w:t xml:space="preserve"> </w:t>
      </w:r>
      <w:proofErr w:type="spellStart"/>
      <w:r w:rsidRPr="008C5021">
        <w:rPr>
          <w:sz w:val="28"/>
          <w:szCs w:val="28"/>
        </w:rPr>
        <w:t>емдеу</w:t>
      </w:r>
      <w:proofErr w:type="spellEnd"/>
      <w:r w:rsidRPr="008C5021">
        <w:rPr>
          <w:sz w:val="28"/>
          <w:szCs w:val="28"/>
        </w:rPr>
        <w:t xml:space="preserve"> </w:t>
      </w:r>
      <w:proofErr w:type="spellStart"/>
      <w:r w:rsidRPr="008C5021">
        <w:rPr>
          <w:sz w:val="28"/>
          <w:szCs w:val="28"/>
        </w:rPr>
        <w:t>тәсілі</w:t>
      </w:r>
      <w:proofErr w:type="spellEnd"/>
      <w:r w:rsidRPr="008C5021">
        <w:rPr>
          <w:sz w:val="28"/>
          <w:szCs w:val="28"/>
        </w:rPr>
        <w:t xml:space="preserve"> эндопротез </w:t>
      </w:r>
      <w:proofErr w:type="spellStart"/>
      <w:r w:rsidRPr="008C5021">
        <w:rPr>
          <w:sz w:val="28"/>
          <w:szCs w:val="28"/>
        </w:rPr>
        <w:t>сабағы</w:t>
      </w:r>
      <w:proofErr w:type="spellEnd"/>
      <w:r w:rsidRPr="008C5021">
        <w:rPr>
          <w:sz w:val="28"/>
          <w:szCs w:val="28"/>
        </w:rPr>
        <w:t xml:space="preserve"> (</w:t>
      </w:r>
      <w:proofErr w:type="spellStart"/>
      <w:r w:rsidRPr="008C5021">
        <w:rPr>
          <w:sz w:val="28"/>
          <w:szCs w:val="28"/>
        </w:rPr>
        <w:t>ножкасы</w:t>
      </w:r>
      <w:proofErr w:type="spellEnd"/>
      <w:r w:rsidRPr="008C5021">
        <w:rPr>
          <w:sz w:val="28"/>
          <w:szCs w:val="28"/>
        </w:rPr>
        <w:t xml:space="preserve">) </w:t>
      </w:r>
      <w:proofErr w:type="spellStart"/>
      <w:r w:rsidRPr="008C5021">
        <w:rPr>
          <w:sz w:val="28"/>
          <w:szCs w:val="28"/>
        </w:rPr>
        <w:t>болған</w:t>
      </w:r>
      <w:proofErr w:type="spellEnd"/>
      <w:r w:rsidRPr="008C5021">
        <w:rPr>
          <w:sz w:val="28"/>
          <w:szCs w:val="28"/>
        </w:rPr>
        <w:t xml:space="preserve"> </w:t>
      </w:r>
      <w:proofErr w:type="spellStart"/>
      <w:r w:rsidRPr="008C5021">
        <w:rPr>
          <w:sz w:val="28"/>
          <w:szCs w:val="28"/>
        </w:rPr>
        <w:t>жағдайда</w:t>
      </w:r>
      <w:proofErr w:type="spellEnd"/>
      <w:r w:rsidRPr="008C5021">
        <w:rPr>
          <w:sz w:val="28"/>
          <w:szCs w:val="28"/>
        </w:rPr>
        <w:t xml:space="preserve">, </w:t>
      </w:r>
      <w:proofErr w:type="spellStart"/>
      <w:r w:rsidRPr="008C5021">
        <w:rPr>
          <w:sz w:val="28"/>
          <w:szCs w:val="28"/>
        </w:rPr>
        <w:t>соның</w:t>
      </w:r>
      <w:proofErr w:type="spellEnd"/>
      <w:r w:rsidRPr="008C5021">
        <w:rPr>
          <w:sz w:val="28"/>
          <w:szCs w:val="28"/>
        </w:rPr>
        <w:t xml:space="preserve"> </w:t>
      </w:r>
      <w:proofErr w:type="spellStart"/>
      <w:r w:rsidRPr="008C5021">
        <w:rPr>
          <w:sz w:val="28"/>
          <w:szCs w:val="28"/>
        </w:rPr>
        <w:t>ішінде</w:t>
      </w:r>
      <w:proofErr w:type="spellEnd"/>
      <w:r w:rsidRPr="008C5021">
        <w:rPr>
          <w:sz w:val="28"/>
          <w:szCs w:val="28"/>
        </w:rPr>
        <w:t xml:space="preserve"> </w:t>
      </w:r>
      <w:proofErr w:type="spellStart"/>
      <w:r w:rsidRPr="008C5021">
        <w:rPr>
          <w:sz w:val="28"/>
          <w:szCs w:val="28"/>
        </w:rPr>
        <w:t>бұрандаларды</w:t>
      </w:r>
      <w:proofErr w:type="spellEnd"/>
      <w:r w:rsidRPr="008C5021">
        <w:rPr>
          <w:sz w:val="28"/>
          <w:szCs w:val="28"/>
        </w:rPr>
        <w:t xml:space="preserve"> </w:t>
      </w:r>
      <w:proofErr w:type="spellStart"/>
      <w:r w:rsidRPr="008C5021">
        <w:rPr>
          <w:sz w:val="28"/>
          <w:szCs w:val="28"/>
        </w:rPr>
        <w:t>бикортикальды</w:t>
      </w:r>
      <w:proofErr w:type="spellEnd"/>
      <w:r w:rsidRPr="008C5021">
        <w:rPr>
          <w:sz w:val="28"/>
          <w:szCs w:val="28"/>
        </w:rPr>
        <w:t xml:space="preserve"> </w:t>
      </w:r>
      <w:proofErr w:type="spellStart"/>
      <w:r w:rsidRPr="008C5021">
        <w:rPr>
          <w:sz w:val="28"/>
          <w:szCs w:val="28"/>
        </w:rPr>
        <w:t>өткізу</w:t>
      </w:r>
      <w:proofErr w:type="spellEnd"/>
      <w:r w:rsidRPr="008C5021">
        <w:rPr>
          <w:sz w:val="28"/>
          <w:szCs w:val="28"/>
        </w:rPr>
        <w:t xml:space="preserve"> </w:t>
      </w:r>
      <w:proofErr w:type="spellStart"/>
      <w:r w:rsidRPr="008C5021">
        <w:rPr>
          <w:sz w:val="28"/>
          <w:szCs w:val="28"/>
        </w:rPr>
        <w:t>мүмкіндігі</w:t>
      </w:r>
      <w:proofErr w:type="spellEnd"/>
      <w:r w:rsidRPr="008C5021">
        <w:rPr>
          <w:sz w:val="28"/>
          <w:szCs w:val="28"/>
        </w:rPr>
        <w:t xml:space="preserve"> </w:t>
      </w:r>
      <w:proofErr w:type="spellStart"/>
      <w:r w:rsidRPr="008C5021">
        <w:rPr>
          <w:sz w:val="28"/>
          <w:szCs w:val="28"/>
        </w:rPr>
        <w:t>есебінен</w:t>
      </w:r>
      <w:proofErr w:type="spellEnd"/>
      <w:r w:rsidRPr="008C5021">
        <w:rPr>
          <w:sz w:val="28"/>
          <w:szCs w:val="28"/>
        </w:rPr>
        <w:t xml:space="preserve"> </w:t>
      </w:r>
      <w:proofErr w:type="spellStart"/>
      <w:r w:rsidRPr="008C5021">
        <w:rPr>
          <w:sz w:val="28"/>
          <w:szCs w:val="28"/>
        </w:rPr>
        <w:t>ортан</w:t>
      </w:r>
      <w:proofErr w:type="spellEnd"/>
      <w:r w:rsidRPr="008C5021">
        <w:rPr>
          <w:sz w:val="28"/>
          <w:szCs w:val="28"/>
        </w:rPr>
        <w:t xml:space="preserve"> </w:t>
      </w:r>
      <w:proofErr w:type="spellStart"/>
      <w:r w:rsidRPr="008C5021">
        <w:rPr>
          <w:sz w:val="28"/>
          <w:szCs w:val="28"/>
        </w:rPr>
        <w:t>жіліктің</w:t>
      </w:r>
      <w:proofErr w:type="spellEnd"/>
      <w:r w:rsidRPr="008C5021">
        <w:rPr>
          <w:sz w:val="28"/>
          <w:szCs w:val="28"/>
        </w:rPr>
        <w:t xml:space="preserve"> </w:t>
      </w:r>
      <w:proofErr w:type="spellStart"/>
      <w:r w:rsidRPr="008C5021">
        <w:rPr>
          <w:sz w:val="28"/>
          <w:szCs w:val="28"/>
        </w:rPr>
        <w:t>проксимальды</w:t>
      </w:r>
      <w:proofErr w:type="spellEnd"/>
      <w:r w:rsidRPr="008C5021">
        <w:rPr>
          <w:sz w:val="28"/>
          <w:szCs w:val="28"/>
        </w:rPr>
        <w:t xml:space="preserve"> </w:t>
      </w:r>
      <w:proofErr w:type="spellStart"/>
      <w:r w:rsidRPr="008C5021">
        <w:rPr>
          <w:sz w:val="28"/>
          <w:szCs w:val="28"/>
        </w:rPr>
        <w:t>бөлігінің</w:t>
      </w:r>
      <w:proofErr w:type="spellEnd"/>
      <w:r w:rsidRPr="008C5021">
        <w:rPr>
          <w:sz w:val="28"/>
          <w:szCs w:val="28"/>
        </w:rPr>
        <w:t xml:space="preserve"> </w:t>
      </w:r>
      <w:proofErr w:type="spellStart"/>
      <w:r w:rsidRPr="008C5021">
        <w:rPr>
          <w:sz w:val="28"/>
          <w:szCs w:val="28"/>
        </w:rPr>
        <w:t>перипротездік</w:t>
      </w:r>
      <w:proofErr w:type="spellEnd"/>
      <w:r w:rsidRPr="008C5021">
        <w:rPr>
          <w:sz w:val="28"/>
          <w:szCs w:val="28"/>
        </w:rPr>
        <w:t xml:space="preserve"> </w:t>
      </w:r>
      <w:proofErr w:type="spellStart"/>
      <w:r w:rsidRPr="008C5021">
        <w:rPr>
          <w:sz w:val="28"/>
          <w:szCs w:val="28"/>
        </w:rPr>
        <w:t>сынықтарын</w:t>
      </w:r>
      <w:proofErr w:type="spellEnd"/>
      <w:r w:rsidRPr="008C5021">
        <w:rPr>
          <w:sz w:val="28"/>
          <w:szCs w:val="28"/>
        </w:rPr>
        <w:t xml:space="preserve"> </w:t>
      </w:r>
      <w:proofErr w:type="spellStart"/>
      <w:r w:rsidRPr="008C5021">
        <w:rPr>
          <w:sz w:val="28"/>
          <w:szCs w:val="28"/>
        </w:rPr>
        <w:t>сенімді</w:t>
      </w:r>
      <w:proofErr w:type="spellEnd"/>
      <w:r w:rsidRPr="008C5021">
        <w:rPr>
          <w:sz w:val="28"/>
          <w:szCs w:val="28"/>
        </w:rPr>
        <w:t xml:space="preserve"> </w:t>
      </w:r>
      <w:proofErr w:type="spellStart"/>
      <w:r w:rsidRPr="008C5021">
        <w:rPr>
          <w:sz w:val="28"/>
          <w:szCs w:val="28"/>
        </w:rPr>
        <w:t>бекітуді</w:t>
      </w:r>
      <w:proofErr w:type="spellEnd"/>
      <w:r w:rsidRPr="008C5021">
        <w:rPr>
          <w:sz w:val="28"/>
          <w:szCs w:val="28"/>
        </w:rPr>
        <w:t xml:space="preserve"> </w:t>
      </w:r>
      <w:proofErr w:type="spellStart"/>
      <w:r w:rsidRPr="008C5021">
        <w:rPr>
          <w:sz w:val="28"/>
          <w:szCs w:val="28"/>
        </w:rPr>
        <w:t>қамтамасыз</w:t>
      </w:r>
      <w:proofErr w:type="spellEnd"/>
      <w:r w:rsidRPr="008C5021">
        <w:rPr>
          <w:sz w:val="28"/>
          <w:szCs w:val="28"/>
        </w:rPr>
        <w:t xml:space="preserve"> </w:t>
      </w:r>
      <w:proofErr w:type="spellStart"/>
      <w:r w:rsidRPr="008C5021">
        <w:rPr>
          <w:sz w:val="28"/>
          <w:szCs w:val="28"/>
        </w:rPr>
        <w:t>етеді</w:t>
      </w:r>
      <w:proofErr w:type="spellEnd"/>
      <w:r w:rsidR="003F19B8" w:rsidRPr="00A90A10">
        <w:rPr>
          <w:sz w:val="28"/>
          <w:szCs w:val="28"/>
        </w:rPr>
        <w:t>.</w:t>
      </w:r>
    </w:p>
    <w:p w14:paraId="43C1D295" w14:textId="03B6DE4A" w:rsidR="003F19B8" w:rsidRPr="00A90A10" w:rsidRDefault="008C5021" w:rsidP="003F19B8">
      <w:pPr>
        <w:pStyle w:val="a4"/>
        <w:widowControl/>
        <w:numPr>
          <w:ilvl w:val="0"/>
          <w:numId w:val="15"/>
        </w:numPr>
        <w:autoSpaceDE/>
        <w:autoSpaceDN/>
        <w:ind w:left="567" w:hanging="567"/>
        <w:contextualSpacing/>
        <w:rPr>
          <w:b/>
          <w:sz w:val="28"/>
          <w:szCs w:val="28"/>
        </w:rPr>
      </w:pPr>
      <w:proofErr w:type="spellStart"/>
      <w:r w:rsidRPr="008C5021">
        <w:rPr>
          <w:sz w:val="28"/>
          <w:szCs w:val="28"/>
        </w:rPr>
        <w:t>Ұсынылған</w:t>
      </w:r>
      <w:proofErr w:type="spellEnd"/>
      <w:r w:rsidRPr="008C5021">
        <w:rPr>
          <w:sz w:val="28"/>
          <w:szCs w:val="28"/>
        </w:rPr>
        <w:t xml:space="preserve"> </w:t>
      </w:r>
      <w:proofErr w:type="spellStart"/>
      <w:r w:rsidRPr="008C5021">
        <w:rPr>
          <w:sz w:val="28"/>
          <w:szCs w:val="28"/>
        </w:rPr>
        <w:t>конструкцияны</w:t>
      </w:r>
      <w:proofErr w:type="spellEnd"/>
      <w:r w:rsidRPr="008C5021">
        <w:rPr>
          <w:sz w:val="28"/>
          <w:szCs w:val="28"/>
        </w:rPr>
        <w:t xml:space="preserve"> </w:t>
      </w:r>
      <w:proofErr w:type="spellStart"/>
      <w:r w:rsidRPr="008C5021">
        <w:rPr>
          <w:sz w:val="28"/>
          <w:szCs w:val="28"/>
        </w:rPr>
        <w:t>қолдану</w:t>
      </w:r>
      <w:proofErr w:type="spellEnd"/>
      <w:r w:rsidRPr="008C5021">
        <w:rPr>
          <w:sz w:val="28"/>
          <w:szCs w:val="28"/>
        </w:rPr>
        <w:t xml:space="preserve"> </w:t>
      </w:r>
      <w:proofErr w:type="spellStart"/>
      <w:r w:rsidRPr="008C5021">
        <w:rPr>
          <w:sz w:val="28"/>
          <w:szCs w:val="28"/>
        </w:rPr>
        <w:t>остеосинтездің</w:t>
      </w:r>
      <w:proofErr w:type="spellEnd"/>
      <w:r w:rsidRPr="008C5021">
        <w:rPr>
          <w:sz w:val="28"/>
          <w:szCs w:val="28"/>
        </w:rPr>
        <w:t xml:space="preserve"> </w:t>
      </w:r>
      <w:proofErr w:type="spellStart"/>
      <w:r w:rsidRPr="008C5021">
        <w:rPr>
          <w:sz w:val="28"/>
          <w:szCs w:val="28"/>
        </w:rPr>
        <w:t>тұрақтылығын</w:t>
      </w:r>
      <w:proofErr w:type="spellEnd"/>
      <w:r w:rsidRPr="008C5021">
        <w:rPr>
          <w:sz w:val="28"/>
          <w:szCs w:val="28"/>
        </w:rPr>
        <w:t xml:space="preserve"> </w:t>
      </w:r>
      <w:proofErr w:type="spellStart"/>
      <w:r w:rsidRPr="008C5021">
        <w:rPr>
          <w:sz w:val="28"/>
          <w:szCs w:val="28"/>
        </w:rPr>
        <w:t>арттыруға</w:t>
      </w:r>
      <w:proofErr w:type="spellEnd"/>
      <w:r w:rsidRPr="008C5021">
        <w:rPr>
          <w:sz w:val="28"/>
          <w:szCs w:val="28"/>
        </w:rPr>
        <w:t xml:space="preserve"> </w:t>
      </w:r>
      <w:proofErr w:type="spellStart"/>
      <w:r w:rsidRPr="008C5021">
        <w:rPr>
          <w:sz w:val="28"/>
          <w:szCs w:val="28"/>
        </w:rPr>
        <w:t>ықпал</w:t>
      </w:r>
      <w:proofErr w:type="spellEnd"/>
      <w:r w:rsidRPr="008C5021">
        <w:rPr>
          <w:sz w:val="28"/>
          <w:szCs w:val="28"/>
        </w:rPr>
        <w:t xml:space="preserve"> </w:t>
      </w:r>
      <w:proofErr w:type="spellStart"/>
      <w:r w:rsidRPr="008C5021">
        <w:rPr>
          <w:sz w:val="28"/>
          <w:szCs w:val="28"/>
        </w:rPr>
        <w:t>етеді</w:t>
      </w:r>
      <w:proofErr w:type="spellEnd"/>
      <w:r w:rsidRPr="008C5021">
        <w:rPr>
          <w:sz w:val="28"/>
          <w:szCs w:val="28"/>
        </w:rPr>
        <w:t xml:space="preserve">, </w:t>
      </w:r>
      <w:proofErr w:type="spellStart"/>
      <w:r w:rsidRPr="008C5021">
        <w:rPr>
          <w:sz w:val="28"/>
          <w:szCs w:val="28"/>
        </w:rPr>
        <w:t>бұл</w:t>
      </w:r>
      <w:proofErr w:type="spellEnd"/>
      <w:r w:rsidRPr="008C5021">
        <w:rPr>
          <w:sz w:val="28"/>
          <w:szCs w:val="28"/>
        </w:rPr>
        <w:t xml:space="preserve"> </w:t>
      </w:r>
      <w:proofErr w:type="spellStart"/>
      <w:r w:rsidRPr="008C5021">
        <w:rPr>
          <w:sz w:val="28"/>
          <w:szCs w:val="28"/>
        </w:rPr>
        <w:t>пациенттердің</w:t>
      </w:r>
      <w:proofErr w:type="spellEnd"/>
      <w:r w:rsidRPr="008C5021">
        <w:rPr>
          <w:sz w:val="28"/>
          <w:szCs w:val="28"/>
        </w:rPr>
        <w:t xml:space="preserve"> </w:t>
      </w:r>
      <w:proofErr w:type="spellStart"/>
      <w:r w:rsidRPr="008C5021">
        <w:rPr>
          <w:sz w:val="28"/>
          <w:szCs w:val="28"/>
        </w:rPr>
        <w:t>тірек</w:t>
      </w:r>
      <w:proofErr w:type="spellEnd"/>
      <w:r w:rsidRPr="008C5021">
        <w:rPr>
          <w:sz w:val="28"/>
          <w:szCs w:val="28"/>
        </w:rPr>
        <w:t xml:space="preserve"> </w:t>
      </w:r>
      <w:proofErr w:type="spellStart"/>
      <w:r w:rsidRPr="008C5021">
        <w:rPr>
          <w:sz w:val="28"/>
          <w:szCs w:val="28"/>
        </w:rPr>
        <w:t>және</w:t>
      </w:r>
      <w:proofErr w:type="spellEnd"/>
      <w:r w:rsidRPr="008C5021">
        <w:rPr>
          <w:sz w:val="28"/>
          <w:szCs w:val="28"/>
        </w:rPr>
        <w:t xml:space="preserve"> </w:t>
      </w:r>
      <w:proofErr w:type="spellStart"/>
      <w:r w:rsidRPr="008C5021">
        <w:rPr>
          <w:sz w:val="28"/>
          <w:szCs w:val="28"/>
        </w:rPr>
        <w:t>қозғалыс</w:t>
      </w:r>
      <w:proofErr w:type="spellEnd"/>
      <w:r w:rsidRPr="008C5021">
        <w:rPr>
          <w:sz w:val="28"/>
          <w:szCs w:val="28"/>
        </w:rPr>
        <w:t xml:space="preserve"> </w:t>
      </w:r>
      <w:proofErr w:type="spellStart"/>
      <w:r w:rsidRPr="008C5021">
        <w:rPr>
          <w:sz w:val="28"/>
          <w:szCs w:val="28"/>
        </w:rPr>
        <w:t>функцияларының</w:t>
      </w:r>
      <w:proofErr w:type="spellEnd"/>
      <w:r w:rsidRPr="008C5021">
        <w:rPr>
          <w:sz w:val="28"/>
          <w:szCs w:val="28"/>
        </w:rPr>
        <w:t xml:space="preserve"> </w:t>
      </w:r>
      <w:proofErr w:type="spellStart"/>
      <w:r w:rsidRPr="008C5021">
        <w:rPr>
          <w:sz w:val="28"/>
          <w:szCs w:val="28"/>
        </w:rPr>
        <w:t>жылдам</w:t>
      </w:r>
      <w:proofErr w:type="spellEnd"/>
      <w:r w:rsidRPr="008C5021">
        <w:rPr>
          <w:sz w:val="28"/>
          <w:szCs w:val="28"/>
        </w:rPr>
        <w:t xml:space="preserve"> </w:t>
      </w:r>
      <w:proofErr w:type="spellStart"/>
      <w:r w:rsidRPr="008C5021">
        <w:rPr>
          <w:sz w:val="28"/>
          <w:szCs w:val="28"/>
        </w:rPr>
        <w:t>қалпына</w:t>
      </w:r>
      <w:proofErr w:type="spellEnd"/>
      <w:r w:rsidRPr="008C5021">
        <w:rPr>
          <w:sz w:val="28"/>
          <w:szCs w:val="28"/>
        </w:rPr>
        <w:t xml:space="preserve"> </w:t>
      </w:r>
      <w:proofErr w:type="spellStart"/>
      <w:r w:rsidRPr="008C5021">
        <w:rPr>
          <w:sz w:val="28"/>
          <w:szCs w:val="28"/>
        </w:rPr>
        <w:t>келуіне</w:t>
      </w:r>
      <w:proofErr w:type="spellEnd"/>
      <w:r w:rsidRPr="008C5021">
        <w:rPr>
          <w:sz w:val="28"/>
          <w:szCs w:val="28"/>
        </w:rPr>
        <w:t xml:space="preserve"> </w:t>
      </w:r>
      <w:proofErr w:type="spellStart"/>
      <w:r w:rsidRPr="008C5021">
        <w:rPr>
          <w:sz w:val="28"/>
          <w:szCs w:val="28"/>
        </w:rPr>
        <w:t>және</w:t>
      </w:r>
      <w:proofErr w:type="spellEnd"/>
      <w:r w:rsidRPr="008C5021">
        <w:rPr>
          <w:sz w:val="28"/>
          <w:szCs w:val="28"/>
        </w:rPr>
        <w:t xml:space="preserve"> </w:t>
      </w:r>
      <w:proofErr w:type="spellStart"/>
      <w:r w:rsidRPr="008C5021">
        <w:rPr>
          <w:sz w:val="28"/>
          <w:szCs w:val="28"/>
        </w:rPr>
        <w:t>отадан</w:t>
      </w:r>
      <w:proofErr w:type="spellEnd"/>
      <w:r w:rsidRPr="008C5021">
        <w:rPr>
          <w:sz w:val="28"/>
          <w:szCs w:val="28"/>
        </w:rPr>
        <w:t xml:space="preserve"> </w:t>
      </w:r>
      <w:proofErr w:type="spellStart"/>
      <w:r w:rsidRPr="008C5021">
        <w:rPr>
          <w:sz w:val="28"/>
          <w:szCs w:val="28"/>
        </w:rPr>
        <w:t>кейінгі</w:t>
      </w:r>
      <w:proofErr w:type="spellEnd"/>
      <w:r w:rsidRPr="008C5021">
        <w:rPr>
          <w:sz w:val="28"/>
          <w:szCs w:val="28"/>
        </w:rPr>
        <w:t xml:space="preserve"> </w:t>
      </w:r>
      <w:proofErr w:type="spellStart"/>
      <w:r w:rsidRPr="008C5021">
        <w:rPr>
          <w:sz w:val="28"/>
          <w:szCs w:val="28"/>
        </w:rPr>
        <w:t>асқынулар</w:t>
      </w:r>
      <w:proofErr w:type="spellEnd"/>
      <w:r w:rsidRPr="008C5021">
        <w:rPr>
          <w:sz w:val="28"/>
          <w:szCs w:val="28"/>
        </w:rPr>
        <w:t xml:space="preserve"> </w:t>
      </w:r>
      <w:proofErr w:type="spellStart"/>
      <w:r w:rsidRPr="008C5021">
        <w:rPr>
          <w:sz w:val="28"/>
          <w:szCs w:val="28"/>
        </w:rPr>
        <w:t>қаупін</w:t>
      </w:r>
      <w:proofErr w:type="spellEnd"/>
      <w:r w:rsidRPr="008C5021">
        <w:rPr>
          <w:sz w:val="28"/>
          <w:szCs w:val="28"/>
        </w:rPr>
        <w:t xml:space="preserve"> </w:t>
      </w:r>
      <w:proofErr w:type="spellStart"/>
      <w:r w:rsidRPr="008C5021">
        <w:rPr>
          <w:sz w:val="28"/>
          <w:szCs w:val="28"/>
        </w:rPr>
        <w:t>төмендетуге</w:t>
      </w:r>
      <w:proofErr w:type="spellEnd"/>
      <w:r w:rsidRPr="008C5021">
        <w:rPr>
          <w:sz w:val="28"/>
          <w:szCs w:val="28"/>
        </w:rPr>
        <w:t xml:space="preserve"> </w:t>
      </w:r>
      <w:proofErr w:type="spellStart"/>
      <w:r w:rsidRPr="008C5021">
        <w:rPr>
          <w:sz w:val="28"/>
          <w:szCs w:val="28"/>
        </w:rPr>
        <w:t>мүмкіндік</w:t>
      </w:r>
      <w:proofErr w:type="spellEnd"/>
      <w:r w:rsidRPr="008C5021">
        <w:rPr>
          <w:sz w:val="28"/>
          <w:szCs w:val="28"/>
        </w:rPr>
        <w:t xml:space="preserve"> </w:t>
      </w:r>
      <w:proofErr w:type="spellStart"/>
      <w:r w:rsidRPr="008C5021">
        <w:rPr>
          <w:sz w:val="28"/>
          <w:szCs w:val="28"/>
        </w:rPr>
        <w:t>береді</w:t>
      </w:r>
      <w:proofErr w:type="spellEnd"/>
      <w:r w:rsidR="003F19B8" w:rsidRPr="00A90A10">
        <w:rPr>
          <w:sz w:val="28"/>
          <w:szCs w:val="28"/>
        </w:rPr>
        <w:t>.</w:t>
      </w:r>
    </w:p>
    <w:p w14:paraId="7DB888C0" w14:textId="143E045C" w:rsidR="003F19B8" w:rsidRPr="00A90A10" w:rsidRDefault="008C5021" w:rsidP="003F19B8">
      <w:pPr>
        <w:pStyle w:val="a4"/>
        <w:widowControl/>
        <w:numPr>
          <w:ilvl w:val="0"/>
          <w:numId w:val="15"/>
        </w:numPr>
        <w:autoSpaceDE/>
        <w:autoSpaceDN/>
        <w:ind w:left="567" w:hanging="567"/>
        <w:contextualSpacing/>
        <w:rPr>
          <w:b/>
          <w:sz w:val="28"/>
          <w:szCs w:val="28"/>
        </w:rPr>
      </w:pPr>
      <w:proofErr w:type="spellStart"/>
      <w:r w:rsidRPr="008C5021">
        <w:rPr>
          <w:sz w:val="28"/>
          <w:szCs w:val="28"/>
        </w:rPr>
        <w:t>Әзірленген</w:t>
      </w:r>
      <w:proofErr w:type="spellEnd"/>
      <w:r w:rsidRPr="008C5021">
        <w:rPr>
          <w:sz w:val="28"/>
          <w:szCs w:val="28"/>
        </w:rPr>
        <w:t xml:space="preserve"> пластина </w:t>
      </w:r>
      <w:proofErr w:type="spellStart"/>
      <w:r w:rsidRPr="008C5021">
        <w:rPr>
          <w:sz w:val="28"/>
          <w:szCs w:val="28"/>
        </w:rPr>
        <w:t>перипротездік</w:t>
      </w:r>
      <w:proofErr w:type="spellEnd"/>
      <w:r w:rsidRPr="008C5021">
        <w:rPr>
          <w:sz w:val="28"/>
          <w:szCs w:val="28"/>
        </w:rPr>
        <w:t xml:space="preserve"> </w:t>
      </w:r>
      <w:proofErr w:type="spellStart"/>
      <w:r w:rsidRPr="008C5021">
        <w:rPr>
          <w:sz w:val="28"/>
          <w:szCs w:val="28"/>
        </w:rPr>
        <w:t>сынықтарды</w:t>
      </w:r>
      <w:proofErr w:type="spellEnd"/>
      <w:r w:rsidRPr="008C5021">
        <w:rPr>
          <w:sz w:val="28"/>
          <w:szCs w:val="28"/>
        </w:rPr>
        <w:t xml:space="preserve"> </w:t>
      </w:r>
      <w:proofErr w:type="spellStart"/>
      <w:r w:rsidRPr="008C5021">
        <w:rPr>
          <w:sz w:val="28"/>
          <w:szCs w:val="28"/>
        </w:rPr>
        <w:t>хирургиялық</w:t>
      </w:r>
      <w:proofErr w:type="spellEnd"/>
      <w:r w:rsidRPr="008C5021">
        <w:rPr>
          <w:sz w:val="28"/>
          <w:szCs w:val="28"/>
        </w:rPr>
        <w:t xml:space="preserve"> </w:t>
      </w:r>
      <w:proofErr w:type="spellStart"/>
      <w:r w:rsidRPr="008C5021">
        <w:rPr>
          <w:sz w:val="28"/>
          <w:szCs w:val="28"/>
        </w:rPr>
        <w:t>емдеу</w:t>
      </w:r>
      <w:proofErr w:type="spellEnd"/>
      <w:r w:rsidRPr="008C5021">
        <w:rPr>
          <w:sz w:val="28"/>
          <w:szCs w:val="28"/>
        </w:rPr>
        <w:t xml:space="preserve"> </w:t>
      </w:r>
      <w:proofErr w:type="spellStart"/>
      <w:r w:rsidRPr="008C5021">
        <w:rPr>
          <w:sz w:val="28"/>
          <w:szCs w:val="28"/>
        </w:rPr>
        <w:t>мүмкіндіктерін</w:t>
      </w:r>
      <w:proofErr w:type="spellEnd"/>
      <w:r w:rsidRPr="008C5021">
        <w:rPr>
          <w:sz w:val="28"/>
          <w:szCs w:val="28"/>
        </w:rPr>
        <w:t xml:space="preserve"> </w:t>
      </w:r>
      <w:proofErr w:type="spellStart"/>
      <w:r w:rsidRPr="008C5021">
        <w:rPr>
          <w:sz w:val="28"/>
          <w:szCs w:val="28"/>
        </w:rPr>
        <w:t>кеңейтеді</w:t>
      </w:r>
      <w:proofErr w:type="spellEnd"/>
      <w:r w:rsidRPr="008C5021">
        <w:rPr>
          <w:sz w:val="28"/>
          <w:szCs w:val="28"/>
        </w:rPr>
        <w:t xml:space="preserve"> </w:t>
      </w:r>
      <w:proofErr w:type="spellStart"/>
      <w:r w:rsidRPr="008C5021">
        <w:rPr>
          <w:sz w:val="28"/>
          <w:szCs w:val="28"/>
        </w:rPr>
        <w:t>және</w:t>
      </w:r>
      <w:proofErr w:type="spellEnd"/>
      <w:r w:rsidRPr="008C5021">
        <w:rPr>
          <w:sz w:val="28"/>
          <w:szCs w:val="28"/>
        </w:rPr>
        <w:t xml:space="preserve"> </w:t>
      </w:r>
      <w:proofErr w:type="spellStart"/>
      <w:r w:rsidRPr="008C5021">
        <w:rPr>
          <w:sz w:val="28"/>
          <w:szCs w:val="28"/>
        </w:rPr>
        <w:t>клиникалық</w:t>
      </w:r>
      <w:proofErr w:type="spellEnd"/>
      <w:r w:rsidRPr="008C5021">
        <w:rPr>
          <w:sz w:val="28"/>
          <w:szCs w:val="28"/>
        </w:rPr>
        <w:t xml:space="preserve"> </w:t>
      </w:r>
      <w:proofErr w:type="spellStart"/>
      <w:r w:rsidRPr="008C5021">
        <w:rPr>
          <w:sz w:val="28"/>
          <w:szCs w:val="28"/>
        </w:rPr>
        <w:t>практикада</w:t>
      </w:r>
      <w:proofErr w:type="spellEnd"/>
      <w:r w:rsidRPr="008C5021">
        <w:rPr>
          <w:sz w:val="28"/>
          <w:szCs w:val="28"/>
        </w:rPr>
        <w:t xml:space="preserve"> </w:t>
      </w:r>
      <w:proofErr w:type="spellStart"/>
      <w:r w:rsidRPr="008C5021">
        <w:rPr>
          <w:sz w:val="28"/>
          <w:szCs w:val="28"/>
        </w:rPr>
        <w:t>қолданыстағы</w:t>
      </w:r>
      <w:proofErr w:type="spellEnd"/>
      <w:r w:rsidRPr="008C5021">
        <w:rPr>
          <w:sz w:val="28"/>
          <w:szCs w:val="28"/>
        </w:rPr>
        <w:t xml:space="preserve">, </w:t>
      </w:r>
      <w:proofErr w:type="spellStart"/>
      <w:r w:rsidRPr="008C5021">
        <w:rPr>
          <w:sz w:val="28"/>
          <w:szCs w:val="28"/>
        </w:rPr>
        <w:t>соның</w:t>
      </w:r>
      <w:proofErr w:type="spellEnd"/>
      <w:r w:rsidRPr="008C5021">
        <w:rPr>
          <w:sz w:val="28"/>
          <w:szCs w:val="28"/>
        </w:rPr>
        <w:t xml:space="preserve"> </w:t>
      </w:r>
      <w:proofErr w:type="spellStart"/>
      <w:r w:rsidRPr="008C5021">
        <w:rPr>
          <w:sz w:val="28"/>
          <w:szCs w:val="28"/>
        </w:rPr>
        <w:t>ішінде</w:t>
      </w:r>
      <w:proofErr w:type="spellEnd"/>
      <w:r w:rsidRPr="008C5021">
        <w:rPr>
          <w:sz w:val="28"/>
          <w:szCs w:val="28"/>
        </w:rPr>
        <w:t xml:space="preserve"> </w:t>
      </w:r>
      <w:proofErr w:type="spellStart"/>
      <w:r w:rsidRPr="008C5021">
        <w:rPr>
          <w:sz w:val="28"/>
          <w:szCs w:val="28"/>
        </w:rPr>
        <w:t>Қазақстан</w:t>
      </w:r>
      <w:proofErr w:type="spellEnd"/>
      <w:r w:rsidRPr="008C5021">
        <w:rPr>
          <w:sz w:val="28"/>
          <w:szCs w:val="28"/>
        </w:rPr>
        <w:t xml:space="preserve"> </w:t>
      </w:r>
      <w:proofErr w:type="spellStart"/>
      <w:r w:rsidRPr="008C5021">
        <w:rPr>
          <w:sz w:val="28"/>
          <w:szCs w:val="28"/>
        </w:rPr>
        <w:t>Республикасы</w:t>
      </w:r>
      <w:proofErr w:type="spellEnd"/>
      <w:r w:rsidRPr="008C5021">
        <w:rPr>
          <w:sz w:val="28"/>
          <w:szCs w:val="28"/>
        </w:rPr>
        <w:t xml:space="preserve"> </w:t>
      </w:r>
      <w:proofErr w:type="spellStart"/>
      <w:r w:rsidRPr="008C5021">
        <w:rPr>
          <w:sz w:val="28"/>
          <w:szCs w:val="28"/>
        </w:rPr>
        <w:t>аумағында</w:t>
      </w:r>
      <w:proofErr w:type="spellEnd"/>
      <w:r w:rsidRPr="008C5021">
        <w:rPr>
          <w:sz w:val="28"/>
          <w:szCs w:val="28"/>
        </w:rPr>
        <w:t xml:space="preserve"> </w:t>
      </w:r>
      <w:proofErr w:type="spellStart"/>
      <w:r w:rsidRPr="008C5021">
        <w:rPr>
          <w:sz w:val="28"/>
          <w:szCs w:val="28"/>
        </w:rPr>
        <w:t>қолжетімділігі</w:t>
      </w:r>
      <w:proofErr w:type="spellEnd"/>
      <w:r w:rsidRPr="008C5021">
        <w:rPr>
          <w:sz w:val="28"/>
          <w:szCs w:val="28"/>
        </w:rPr>
        <w:t xml:space="preserve"> </w:t>
      </w:r>
      <w:proofErr w:type="spellStart"/>
      <w:r w:rsidRPr="008C5021">
        <w:rPr>
          <w:sz w:val="28"/>
          <w:szCs w:val="28"/>
        </w:rPr>
        <w:t>шектеулі</w:t>
      </w:r>
      <w:proofErr w:type="spellEnd"/>
      <w:r w:rsidRPr="008C5021">
        <w:rPr>
          <w:sz w:val="28"/>
          <w:szCs w:val="28"/>
        </w:rPr>
        <w:t xml:space="preserve"> </w:t>
      </w:r>
      <w:proofErr w:type="spellStart"/>
      <w:r w:rsidRPr="008C5021">
        <w:rPr>
          <w:sz w:val="28"/>
          <w:szCs w:val="28"/>
        </w:rPr>
        <w:t>бекіту</w:t>
      </w:r>
      <w:proofErr w:type="spellEnd"/>
      <w:r w:rsidRPr="008C5021">
        <w:rPr>
          <w:sz w:val="28"/>
          <w:szCs w:val="28"/>
        </w:rPr>
        <w:t xml:space="preserve"> </w:t>
      </w:r>
      <w:proofErr w:type="spellStart"/>
      <w:r w:rsidRPr="008C5021">
        <w:rPr>
          <w:sz w:val="28"/>
          <w:szCs w:val="28"/>
        </w:rPr>
        <w:t>жүйелеріне</w:t>
      </w:r>
      <w:proofErr w:type="spellEnd"/>
      <w:r w:rsidRPr="008C5021">
        <w:rPr>
          <w:sz w:val="28"/>
          <w:szCs w:val="28"/>
        </w:rPr>
        <w:t xml:space="preserve"> </w:t>
      </w:r>
      <w:proofErr w:type="spellStart"/>
      <w:r w:rsidRPr="008C5021">
        <w:rPr>
          <w:sz w:val="28"/>
          <w:szCs w:val="28"/>
        </w:rPr>
        <w:t>тиімді</w:t>
      </w:r>
      <w:proofErr w:type="spellEnd"/>
      <w:r w:rsidRPr="008C5021">
        <w:rPr>
          <w:sz w:val="28"/>
          <w:szCs w:val="28"/>
        </w:rPr>
        <w:t xml:space="preserve"> </w:t>
      </w:r>
      <w:proofErr w:type="spellStart"/>
      <w:r w:rsidRPr="008C5021">
        <w:rPr>
          <w:sz w:val="28"/>
          <w:szCs w:val="28"/>
        </w:rPr>
        <w:t>балама</w:t>
      </w:r>
      <w:proofErr w:type="spellEnd"/>
      <w:r w:rsidRPr="008C5021">
        <w:rPr>
          <w:sz w:val="28"/>
          <w:szCs w:val="28"/>
        </w:rPr>
        <w:t xml:space="preserve"> </w:t>
      </w:r>
      <w:proofErr w:type="spellStart"/>
      <w:r w:rsidRPr="008C5021">
        <w:rPr>
          <w:sz w:val="28"/>
          <w:szCs w:val="28"/>
        </w:rPr>
        <w:t>ретінде</w:t>
      </w:r>
      <w:proofErr w:type="spellEnd"/>
      <w:r w:rsidRPr="008C5021">
        <w:rPr>
          <w:sz w:val="28"/>
          <w:szCs w:val="28"/>
        </w:rPr>
        <w:t xml:space="preserve"> </w:t>
      </w:r>
      <w:proofErr w:type="spellStart"/>
      <w:r w:rsidRPr="008C5021">
        <w:rPr>
          <w:sz w:val="28"/>
          <w:szCs w:val="28"/>
        </w:rPr>
        <w:t>пайдаланылуы</w:t>
      </w:r>
      <w:proofErr w:type="spellEnd"/>
      <w:r w:rsidRPr="008C5021">
        <w:rPr>
          <w:sz w:val="28"/>
          <w:szCs w:val="28"/>
        </w:rPr>
        <w:t xml:space="preserve"> </w:t>
      </w:r>
      <w:proofErr w:type="spellStart"/>
      <w:r w:rsidRPr="008C5021">
        <w:rPr>
          <w:sz w:val="28"/>
          <w:szCs w:val="28"/>
        </w:rPr>
        <w:t>мүмкін</w:t>
      </w:r>
      <w:proofErr w:type="spellEnd"/>
      <w:r w:rsidR="003F19B8" w:rsidRPr="00A90A10">
        <w:rPr>
          <w:sz w:val="28"/>
          <w:szCs w:val="28"/>
        </w:rPr>
        <w:t>.</w:t>
      </w:r>
    </w:p>
    <w:p w14:paraId="31EE2326" w14:textId="77777777" w:rsidR="008C5021" w:rsidRDefault="008C5021" w:rsidP="003F19B8">
      <w:pPr>
        <w:ind w:firstLine="567"/>
        <w:contextualSpacing/>
        <w:jc w:val="both"/>
        <w:rPr>
          <w:b/>
          <w:bCs/>
          <w:sz w:val="28"/>
          <w:szCs w:val="28"/>
        </w:rPr>
      </w:pPr>
      <w:proofErr w:type="spellStart"/>
      <w:r w:rsidRPr="008C5021">
        <w:rPr>
          <w:b/>
          <w:bCs/>
          <w:sz w:val="28"/>
          <w:szCs w:val="28"/>
        </w:rPr>
        <w:t>Диссертацияның</w:t>
      </w:r>
      <w:proofErr w:type="spellEnd"/>
      <w:r w:rsidRPr="008C5021">
        <w:rPr>
          <w:b/>
          <w:bCs/>
          <w:sz w:val="28"/>
          <w:szCs w:val="28"/>
        </w:rPr>
        <w:t xml:space="preserve"> </w:t>
      </w:r>
      <w:proofErr w:type="spellStart"/>
      <w:r w:rsidRPr="008C5021">
        <w:rPr>
          <w:b/>
          <w:bCs/>
          <w:sz w:val="28"/>
          <w:szCs w:val="28"/>
        </w:rPr>
        <w:t>апробациясы</w:t>
      </w:r>
      <w:proofErr w:type="spellEnd"/>
    </w:p>
    <w:p w14:paraId="13E17E41" w14:textId="4208E725" w:rsidR="003F19B8" w:rsidRPr="00A90A10" w:rsidRDefault="008C5021" w:rsidP="003F19B8">
      <w:pPr>
        <w:ind w:firstLine="567"/>
        <w:contextualSpacing/>
        <w:jc w:val="both"/>
        <w:rPr>
          <w:sz w:val="28"/>
          <w:szCs w:val="28"/>
        </w:rPr>
      </w:pPr>
      <w:proofErr w:type="spellStart"/>
      <w:r w:rsidRPr="008C5021">
        <w:rPr>
          <w:sz w:val="28"/>
          <w:szCs w:val="28"/>
        </w:rPr>
        <w:t>Жұмыс</w:t>
      </w:r>
      <w:proofErr w:type="spellEnd"/>
      <w:r w:rsidRPr="008C5021">
        <w:rPr>
          <w:sz w:val="28"/>
          <w:szCs w:val="28"/>
        </w:rPr>
        <w:t xml:space="preserve"> </w:t>
      </w:r>
      <w:proofErr w:type="spellStart"/>
      <w:r w:rsidRPr="008C5021">
        <w:rPr>
          <w:sz w:val="28"/>
          <w:szCs w:val="28"/>
        </w:rPr>
        <w:t>фрагменттері</w:t>
      </w:r>
      <w:proofErr w:type="spellEnd"/>
      <w:r w:rsidRPr="008C5021">
        <w:rPr>
          <w:sz w:val="28"/>
          <w:szCs w:val="28"/>
        </w:rPr>
        <w:t xml:space="preserve"> </w:t>
      </w:r>
      <w:proofErr w:type="spellStart"/>
      <w:r w:rsidRPr="008C5021">
        <w:rPr>
          <w:sz w:val="28"/>
          <w:szCs w:val="28"/>
        </w:rPr>
        <w:t>халықаралық</w:t>
      </w:r>
      <w:proofErr w:type="spellEnd"/>
      <w:r w:rsidRPr="008C5021">
        <w:rPr>
          <w:sz w:val="28"/>
          <w:szCs w:val="28"/>
        </w:rPr>
        <w:t xml:space="preserve"> </w:t>
      </w:r>
      <w:proofErr w:type="spellStart"/>
      <w:r w:rsidRPr="008C5021">
        <w:rPr>
          <w:sz w:val="28"/>
          <w:szCs w:val="28"/>
        </w:rPr>
        <w:t>деңгейдегі</w:t>
      </w:r>
      <w:proofErr w:type="spellEnd"/>
      <w:r w:rsidRPr="008C5021">
        <w:rPr>
          <w:sz w:val="28"/>
          <w:szCs w:val="28"/>
        </w:rPr>
        <w:t xml:space="preserve"> </w:t>
      </w:r>
      <w:proofErr w:type="spellStart"/>
      <w:r w:rsidRPr="008C5021">
        <w:rPr>
          <w:sz w:val="28"/>
          <w:szCs w:val="28"/>
        </w:rPr>
        <w:t>конференцияларда</w:t>
      </w:r>
      <w:proofErr w:type="spellEnd"/>
      <w:r w:rsidRPr="008C5021">
        <w:rPr>
          <w:sz w:val="28"/>
          <w:szCs w:val="28"/>
        </w:rPr>
        <w:t xml:space="preserve"> </w:t>
      </w:r>
      <w:proofErr w:type="spellStart"/>
      <w:r w:rsidRPr="008C5021">
        <w:rPr>
          <w:sz w:val="28"/>
          <w:szCs w:val="28"/>
        </w:rPr>
        <w:t>баяндама</w:t>
      </w:r>
      <w:proofErr w:type="spellEnd"/>
      <w:r w:rsidRPr="008C5021">
        <w:rPr>
          <w:sz w:val="28"/>
          <w:szCs w:val="28"/>
        </w:rPr>
        <w:t xml:space="preserve"> </w:t>
      </w:r>
      <w:proofErr w:type="spellStart"/>
      <w:r w:rsidRPr="008C5021">
        <w:rPr>
          <w:sz w:val="28"/>
          <w:szCs w:val="28"/>
        </w:rPr>
        <w:t>ретінде</w:t>
      </w:r>
      <w:proofErr w:type="spellEnd"/>
      <w:r w:rsidRPr="008C5021">
        <w:rPr>
          <w:sz w:val="28"/>
          <w:szCs w:val="28"/>
        </w:rPr>
        <w:t xml:space="preserve"> </w:t>
      </w:r>
      <w:proofErr w:type="spellStart"/>
      <w:r w:rsidRPr="008C5021">
        <w:rPr>
          <w:sz w:val="28"/>
          <w:szCs w:val="28"/>
        </w:rPr>
        <w:t>ұсынылды</w:t>
      </w:r>
      <w:proofErr w:type="spellEnd"/>
      <w:r w:rsidRPr="008C5021">
        <w:rPr>
          <w:sz w:val="28"/>
          <w:szCs w:val="28"/>
        </w:rPr>
        <w:t>:</w:t>
      </w:r>
      <w:r w:rsidR="003F19B8" w:rsidRPr="00A90A10">
        <w:rPr>
          <w:sz w:val="28"/>
          <w:szCs w:val="28"/>
        </w:rPr>
        <w:t xml:space="preserve"> </w:t>
      </w:r>
    </w:p>
    <w:p w14:paraId="4CB5409B" w14:textId="2BA3CF4D" w:rsidR="003F19B8" w:rsidRPr="00A90A10" w:rsidRDefault="008C5021" w:rsidP="003F19B8">
      <w:pPr>
        <w:pStyle w:val="a4"/>
        <w:widowControl/>
        <w:numPr>
          <w:ilvl w:val="0"/>
          <w:numId w:val="18"/>
        </w:numPr>
        <w:autoSpaceDE/>
        <w:autoSpaceDN/>
        <w:ind w:left="567" w:hanging="567"/>
        <w:contextualSpacing/>
        <w:rPr>
          <w:sz w:val="28"/>
          <w:szCs w:val="28"/>
        </w:rPr>
      </w:pPr>
      <w:r w:rsidRPr="008C5021">
        <w:rPr>
          <w:sz w:val="28"/>
          <w:szCs w:val="28"/>
        </w:rPr>
        <w:t>«</w:t>
      </w:r>
      <w:proofErr w:type="spellStart"/>
      <w:r w:rsidRPr="008C5021">
        <w:rPr>
          <w:sz w:val="28"/>
          <w:szCs w:val="28"/>
        </w:rPr>
        <w:t>Заманауи</w:t>
      </w:r>
      <w:proofErr w:type="spellEnd"/>
      <w:r w:rsidRPr="008C5021">
        <w:rPr>
          <w:sz w:val="28"/>
          <w:szCs w:val="28"/>
        </w:rPr>
        <w:t xml:space="preserve"> травматология мен </w:t>
      </w:r>
      <w:proofErr w:type="spellStart"/>
      <w:r w:rsidRPr="008C5021">
        <w:rPr>
          <w:sz w:val="28"/>
          <w:szCs w:val="28"/>
        </w:rPr>
        <w:t>ортопедияның</w:t>
      </w:r>
      <w:proofErr w:type="spellEnd"/>
      <w:r w:rsidRPr="008C5021">
        <w:rPr>
          <w:sz w:val="28"/>
          <w:szCs w:val="28"/>
        </w:rPr>
        <w:t xml:space="preserve"> </w:t>
      </w:r>
      <w:proofErr w:type="spellStart"/>
      <w:r w:rsidRPr="008C5021">
        <w:rPr>
          <w:sz w:val="28"/>
          <w:szCs w:val="28"/>
        </w:rPr>
        <w:t>көкжиектері</w:t>
      </w:r>
      <w:proofErr w:type="spellEnd"/>
      <w:r w:rsidRPr="008C5021">
        <w:rPr>
          <w:sz w:val="28"/>
          <w:szCs w:val="28"/>
        </w:rPr>
        <w:t xml:space="preserve">» </w:t>
      </w:r>
      <w:proofErr w:type="spellStart"/>
      <w:r w:rsidRPr="008C5021">
        <w:rPr>
          <w:sz w:val="28"/>
          <w:szCs w:val="28"/>
        </w:rPr>
        <w:t>атты</w:t>
      </w:r>
      <w:proofErr w:type="spellEnd"/>
      <w:r w:rsidRPr="008C5021">
        <w:rPr>
          <w:sz w:val="28"/>
          <w:szCs w:val="28"/>
        </w:rPr>
        <w:t xml:space="preserve"> </w:t>
      </w:r>
      <w:proofErr w:type="spellStart"/>
      <w:r w:rsidRPr="008C5021">
        <w:rPr>
          <w:sz w:val="28"/>
          <w:szCs w:val="28"/>
        </w:rPr>
        <w:t>халықаралық</w:t>
      </w:r>
      <w:proofErr w:type="spellEnd"/>
      <w:r w:rsidRPr="008C5021">
        <w:rPr>
          <w:sz w:val="28"/>
          <w:szCs w:val="28"/>
        </w:rPr>
        <w:t xml:space="preserve"> </w:t>
      </w:r>
      <w:proofErr w:type="spellStart"/>
      <w:r w:rsidRPr="008C5021">
        <w:rPr>
          <w:sz w:val="28"/>
          <w:szCs w:val="28"/>
        </w:rPr>
        <w:t>ғылыми-практикалық</w:t>
      </w:r>
      <w:proofErr w:type="spellEnd"/>
      <w:r w:rsidRPr="008C5021">
        <w:rPr>
          <w:sz w:val="28"/>
          <w:szCs w:val="28"/>
        </w:rPr>
        <w:t xml:space="preserve"> конференция (</w:t>
      </w:r>
      <w:proofErr w:type="spellStart"/>
      <w:r w:rsidRPr="008C5021">
        <w:rPr>
          <w:sz w:val="28"/>
          <w:szCs w:val="28"/>
        </w:rPr>
        <w:t>Түркістан</w:t>
      </w:r>
      <w:proofErr w:type="spellEnd"/>
      <w:r w:rsidRPr="008C5021">
        <w:rPr>
          <w:sz w:val="28"/>
          <w:szCs w:val="28"/>
        </w:rPr>
        <w:t xml:space="preserve">, 2022 ж. – 15 </w:t>
      </w:r>
      <w:proofErr w:type="spellStart"/>
      <w:r w:rsidRPr="008C5021">
        <w:rPr>
          <w:sz w:val="28"/>
          <w:szCs w:val="28"/>
        </w:rPr>
        <w:t>қыркүйек</w:t>
      </w:r>
      <w:proofErr w:type="spellEnd"/>
      <w:r w:rsidRPr="008C5021">
        <w:rPr>
          <w:sz w:val="28"/>
          <w:szCs w:val="28"/>
        </w:rPr>
        <w:t>)</w:t>
      </w:r>
      <w:r w:rsidR="003F19B8" w:rsidRPr="00A90A10">
        <w:rPr>
          <w:sz w:val="28"/>
          <w:szCs w:val="28"/>
        </w:rPr>
        <w:t xml:space="preserve">; </w:t>
      </w:r>
    </w:p>
    <w:p w14:paraId="607C4E9A" w14:textId="55D2715A" w:rsidR="003F19B8" w:rsidRPr="00A90A10" w:rsidRDefault="008C5021" w:rsidP="003F19B8">
      <w:pPr>
        <w:pStyle w:val="a4"/>
        <w:widowControl/>
        <w:numPr>
          <w:ilvl w:val="0"/>
          <w:numId w:val="18"/>
        </w:numPr>
        <w:autoSpaceDE/>
        <w:autoSpaceDN/>
        <w:ind w:left="567" w:hanging="567"/>
        <w:contextualSpacing/>
        <w:rPr>
          <w:sz w:val="28"/>
          <w:szCs w:val="28"/>
        </w:rPr>
      </w:pPr>
      <w:r w:rsidRPr="008C5021">
        <w:rPr>
          <w:sz w:val="28"/>
          <w:szCs w:val="28"/>
        </w:rPr>
        <w:t xml:space="preserve">«ХХІ </w:t>
      </w:r>
      <w:proofErr w:type="spellStart"/>
      <w:r w:rsidRPr="008C5021">
        <w:rPr>
          <w:sz w:val="28"/>
          <w:szCs w:val="28"/>
        </w:rPr>
        <w:t>ғасыр</w:t>
      </w:r>
      <w:proofErr w:type="spellEnd"/>
      <w:r w:rsidRPr="008C5021">
        <w:rPr>
          <w:sz w:val="28"/>
          <w:szCs w:val="28"/>
        </w:rPr>
        <w:t xml:space="preserve"> </w:t>
      </w:r>
      <w:proofErr w:type="spellStart"/>
      <w:r w:rsidRPr="008C5021">
        <w:rPr>
          <w:sz w:val="28"/>
          <w:szCs w:val="28"/>
        </w:rPr>
        <w:t>хирургиясындағы</w:t>
      </w:r>
      <w:proofErr w:type="spellEnd"/>
      <w:r w:rsidRPr="008C5021">
        <w:rPr>
          <w:sz w:val="28"/>
          <w:szCs w:val="28"/>
        </w:rPr>
        <w:t xml:space="preserve"> </w:t>
      </w:r>
      <w:proofErr w:type="spellStart"/>
      <w:r w:rsidRPr="008C5021">
        <w:rPr>
          <w:sz w:val="28"/>
          <w:szCs w:val="28"/>
        </w:rPr>
        <w:t>инновациялар</w:t>
      </w:r>
      <w:proofErr w:type="spellEnd"/>
      <w:r w:rsidRPr="008C5021">
        <w:rPr>
          <w:sz w:val="28"/>
          <w:szCs w:val="28"/>
        </w:rPr>
        <w:t xml:space="preserve">» </w:t>
      </w:r>
      <w:proofErr w:type="spellStart"/>
      <w:r w:rsidRPr="008C5021">
        <w:rPr>
          <w:sz w:val="28"/>
          <w:szCs w:val="28"/>
        </w:rPr>
        <w:t>атты</w:t>
      </w:r>
      <w:proofErr w:type="spellEnd"/>
      <w:r w:rsidRPr="008C5021">
        <w:rPr>
          <w:sz w:val="28"/>
          <w:szCs w:val="28"/>
        </w:rPr>
        <w:t xml:space="preserve"> медицина </w:t>
      </w:r>
      <w:proofErr w:type="spellStart"/>
      <w:r w:rsidRPr="008C5021">
        <w:rPr>
          <w:sz w:val="28"/>
          <w:szCs w:val="28"/>
        </w:rPr>
        <w:t>ғылымдарының</w:t>
      </w:r>
      <w:proofErr w:type="spellEnd"/>
      <w:r w:rsidRPr="008C5021">
        <w:rPr>
          <w:sz w:val="28"/>
          <w:szCs w:val="28"/>
        </w:rPr>
        <w:t xml:space="preserve"> </w:t>
      </w:r>
      <w:proofErr w:type="spellStart"/>
      <w:r w:rsidRPr="008C5021">
        <w:rPr>
          <w:sz w:val="28"/>
          <w:szCs w:val="28"/>
        </w:rPr>
        <w:t>докторы</w:t>
      </w:r>
      <w:proofErr w:type="spellEnd"/>
      <w:r w:rsidRPr="008C5021">
        <w:rPr>
          <w:sz w:val="28"/>
          <w:szCs w:val="28"/>
        </w:rPr>
        <w:t>, «</w:t>
      </w:r>
      <w:proofErr w:type="spellStart"/>
      <w:r w:rsidRPr="008C5021">
        <w:rPr>
          <w:sz w:val="28"/>
          <w:szCs w:val="28"/>
        </w:rPr>
        <w:t>Қарағанды</w:t>
      </w:r>
      <w:proofErr w:type="spellEnd"/>
      <w:r w:rsidRPr="008C5021">
        <w:rPr>
          <w:sz w:val="28"/>
          <w:szCs w:val="28"/>
        </w:rPr>
        <w:t xml:space="preserve"> медицина </w:t>
      </w:r>
      <w:proofErr w:type="spellStart"/>
      <w:r w:rsidRPr="008C5021">
        <w:rPr>
          <w:sz w:val="28"/>
          <w:szCs w:val="28"/>
        </w:rPr>
        <w:t>университеті</w:t>
      </w:r>
      <w:proofErr w:type="spellEnd"/>
      <w:r w:rsidRPr="008C5021">
        <w:rPr>
          <w:sz w:val="28"/>
          <w:szCs w:val="28"/>
        </w:rPr>
        <w:t xml:space="preserve">» </w:t>
      </w:r>
      <w:proofErr w:type="spellStart"/>
      <w:r w:rsidRPr="008C5021">
        <w:rPr>
          <w:sz w:val="28"/>
          <w:szCs w:val="28"/>
        </w:rPr>
        <w:t>КеАҚ</w:t>
      </w:r>
      <w:proofErr w:type="spellEnd"/>
      <w:r w:rsidRPr="008C5021">
        <w:rPr>
          <w:sz w:val="28"/>
          <w:szCs w:val="28"/>
        </w:rPr>
        <w:t xml:space="preserve"> профессоры Г.К. </w:t>
      </w:r>
      <w:proofErr w:type="spellStart"/>
      <w:r w:rsidRPr="008C5021">
        <w:rPr>
          <w:sz w:val="28"/>
          <w:szCs w:val="28"/>
        </w:rPr>
        <w:t>Мамалиновты</w:t>
      </w:r>
      <w:proofErr w:type="spellEnd"/>
      <w:r w:rsidRPr="008C5021">
        <w:rPr>
          <w:sz w:val="28"/>
          <w:szCs w:val="28"/>
        </w:rPr>
        <w:t xml:space="preserve"> </w:t>
      </w:r>
      <w:proofErr w:type="spellStart"/>
      <w:r w:rsidRPr="008C5021">
        <w:rPr>
          <w:sz w:val="28"/>
          <w:szCs w:val="28"/>
        </w:rPr>
        <w:t>еске</w:t>
      </w:r>
      <w:proofErr w:type="spellEnd"/>
      <w:r w:rsidRPr="008C5021">
        <w:rPr>
          <w:sz w:val="28"/>
          <w:szCs w:val="28"/>
        </w:rPr>
        <w:t xml:space="preserve"> </w:t>
      </w:r>
      <w:proofErr w:type="spellStart"/>
      <w:r w:rsidRPr="008C5021">
        <w:rPr>
          <w:sz w:val="28"/>
          <w:szCs w:val="28"/>
        </w:rPr>
        <w:t>алуға</w:t>
      </w:r>
      <w:proofErr w:type="spellEnd"/>
      <w:r w:rsidRPr="008C5021">
        <w:rPr>
          <w:sz w:val="28"/>
          <w:szCs w:val="28"/>
        </w:rPr>
        <w:t xml:space="preserve"> </w:t>
      </w:r>
      <w:proofErr w:type="spellStart"/>
      <w:r w:rsidRPr="008C5021">
        <w:rPr>
          <w:sz w:val="28"/>
          <w:szCs w:val="28"/>
        </w:rPr>
        <w:t>арналған</w:t>
      </w:r>
      <w:proofErr w:type="spellEnd"/>
      <w:r w:rsidRPr="008C5021">
        <w:rPr>
          <w:sz w:val="28"/>
          <w:szCs w:val="28"/>
        </w:rPr>
        <w:t xml:space="preserve"> </w:t>
      </w:r>
      <w:proofErr w:type="spellStart"/>
      <w:r w:rsidRPr="008C5021">
        <w:rPr>
          <w:sz w:val="28"/>
          <w:szCs w:val="28"/>
        </w:rPr>
        <w:t>халықаралық</w:t>
      </w:r>
      <w:proofErr w:type="spellEnd"/>
      <w:r w:rsidRPr="008C5021">
        <w:rPr>
          <w:sz w:val="28"/>
          <w:szCs w:val="28"/>
        </w:rPr>
        <w:t xml:space="preserve"> </w:t>
      </w:r>
      <w:proofErr w:type="spellStart"/>
      <w:r w:rsidRPr="008C5021">
        <w:rPr>
          <w:sz w:val="28"/>
          <w:szCs w:val="28"/>
        </w:rPr>
        <w:t>қатысумен</w:t>
      </w:r>
      <w:proofErr w:type="spellEnd"/>
      <w:r w:rsidRPr="008C5021">
        <w:rPr>
          <w:sz w:val="28"/>
          <w:szCs w:val="28"/>
        </w:rPr>
        <w:t xml:space="preserve"> </w:t>
      </w:r>
      <w:proofErr w:type="spellStart"/>
      <w:r w:rsidRPr="008C5021">
        <w:rPr>
          <w:sz w:val="28"/>
          <w:szCs w:val="28"/>
        </w:rPr>
        <w:t>өткен</w:t>
      </w:r>
      <w:proofErr w:type="spellEnd"/>
      <w:r w:rsidRPr="008C5021">
        <w:rPr>
          <w:sz w:val="28"/>
          <w:szCs w:val="28"/>
        </w:rPr>
        <w:t xml:space="preserve"> </w:t>
      </w:r>
      <w:proofErr w:type="spellStart"/>
      <w:r w:rsidRPr="008C5021">
        <w:rPr>
          <w:sz w:val="28"/>
          <w:szCs w:val="28"/>
        </w:rPr>
        <w:t>республикалық</w:t>
      </w:r>
      <w:proofErr w:type="spellEnd"/>
      <w:r w:rsidRPr="008C5021">
        <w:rPr>
          <w:sz w:val="28"/>
          <w:szCs w:val="28"/>
        </w:rPr>
        <w:t xml:space="preserve"> </w:t>
      </w:r>
      <w:proofErr w:type="spellStart"/>
      <w:r w:rsidRPr="008C5021">
        <w:rPr>
          <w:sz w:val="28"/>
          <w:szCs w:val="28"/>
        </w:rPr>
        <w:t>ғылыми-практикалық</w:t>
      </w:r>
      <w:proofErr w:type="spellEnd"/>
      <w:r w:rsidRPr="008C5021">
        <w:rPr>
          <w:sz w:val="28"/>
          <w:szCs w:val="28"/>
        </w:rPr>
        <w:t xml:space="preserve"> конференция (</w:t>
      </w:r>
      <w:proofErr w:type="spellStart"/>
      <w:r w:rsidRPr="008C5021">
        <w:rPr>
          <w:sz w:val="28"/>
          <w:szCs w:val="28"/>
        </w:rPr>
        <w:t>Қарағанды</w:t>
      </w:r>
      <w:proofErr w:type="spellEnd"/>
      <w:r w:rsidRPr="008C5021">
        <w:rPr>
          <w:sz w:val="28"/>
          <w:szCs w:val="28"/>
        </w:rPr>
        <w:t xml:space="preserve">, 2023 ж. – 30 </w:t>
      </w:r>
      <w:proofErr w:type="spellStart"/>
      <w:r w:rsidRPr="008C5021">
        <w:rPr>
          <w:sz w:val="28"/>
          <w:szCs w:val="28"/>
        </w:rPr>
        <w:t>наурыз</w:t>
      </w:r>
      <w:proofErr w:type="spellEnd"/>
      <w:r w:rsidRPr="008C5021">
        <w:rPr>
          <w:sz w:val="28"/>
          <w:szCs w:val="28"/>
        </w:rPr>
        <w:t>)</w:t>
      </w:r>
      <w:r w:rsidR="003F19B8" w:rsidRPr="00A90A10">
        <w:rPr>
          <w:sz w:val="28"/>
          <w:szCs w:val="28"/>
        </w:rPr>
        <w:t>;</w:t>
      </w:r>
    </w:p>
    <w:p w14:paraId="1BE0510D" w14:textId="26D50C8D" w:rsidR="003F19B8" w:rsidRPr="00A90A10" w:rsidRDefault="008C5021" w:rsidP="003F19B8">
      <w:pPr>
        <w:pStyle w:val="a4"/>
        <w:widowControl/>
        <w:numPr>
          <w:ilvl w:val="0"/>
          <w:numId w:val="18"/>
        </w:numPr>
        <w:autoSpaceDE/>
        <w:autoSpaceDN/>
        <w:ind w:left="567" w:hanging="567"/>
        <w:contextualSpacing/>
        <w:rPr>
          <w:sz w:val="28"/>
          <w:szCs w:val="28"/>
        </w:rPr>
      </w:pPr>
      <w:r w:rsidRPr="008C5021">
        <w:rPr>
          <w:sz w:val="28"/>
          <w:szCs w:val="28"/>
        </w:rPr>
        <w:t>«</w:t>
      </w:r>
      <w:proofErr w:type="spellStart"/>
      <w:r w:rsidRPr="008C5021">
        <w:rPr>
          <w:sz w:val="28"/>
          <w:szCs w:val="28"/>
        </w:rPr>
        <w:t>Ғылым</w:t>
      </w:r>
      <w:proofErr w:type="spellEnd"/>
      <w:r w:rsidRPr="008C5021">
        <w:rPr>
          <w:sz w:val="28"/>
          <w:szCs w:val="28"/>
        </w:rPr>
        <w:t xml:space="preserve"> </w:t>
      </w:r>
      <w:proofErr w:type="spellStart"/>
      <w:r w:rsidRPr="008C5021">
        <w:rPr>
          <w:sz w:val="28"/>
          <w:szCs w:val="28"/>
        </w:rPr>
        <w:t>әлемі</w:t>
      </w:r>
      <w:proofErr w:type="spellEnd"/>
      <w:r w:rsidRPr="008C5021">
        <w:rPr>
          <w:sz w:val="28"/>
          <w:szCs w:val="28"/>
        </w:rPr>
        <w:t xml:space="preserve"> </w:t>
      </w:r>
      <w:proofErr w:type="spellStart"/>
      <w:r w:rsidRPr="008C5021">
        <w:rPr>
          <w:sz w:val="28"/>
          <w:szCs w:val="28"/>
        </w:rPr>
        <w:t>және</w:t>
      </w:r>
      <w:proofErr w:type="spellEnd"/>
      <w:r w:rsidRPr="008C5021">
        <w:rPr>
          <w:sz w:val="28"/>
          <w:szCs w:val="28"/>
        </w:rPr>
        <w:t xml:space="preserve"> </w:t>
      </w:r>
      <w:proofErr w:type="spellStart"/>
      <w:r w:rsidRPr="008C5021">
        <w:rPr>
          <w:sz w:val="28"/>
          <w:szCs w:val="28"/>
        </w:rPr>
        <w:t>жастар</w:t>
      </w:r>
      <w:proofErr w:type="spellEnd"/>
      <w:r w:rsidRPr="008C5021">
        <w:rPr>
          <w:sz w:val="28"/>
          <w:szCs w:val="28"/>
        </w:rPr>
        <w:t xml:space="preserve">: </w:t>
      </w:r>
      <w:proofErr w:type="spellStart"/>
      <w:r w:rsidRPr="008C5021">
        <w:rPr>
          <w:sz w:val="28"/>
          <w:szCs w:val="28"/>
        </w:rPr>
        <w:t>дәстүрлер</w:t>
      </w:r>
      <w:proofErr w:type="spellEnd"/>
      <w:r w:rsidRPr="008C5021">
        <w:rPr>
          <w:sz w:val="28"/>
          <w:szCs w:val="28"/>
        </w:rPr>
        <w:t xml:space="preserve"> мен </w:t>
      </w:r>
      <w:proofErr w:type="spellStart"/>
      <w:r w:rsidRPr="008C5021">
        <w:rPr>
          <w:sz w:val="28"/>
          <w:szCs w:val="28"/>
        </w:rPr>
        <w:t>инновациялар</w:t>
      </w:r>
      <w:proofErr w:type="spellEnd"/>
      <w:r w:rsidRPr="008C5021">
        <w:rPr>
          <w:sz w:val="28"/>
          <w:szCs w:val="28"/>
        </w:rPr>
        <w:t xml:space="preserve">» </w:t>
      </w:r>
      <w:proofErr w:type="spellStart"/>
      <w:r w:rsidRPr="008C5021">
        <w:rPr>
          <w:sz w:val="28"/>
          <w:szCs w:val="28"/>
        </w:rPr>
        <w:t>атты</w:t>
      </w:r>
      <w:proofErr w:type="spellEnd"/>
      <w:r w:rsidRPr="008C5021">
        <w:rPr>
          <w:sz w:val="28"/>
          <w:szCs w:val="28"/>
        </w:rPr>
        <w:t xml:space="preserve"> </w:t>
      </w:r>
      <w:proofErr w:type="spellStart"/>
      <w:r w:rsidRPr="008C5021">
        <w:rPr>
          <w:sz w:val="28"/>
          <w:szCs w:val="28"/>
        </w:rPr>
        <w:t>Ғылым</w:t>
      </w:r>
      <w:proofErr w:type="spellEnd"/>
      <w:r w:rsidRPr="008C5021">
        <w:rPr>
          <w:sz w:val="28"/>
          <w:szCs w:val="28"/>
        </w:rPr>
        <w:t xml:space="preserve"> </w:t>
      </w:r>
      <w:proofErr w:type="spellStart"/>
      <w:r w:rsidRPr="008C5021">
        <w:rPr>
          <w:sz w:val="28"/>
          <w:szCs w:val="28"/>
        </w:rPr>
        <w:t>күніне</w:t>
      </w:r>
      <w:proofErr w:type="spellEnd"/>
      <w:r w:rsidRPr="008C5021">
        <w:rPr>
          <w:sz w:val="28"/>
          <w:szCs w:val="28"/>
        </w:rPr>
        <w:t xml:space="preserve"> </w:t>
      </w:r>
      <w:proofErr w:type="spellStart"/>
      <w:r w:rsidRPr="008C5021">
        <w:rPr>
          <w:sz w:val="28"/>
          <w:szCs w:val="28"/>
        </w:rPr>
        <w:t>арналған</w:t>
      </w:r>
      <w:proofErr w:type="spellEnd"/>
      <w:r w:rsidRPr="008C5021">
        <w:rPr>
          <w:sz w:val="28"/>
          <w:szCs w:val="28"/>
        </w:rPr>
        <w:t xml:space="preserve"> </w:t>
      </w:r>
      <w:proofErr w:type="spellStart"/>
      <w:r w:rsidRPr="008C5021">
        <w:rPr>
          <w:sz w:val="28"/>
          <w:szCs w:val="28"/>
        </w:rPr>
        <w:t>жас</w:t>
      </w:r>
      <w:proofErr w:type="spellEnd"/>
      <w:r w:rsidRPr="008C5021">
        <w:rPr>
          <w:sz w:val="28"/>
          <w:szCs w:val="28"/>
        </w:rPr>
        <w:t xml:space="preserve"> </w:t>
      </w:r>
      <w:proofErr w:type="spellStart"/>
      <w:r w:rsidRPr="008C5021">
        <w:rPr>
          <w:sz w:val="28"/>
          <w:szCs w:val="28"/>
        </w:rPr>
        <w:t>ғалымдардың</w:t>
      </w:r>
      <w:proofErr w:type="spellEnd"/>
      <w:r w:rsidRPr="008C5021">
        <w:rPr>
          <w:sz w:val="28"/>
          <w:szCs w:val="28"/>
        </w:rPr>
        <w:t xml:space="preserve">, </w:t>
      </w:r>
      <w:proofErr w:type="spellStart"/>
      <w:r w:rsidRPr="008C5021">
        <w:rPr>
          <w:sz w:val="28"/>
          <w:szCs w:val="28"/>
        </w:rPr>
        <w:t>магистранттар</w:t>
      </w:r>
      <w:proofErr w:type="spellEnd"/>
      <w:r w:rsidRPr="008C5021">
        <w:rPr>
          <w:sz w:val="28"/>
          <w:szCs w:val="28"/>
        </w:rPr>
        <w:t xml:space="preserve"> мен </w:t>
      </w:r>
      <w:proofErr w:type="spellStart"/>
      <w:r w:rsidRPr="008C5021">
        <w:rPr>
          <w:sz w:val="28"/>
          <w:szCs w:val="28"/>
        </w:rPr>
        <w:t>докторанттардың</w:t>
      </w:r>
      <w:proofErr w:type="spellEnd"/>
      <w:r w:rsidRPr="008C5021">
        <w:rPr>
          <w:sz w:val="28"/>
          <w:szCs w:val="28"/>
        </w:rPr>
        <w:t xml:space="preserve"> </w:t>
      </w:r>
      <w:proofErr w:type="spellStart"/>
      <w:r w:rsidRPr="008C5021">
        <w:rPr>
          <w:sz w:val="28"/>
          <w:szCs w:val="28"/>
        </w:rPr>
        <w:t>ғылыми-практикалық</w:t>
      </w:r>
      <w:proofErr w:type="spellEnd"/>
      <w:r w:rsidRPr="008C5021">
        <w:rPr>
          <w:sz w:val="28"/>
          <w:szCs w:val="28"/>
        </w:rPr>
        <w:t xml:space="preserve"> </w:t>
      </w:r>
      <w:proofErr w:type="spellStart"/>
      <w:r w:rsidRPr="008C5021">
        <w:rPr>
          <w:sz w:val="28"/>
          <w:szCs w:val="28"/>
        </w:rPr>
        <w:t>конференциясы</w:t>
      </w:r>
      <w:proofErr w:type="spellEnd"/>
      <w:r w:rsidRPr="008C5021">
        <w:rPr>
          <w:sz w:val="28"/>
          <w:szCs w:val="28"/>
        </w:rPr>
        <w:t xml:space="preserve"> (</w:t>
      </w:r>
      <w:proofErr w:type="spellStart"/>
      <w:r w:rsidRPr="008C5021">
        <w:rPr>
          <w:sz w:val="28"/>
          <w:szCs w:val="28"/>
        </w:rPr>
        <w:t>Қарағанды</w:t>
      </w:r>
      <w:proofErr w:type="spellEnd"/>
      <w:r w:rsidRPr="008C5021">
        <w:rPr>
          <w:sz w:val="28"/>
          <w:szCs w:val="28"/>
        </w:rPr>
        <w:t xml:space="preserve">, 2023 ж. – 12 </w:t>
      </w:r>
      <w:proofErr w:type="spellStart"/>
      <w:r w:rsidRPr="008C5021">
        <w:rPr>
          <w:sz w:val="28"/>
          <w:szCs w:val="28"/>
        </w:rPr>
        <w:t>сәуір</w:t>
      </w:r>
      <w:proofErr w:type="spellEnd"/>
      <w:r w:rsidRPr="008C5021">
        <w:rPr>
          <w:sz w:val="28"/>
          <w:szCs w:val="28"/>
        </w:rPr>
        <w:t>)</w:t>
      </w:r>
      <w:r w:rsidR="003F19B8" w:rsidRPr="00A90A10">
        <w:rPr>
          <w:sz w:val="28"/>
          <w:szCs w:val="28"/>
        </w:rPr>
        <w:t xml:space="preserve">; </w:t>
      </w:r>
    </w:p>
    <w:p w14:paraId="079210CE" w14:textId="4F03AF04" w:rsidR="003F19B8" w:rsidRPr="00A90A10" w:rsidRDefault="008C5021" w:rsidP="003F19B8">
      <w:pPr>
        <w:pStyle w:val="a4"/>
        <w:widowControl/>
        <w:numPr>
          <w:ilvl w:val="0"/>
          <w:numId w:val="18"/>
        </w:numPr>
        <w:autoSpaceDE/>
        <w:autoSpaceDN/>
        <w:ind w:left="567" w:hanging="567"/>
        <w:contextualSpacing/>
        <w:rPr>
          <w:sz w:val="28"/>
          <w:szCs w:val="28"/>
        </w:rPr>
      </w:pPr>
      <w:r w:rsidRPr="008C5021">
        <w:rPr>
          <w:sz w:val="28"/>
          <w:szCs w:val="28"/>
        </w:rPr>
        <w:lastRenderedPageBreak/>
        <w:t xml:space="preserve">«Травматология мен </w:t>
      </w:r>
      <w:proofErr w:type="spellStart"/>
      <w:r w:rsidRPr="008C5021">
        <w:rPr>
          <w:sz w:val="28"/>
          <w:szCs w:val="28"/>
        </w:rPr>
        <w:t>ортопедияның</w:t>
      </w:r>
      <w:proofErr w:type="spellEnd"/>
      <w:r w:rsidRPr="008C5021">
        <w:rPr>
          <w:sz w:val="28"/>
          <w:szCs w:val="28"/>
        </w:rPr>
        <w:t xml:space="preserve"> </w:t>
      </w:r>
      <w:proofErr w:type="spellStart"/>
      <w:r w:rsidRPr="008C5021">
        <w:rPr>
          <w:sz w:val="28"/>
          <w:szCs w:val="28"/>
        </w:rPr>
        <w:t>өзекті</w:t>
      </w:r>
      <w:proofErr w:type="spellEnd"/>
      <w:r w:rsidRPr="008C5021">
        <w:rPr>
          <w:sz w:val="28"/>
          <w:szCs w:val="28"/>
        </w:rPr>
        <w:t xml:space="preserve"> </w:t>
      </w:r>
      <w:proofErr w:type="spellStart"/>
      <w:r w:rsidRPr="008C5021">
        <w:rPr>
          <w:sz w:val="28"/>
          <w:szCs w:val="28"/>
        </w:rPr>
        <w:t>мәселелері</w:t>
      </w:r>
      <w:proofErr w:type="spellEnd"/>
      <w:r w:rsidRPr="008C5021">
        <w:rPr>
          <w:sz w:val="28"/>
          <w:szCs w:val="28"/>
        </w:rPr>
        <w:t xml:space="preserve">» </w:t>
      </w:r>
      <w:proofErr w:type="spellStart"/>
      <w:r w:rsidRPr="008C5021">
        <w:rPr>
          <w:sz w:val="28"/>
          <w:szCs w:val="28"/>
        </w:rPr>
        <w:t>атты</w:t>
      </w:r>
      <w:proofErr w:type="spellEnd"/>
      <w:r w:rsidRPr="008C5021">
        <w:rPr>
          <w:sz w:val="28"/>
          <w:szCs w:val="28"/>
        </w:rPr>
        <w:t xml:space="preserve"> SICOT </w:t>
      </w:r>
      <w:proofErr w:type="spellStart"/>
      <w:r w:rsidRPr="008C5021">
        <w:rPr>
          <w:sz w:val="28"/>
          <w:szCs w:val="28"/>
        </w:rPr>
        <w:t>қолдауымен</w:t>
      </w:r>
      <w:proofErr w:type="spellEnd"/>
      <w:r w:rsidRPr="008C5021">
        <w:rPr>
          <w:sz w:val="28"/>
          <w:szCs w:val="28"/>
        </w:rPr>
        <w:t xml:space="preserve"> </w:t>
      </w:r>
      <w:proofErr w:type="spellStart"/>
      <w:r w:rsidRPr="008C5021">
        <w:rPr>
          <w:sz w:val="28"/>
          <w:szCs w:val="28"/>
        </w:rPr>
        <w:t>өткен</w:t>
      </w:r>
      <w:proofErr w:type="spellEnd"/>
      <w:r w:rsidRPr="008C5021">
        <w:rPr>
          <w:sz w:val="28"/>
          <w:szCs w:val="28"/>
        </w:rPr>
        <w:t xml:space="preserve"> </w:t>
      </w:r>
      <w:proofErr w:type="spellStart"/>
      <w:r w:rsidRPr="008C5021">
        <w:rPr>
          <w:sz w:val="28"/>
          <w:szCs w:val="28"/>
        </w:rPr>
        <w:t>халықаралық</w:t>
      </w:r>
      <w:proofErr w:type="spellEnd"/>
      <w:r w:rsidRPr="008C5021">
        <w:rPr>
          <w:sz w:val="28"/>
          <w:szCs w:val="28"/>
        </w:rPr>
        <w:t xml:space="preserve"> </w:t>
      </w:r>
      <w:proofErr w:type="spellStart"/>
      <w:r w:rsidRPr="008C5021">
        <w:rPr>
          <w:sz w:val="28"/>
          <w:szCs w:val="28"/>
        </w:rPr>
        <w:t>қатысуымен</w:t>
      </w:r>
      <w:proofErr w:type="spellEnd"/>
      <w:r w:rsidRPr="008C5021">
        <w:rPr>
          <w:sz w:val="28"/>
          <w:szCs w:val="28"/>
        </w:rPr>
        <w:t xml:space="preserve"> </w:t>
      </w:r>
      <w:proofErr w:type="spellStart"/>
      <w:r w:rsidRPr="008C5021">
        <w:rPr>
          <w:sz w:val="28"/>
          <w:szCs w:val="28"/>
        </w:rPr>
        <w:t>студенттер</w:t>
      </w:r>
      <w:proofErr w:type="spellEnd"/>
      <w:r w:rsidRPr="008C5021">
        <w:rPr>
          <w:sz w:val="28"/>
          <w:szCs w:val="28"/>
        </w:rPr>
        <w:t xml:space="preserve"> мен </w:t>
      </w:r>
      <w:proofErr w:type="spellStart"/>
      <w:r w:rsidRPr="008C5021">
        <w:rPr>
          <w:sz w:val="28"/>
          <w:szCs w:val="28"/>
        </w:rPr>
        <w:t>жас</w:t>
      </w:r>
      <w:proofErr w:type="spellEnd"/>
      <w:r w:rsidRPr="008C5021">
        <w:rPr>
          <w:sz w:val="28"/>
          <w:szCs w:val="28"/>
        </w:rPr>
        <w:t xml:space="preserve"> </w:t>
      </w:r>
      <w:proofErr w:type="spellStart"/>
      <w:r w:rsidRPr="008C5021">
        <w:rPr>
          <w:sz w:val="28"/>
          <w:szCs w:val="28"/>
        </w:rPr>
        <w:t>ғалымдардың</w:t>
      </w:r>
      <w:proofErr w:type="spellEnd"/>
      <w:r w:rsidRPr="008C5021">
        <w:rPr>
          <w:sz w:val="28"/>
          <w:szCs w:val="28"/>
        </w:rPr>
        <w:t xml:space="preserve"> XXIII ЖОО </w:t>
      </w:r>
      <w:proofErr w:type="spellStart"/>
      <w:r w:rsidRPr="008C5021">
        <w:rPr>
          <w:sz w:val="28"/>
          <w:szCs w:val="28"/>
        </w:rPr>
        <w:t>аралық</w:t>
      </w:r>
      <w:proofErr w:type="spellEnd"/>
      <w:r w:rsidRPr="008C5021">
        <w:rPr>
          <w:sz w:val="28"/>
          <w:szCs w:val="28"/>
        </w:rPr>
        <w:t xml:space="preserve"> </w:t>
      </w:r>
      <w:proofErr w:type="spellStart"/>
      <w:r w:rsidRPr="008C5021">
        <w:rPr>
          <w:sz w:val="28"/>
          <w:szCs w:val="28"/>
        </w:rPr>
        <w:t>конференциясы</w:t>
      </w:r>
      <w:proofErr w:type="spellEnd"/>
      <w:r w:rsidRPr="008C5021">
        <w:rPr>
          <w:sz w:val="28"/>
          <w:szCs w:val="28"/>
        </w:rPr>
        <w:t xml:space="preserve"> (Астана, 2023 ж. – 27 </w:t>
      </w:r>
      <w:proofErr w:type="spellStart"/>
      <w:r w:rsidRPr="008C5021">
        <w:rPr>
          <w:sz w:val="28"/>
          <w:szCs w:val="28"/>
        </w:rPr>
        <w:t>шілде</w:t>
      </w:r>
      <w:proofErr w:type="spellEnd"/>
      <w:r w:rsidRPr="008C5021">
        <w:rPr>
          <w:sz w:val="28"/>
          <w:szCs w:val="28"/>
        </w:rPr>
        <w:t>)</w:t>
      </w:r>
      <w:r w:rsidR="003F19B8" w:rsidRPr="00A90A10">
        <w:rPr>
          <w:sz w:val="28"/>
          <w:szCs w:val="28"/>
        </w:rPr>
        <w:t xml:space="preserve">; </w:t>
      </w:r>
    </w:p>
    <w:p w14:paraId="099B6157" w14:textId="7F71AA4E" w:rsidR="003F19B8" w:rsidRDefault="008C5021" w:rsidP="003F19B8">
      <w:pPr>
        <w:pStyle w:val="a4"/>
        <w:widowControl/>
        <w:numPr>
          <w:ilvl w:val="0"/>
          <w:numId w:val="18"/>
        </w:numPr>
        <w:autoSpaceDE/>
        <w:autoSpaceDN/>
        <w:ind w:left="567" w:hanging="567"/>
        <w:contextualSpacing/>
        <w:rPr>
          <w:sz w:val="28"/>
          <w:szCs w:val="28"/>
        </w:rPr>
      </w:pPr>
      <w:r w:rsidRPr="008C5021">
        <w:rPr>
          <w:sz w:val="28"/>
          <w:szCs w:val="28"/>
        </w:rPr>
        <w:t>«</w:t>
      </w:r>
      <w:proofErr w:type="spellStart"/>
      <w:r w:rsidRPr="008C5021">
        <w:rPr>
          <w:sz w:val="28"/>
          <w:szCs w:val="28"/>
        </w:rPr>
        <w:t>Бәтпенов</w:t>
      </w:r>
      <w:proofErr w:type="spellEnd"/>
      <w:r w:rsidRPr="008C5021">
        <w:rPr>
          <w:sz w:val="28"/>
          <w:szCs w:val="28"/>
        </w:rPr>
        <w:t xml:space="preserve"> </w:t>
      </w:r>
      <w:proofErr w:type="spellStart"/>
      <w:r w:rsidRPr="008C5021">
        <w:rPr>
          <w:sz w:val="28"/>
          <w:szCs w:val="28"/>
        </w:rPr>
        <w:t>оқулары</w:t>
      </w:r>
      <w:proofErr w:type="spellEnd"/>
      <w:r w:rsidRPr="008C5021">
        <w:rPr>
          <w:sz w:val="28"/>
          <w:szCs w:val="28"/>
        </w:rPr>
        <w:t xml:space="preserve">» – </w:t>
      </w:r>
      <w:proofErr w:type="spellStart"/>
      <w:r w:rsidRPr="008C5021">
        <w:rPr>
          <w:sz w:val="28"/>
          <w:szCs w:val="28"/>
        </w:rPr>
        <w:t>Қазақстан</w:t>
      </w:r>
      <w:proofErr w:type="spellEnd"/>
      <w:r w:rsidRPr="008C5021">
        <w:rPr>
          <w:sz w:val="28"/>
          <w:szCs w:val="28"/>
        </w:rPr>
        <w:t xml:space="preserve"> </w:t>
      </w:r>
      <w:proofErr w:type="spellStart"/>
      <w:r w:rsidRPr="008C5021">
        <w:rPr>
          <w:sz w:val="28"/>
          <w:szCs w:val="28"/>
        </w:rPr>
        <w:t>Республикасы</w:t>
      </w:r>
      <w:proofErr w:type="spellEnd"/>
      <w:r w:rsidRPr="008C5021">
        <w:rPr>
          <w:sz w:val="28"/>
          <w:szCs w:val="28"/>
        </w:rPr>
        <w:t xml:space="preserve"> травматолог-</w:t>
      </w:r>
      <w:proofErr w:type="spellStart"/>
      <w:r w:rsidRPr="008C5021">
        <w:rPr>
          <w:sz w:val="28"/>
          <w:szCs w:val="28"/>
        </w:rPr>
        <w:t>ортопедтерінің</w:t>
      </w:r>
      <w:proofErr w:type="spellEnd"/>
      <w:r w:rsidRPr="008C5021">
        <w:rPr>
          <w:sz w:val="28"/>
          <w:szCs w:val="28"/>
        </w:rPr>
        <w:t xml:space="preserve"> IV </w:t>
      </w:r>
      <w:proofErr w:type="spellStart"/>
      <w:r w:rsidRPr="008C5021">
        <w:rPr>
          <w:sz w:val="28"/>
          <w:szCs w:val="28"/>
        </w:rPr>
        <w:t>съезі</w:t>
      </w:r>
      <w:proofErr w:type="spellEnd"/>
      <w:r w:rsidRPr="008C5021">
        <w:rPr>
          <w:sz w:val="28"/>
          <w:szCs w:val="28"/>
        </w:rPr>
        <w:t xml:space="preserve"> </w:t>
      </w:r>
      <w:proofErr w:type="spellStart"/>
      <w:r w:rsidRPr="008C5021">
        <w:rPr>
          <w:sz w:val="28"/>
          <w:szCs w:val="28"/>
        </w:rPr>
        <w:t>және</w:t>
      </w:r>
      <w:proofErr w:type="spellEnd"/>
      <w:r w:rsidRPr="008C5021">
        <w:rPr>
          <w:sz w:val="28"/>
          <w:szCs w:val="28"/>
        </w:rPr>
        <w:t xml:space="preserve"> КАТО-</w:t>
      </w:r>
      <w:proofErr w:type="spellStart"/>
      <w:r w:rsidRPr="008C5021">
        <w:rPr>
          <w:sz w:val="28"/>
          <w:szCs w:val="28"/>
        </w:rPr>
        <w:t>ның</w:t>
      </w:r>
      <w:proofErr w:type="spellEnd"/>
      <w:r w:rsidRPr="008C5021">
        <w:rPr>
          <w:sz w:val="28"/>
          <w:szCs w:val="28"/>
        </w:rPr>
        <w:t xml:space="preserve"> III </w:t>
      </w:r>
      <w:proofErr w:type="spellStart"/>
      <w:r w:rsidRPr="008C5021">
        <w:rPr>
          <w:sz w:val="28"/>
          <w:szCs w:val="28"/>
        </w:rPr>
        <w:t>съезі</w:t>
      </w:r>
      <w:proofErr w:type="spellEnd"/>
      <w:r w:rsidRPr="008C5021">
        <w:rPr>
          <w:sz w:val="28"/>
          <w:szCs w:val="28"/>
        </w:rPr>
        <w:t xml:space="preserve"> </w:t>
      </w:r>
      <w:proofErr w:type="spellStart"/>
      <w:r w:rsidRPr="008C5021">
        <w:rPr>
          <w:sz w:val="28"/>
          <w:szCs w:val="28"/>
        </w:rPr>
        <w:t>аясындағы</w:t>
      </w:r>
      <w:proofErr w:type="spellEnd"/>
      <w:r w:rsidRPr="008C5021">
        <w:rPr>
          <w:sz w:val="28"/>
          <w:szCs w:val="28"/>
        </w:rPr>
        <w:t xml:space="preserve"> </w:t>
      </w:r>
      <w:proofErr w:type="spellStart"/>
      <w:r w:rsidRPr="008C5021">
        <w:rPr>
          <w:sz w:val="28"/>
          <w:szCs w:val="28"/>
        </w:rPr>
        <w:t>жас</w:t>
      </w:r>
      <w:proofErr w:type="spellEnd"/>
      <w:r w:rsidRPr="008C5021">
        <w:rPr>
          <w:sz w:val="28"/>
          <w:szCs w:val="28"/>
        </w:rPr>
        <w:t xml:space="preserve"> </w:t>
      </w:r>
      <w:proofErr w:type="spellStart"/>
      <w:r w:rsidRPr="008C5021">
        <w:rPr>
          <w:sz w:val="28"/>
          <w:szCs w:val="28"/>
        </w:rPr>
        <w:t>ғалымдар</w:t>
      </w:r>
      <w:proofErr w:type="spellEnd"/>
      <w:r w:rsidRPr="008C5021">
        <w:rPr>
          <w:sz w:val="28"/>
          <w:szCs w:val="28"/>
        </w:rPr>
        <w:t xml:space="preserve"> </w:t>
      </w:r>
      <w:proofErr w:type="spellStart"/>
      <w:r w:rsidRPr="008C5021">
        <w:rPr>
          <w:sz w:val="28"/>
          <w:szCs w:val="28"/>
        </w:rPr>
        <w:t>байқауы</w:t>
      </w:r>
      <w:proofErr w:type="spellEnd"/>
      <w:r w:rsidRPr="008C5021">
        <w:rPr>
          <w:sz w:val="28"/>
          <w:szCs w:val="28"/>
        </w:rPr>
        <w:t xml:space="preserve"> (Астана, 2024 ж., 16-17 </w:t>
      </w:r>
      <w:proofErr w:type="spellStart"/>
      <w:r w:rsidRPr="008C5021">
        <w:rPr>
          <w:sz w:val="28"/>
          <w:szCs w:val="28"/>
        </w:rPr>
        <w:t>мамыр</w:t>
      </w:r>
      <w:proofErr w:type="spellEnd"/>
      <w:r w:rsidRPr="008C5021">
        <w:rPr>
          <w:sz w:val="28"/>
          <w:szCs w:val="28"/>
        </w:rPr>
        <w:t>)</w:t>
      </w:r>
      <w:r w:rsidR="003F19B8" w:rsidRPr="00A90A10">
        <w:rPr>
          <w:sz w:val="28"/>
          <w:szCs w:val="28"/>
        </w:rPr>
        <w:t xml:space="preserve">; </w:t>
      </w:r>
    </w:p>
    <w:p w14:paraId="2AF630D7" w14:textId="46D4501D" w:rsidR="008C5021" w:rsidRPr="00A90A10" w:rsidRDefault="008C5021" w:rsidP="003F19B8">
      <w:pPr>
        <w:pStyle w:val="a4"/>
        <w:widowControl/>
        <w:numPr>
          <w:ilvl w:val="0"/>
          <w:numId w:val="18"/>
        </w:numPr>
        <w:autoSpaceDE/>
        <w:autoSpaceDN/>
        <w:ind w:left="567" w:hanging="567"/>
        <w:contextualSpacing/>
        <w:rPr>
          <w:sz w:val="28"/>
          <w:szCs w:val="28"/>
        </w:rPr>
      </w:pPr>
      <w:r w:rsidRPr="008C5021">
        <w:rPr>
          <w:sz w:val="28"/>
          <w:szCs w:val="28"/>
        </w:rPr>
        <w:t xml:space="preserve">«Ортопедия мен </w:t>
      </w:r>
      <w:proofErr w:type="spellStart"/>
      <w:r w:rsidRPr="008C5021">
        <w:rPr>
          <w:sz w:val="28"/>
          <w:szCs w:val="28"/>
        </w:rPr>
        <w:t>травматологиядағы</w:t>
      </w:r>
      <w:proofErr w:type="spellEnd"/>
      <w:r w:rsidRPr="008C5021">
        <w:rPr>
          <w:sz w:val="28"/>
          <w:szCs w:val="28"/>
        </w:rPr>
        <w:t xml:space="preserve"> </w:t>
      </w:r>
      <w:proofErr w:type="spellStart"/>
      <w:r w:rsidRPr="008C5021">
        <w:rPr>
          <w:sz w:val="28"/>
          <w:szCs w:val="28"/>
        </w:rPr>
        <w:t>қолданбалы</w:t>
      </w:r>
      <w:proofErr w:type="spellEnd"/>
      <w:r w:rsidRPr="008C5021">
        <w:rPr>
          <w:sz w:val="28"/>
          <w:szCs w:val="28"/>
        </w:rPr>
        <w:t xml:space="preserve"> </w:t>
      </w:r>
      <w:proofErr w:type="spellStart"/>
      <w:r w:rsidRPr="008C5021">
        <w:rPr>
          <w:sz w:val="28"/>
          <w:szCs w:val="28"/>
        </w:rPr>
        <w:t>ғылымның</w:t>
      </w:r>
      <w:proofErr w:type="spellEnd"/>
      <w:r w:rsidRPr="008C5021">
        <w:rPr>
          <w:sz w:val="28"/>
          <w:szCs w:val="28"/>
        </w:rPr>
        <w:t xml:space="preserve"> </w:t>
      </w:r>
      <w:proofErr w:type="spellStart"/>
      <w:r w:rsidRPr="008C5021">
        <w:rPr>
          <w:sz w:val="28"/>
          <w:szCs w:val="28"/>
        </w:rPr>
        <w:t>заманауи</w:t>
      </w:r>
      <w:proofErr w:type="spellEnd"/>
      <w:r w:rsidRPr="008C5021">
        <w:rPr>
          <w:sz w:val="28"/>
          <w:szCs w:val="28"/>
        </w:rPr>
        <w:t xml:space="preserve"> </w:t>
      </w:r>
      <w:proofErr w:type="spellStart"/>
      <w:r w:rsidRPr="008C5021">
        <w:rPr>
          <w:sz w:val="28"/>
          <w:szCs w:val="28"/>
        </w:rPr>
        <w:t>жетістіктері</w:t>
      </w:r>
      <w:proofErr w:type="spellEnd"/>
      <w:r w:rsidRPr="008C5021">
        <w:rPr>
          <w:sz w:val="28"/>
          <w:szCs w:val="28"/>
        </w:rPr>
        <w:t xml:space="preserve">» </w:t>
      </w:r>
      <w:proofErr w:type="spellStart"/>
      <w:r w:rsidRPr="008C5021">
        <w:rPr>
          <w:sz w:val="28"/>
          <w:szCs w:val="28"/>
        </w:rPr>
        <w:t>атты</w:t>
      </w:r>
      <w:proofErr w:type="spellEnd"/>
      <w:r w:rsidRPr="008C5021">
        <w:rPr>
          <w:sz w:val="28"/>
          <w:szCs w:val="28"/>
        </w:rPr>
        <w:t xml:space="preserve"> </w:t>
      </w:r>
      <w:proofErr w:type="spellStart"/>
      <w:r w:rsidRPr="008C5021">
        <w:rPr>
          <w:sz w:val="28"/>
          <w:szCs w:val="28"/>
        </w:rPr>
        <w:t>халықаралық</w:t>
      </w:r>
      <w:proofErr w:type="spellEnd"/>
      <w:r w:rsidRPr="008C5021">
        <w:rPr>
          <w:sz w:val="28"/>
          <w:szCs w:val="28"/>
        </w:rPr>
        <w:t xml:space="preserve"> </w:t>
      </w:r>
      <w:proofErr w:type="spellStart"/>
      <w:r w:rsidRPr="008C5021">
        <w:rPr>
          <w:sz w:val="28"/>
          <w:szCs w:val="28"/>
        </w:rPr>
        <w:t>қатысумен</w:t>
      </w:r>
      <w:proofErr w:type="spellEnd"/>
      <w:r w:rsidRPr="008C5021">
        <w:rPr>
          <w:sz w:val="28"/>
          <w:szCs w:val="28"/>
        </w:rPr>
        <w:t xml:space="preserve"> </w:t>
      </w:r>
      <w:proofErr w:type="spellStart"/>
      <w:r w:rsidRPr="008C5021">
        <w:rPr>
          <w:sz w:val="28"/>
          <w:szCs w:val="28"/>
        </w:rPr>
        <w:t>өткен</w:t>
      </w:r>
      <w:proofErr w:type="spellEnd"/>
      <w:r w:rsidRPr="008C5021">
        <w:rPr>
          <w:sz w:val="28"/>
          <w:szCs w:val="28"/>
        </w:rPr>
        <w:t xml:space="preserve"> </w:t>
      </w:r>
      <w:proofErr w:type="spellStart"/>
      <w:r w:rsidRPr="008C5021">
        <w:rPr>
          <w:sz w:val="28"/>
          <w:szCs w:val="28"/>
        </w:rPr>
        <w:t>республикалық</w:t>
      </w:r>
      <w:proofErr w:type="spellEnd"/>
      <w:r w:rsidRPr="008C5021">
        <w:rPr>
          <w:sz w:val="28"/>
          <w:szCs w:val="28"/>
        </w:rPr>
        <w:t xml:space="preserve"> </w:t>
      </w:r>
      <w:proofErr w:type="spellStart"/>
      <w:r w:rsidRPr="008C5021">
        <w:rPr>
          <w:sz w:val="28"/>
          <w:szCs w:val="28"/>
        </w:rPr>
        <w:t>ғылыми-практикалық</w:t>
      </w:r>
      <w:proofErr w:type="spellEnd"/>
      <w:r w:rsidRPr="008C5021">
        <w:rPr>
          <w:sz w:val="28"/>
          <w:szCs w:val="28"/>
        </w:rPr>
        <w:t xml:space="preserve"> конференция (</w:t>
      </w:r>
      <w:proofErr w:type="spellStart"/>
      <w:r w:rsidRPr="008C5021">
        <w:rPr>
          <w:sz w:val="28"/>
          <w:szCs w:val="28"/>
        </w:rPr>
        <w:t>Бурабай</w:t>
      </w:r>
      <w:proofErr w:type="spellEnd"/>
      <w:r w:rsidRPr="008C5021">
        <w:rPr>
          <w:sz w:val="28"/>
          <w:szCs w:val="28"/>
        </w:rPr>
        <w:t xml:space="preserve">, 2025 ж. – 24–25 </w:t>
      </w:r>
      <w:proofErr w:type="spellStart"/>
      <w:r w:rsidRPr="008C5021">
        <w:rPr>
          <w:sz w:val="28"/>
          <w:szCs w:val="28"/>
        </w:rPr>
        <w:t>тамыз</w:t>
      </w:r>
      <w:proofErr w:type="spellEnd"/>
      <w:r w:rsidRPr="008C5021">
        <w:rPr>
          <w:sz w:val="28"/>
          <w:szCs w:val="28"/>
        </w:rPr>
        <w:t>)</w:t>
      </w:r>
      <w:r>
        <w:rPr>
          <w:sz w:val="28"/>
          <w:szCs w:val="28"/>
        </w:rPr>
        <w:t>;</w:t>
      </w:r>
    </w:p>
    <w:p w14:paraId="28F20A6B" w14:textId="20859E78" w:rsidR="003F19B8" w:rsidRPr="00A90A10" w:rsidRDefault="008C5021" w:rsidP="003F19B8">
      <w:pPr>
        <w:pStyle w:val="a4"/>
        <w:widowControl/>
        <w:numPr>
          <w:ilvl w:val="0"/>
          <w:numId w:val="18"/>
        </w:numPr>
        <w:autoSpaceDE/>
        <w:autoSpaceDN/>
        <w:ind w:left="567" w:hanging="567"/>
        <w:contextualSpacing/>
        <w:rPr>
          <w:sz w:val="28"/>
          <w:szCs w:val="28"/>
        </w:rPr>
      </w:pPr>
      <w:r w:rsidRPr="008C5021">
        <w:rPr>
          <w:sz w:val="28"/>
          <w:szCs w:val="28"/>
        </w:rPr>
        <w:t xml:space="preserve">45rd SICOT </w:t>
      </w:r>
      <w:proofErr w:type="spellStart"/>
      <w:r w:rsidRPr="008C5021">
        <w:rPr>
          <w:sz w:val="28"/>
          <w:szCs w:val="28"/>
        </w:rPr>
        <w:t>Orthopaedic</w:t>
      </w:r>
      <w:proofErr w:type="spellEnd"/>
      <w:r w:rsidRPr="008C5021">
        <w:rPr>
          <w:sz w:val="28"/>
          <w:szCs w:val="28"/>
        </w:rPr>
        <w:t xml:space="preserve"> World </w:t>
      </w:r>
      <w:proofErr w:type="spellStart"/>
      <w:r w:rsidRPr="008C5021">
        <w:rPr>
          <w:sz w:val="28"/>
          <w:szCs w:val="28"/>
        </w:rPr>
        <w:t>Congress</w:t>
      </w:r>
      <w:proofErr w:type="spellEnd"/>
      <w:r w:rsidRPr="008C5021">
        <w:rPr>
          <w:sz w:val="28"/>
          <w:szCs w:val="28"/>
        </w:rPr>
        <w:t xml:space="preserve"> – </w:t>
      </w:r>
      <w:proofErr w:type="spellStart"/>
      <w:r w:rsidRPr="008C5021">
        <w:rPr>
          <w:sz w:val="28"/>
          <w:szCs w:val="28"/>
        </w:rPr>
        <w:t>Халықаралық</w:t>
      </w:r>
      <w:proofErr w:type="spellEnd"/>
      <w:r w:rsidRPr="008C5021">
        <w:rPr>
          <w:sz w:val="28"/>
          <w:szCs w:val="28"/>
        </w:rPr>
        <w:t xml:space="preserve"> конгресс (Мадрид, 2025 ж. – 3-5 </w:t>
      </w:r>
      <w:proofErr w:type="spellStart"/>
      <w:r w:rsidRPr="008C5021">
        <w:rPr>
          <w:sz w:val="28"/>
          <w:szCs w:val="28"/>
        </w:rPr>
        <w:t>қыркүйек</w:t>
      </w:r>
      <w:proofErr w:type="spellEnd"/>
      <w:r w:rsidRPr="008C5021">
        <w:rPr>
          <w:sz w:val="28"/>
          <w:szCs w:val="28"/>
        </w:rPr>
        <w:t>)</w:t>
      </w:r>
      <w:r w:rsidR="003F19B8" w:rsidRPr="00A90A10">
        <w:rPr>
          <w:sz w:val="28"/>
          <w:szCs w:val="28"/>
        </w:rPr>
        <w:t xml:space="preserve">; </w:t>
      </w:r>
    </w:p>
    <w:p w14:paraId="68866D1B" w14:textId="5E95C642" w:rsidR="003F19B8" w:rsidRPr="00A90A10" w:rsidRDefault="00BA354C" w:rsidP="003F19B8">
      <w:pPr>
        <w:pStyle w:val="a4"/>
        <w:widowControl/>
        <w:numPr>
          <w:ilvl w:val="0"/>
          <w:numId w:val="18"/>
        </w:numPr>
        <w:autoSpaceDE/>
        <w:autoSpaceDN/>
        <w:ind w:left="567" w:hanging="567"/>
        <w:contextualSpacing/>
        <w:rPr>
          <w:sz w:val="28"/>
          <w:szCs w:val="28"/>
        </w:rPr>
      </w:pPr>
      <w:r w:rsidRPr="00BA354C">
        <w:rPr>
          <w:sz w:val="28"/>
          <w:szCs w:val="28"/>
        </w:rPr>
        <w:t xml:space="preserve">«Травматология мен </w:t>
      </w:r>
      <w:proofErr w:type="spellStart"/>
      <w:r w:rsidRPr="00BA354C">
        <w:rPr>
          <w:sz w:val="28"/>
          <w:szCs w:val="28"/>
        </w:rPr>
        <w:t>ортопедиядағы</w:t>
      </w:r>
      <w:proofErr w:type="spellEnd"/>
      <w:r w:rsidRPr="00BA354C">
        <w:rPr>
          <w:sz w:val="28"/>
          <w:szCs w:val="28"/>
        </w:rPr>
        <w:t xml:space="preserve"> </w:t>
      </w:r>
      <w:proofErr w:type="spellStart"/>
      <w:r w:rsidRPr="00BA354C">
        <w:rPr>
          <w:sz w:val="28"/>
          <w:szCs w:val="28"/>
        </w:rPr>
        <w:t>мұра</w:t>
      </w:r>
      <w:proofErr w:type="spellEnd"/>
      <w:r w:rsidRPr="00BA354C">
        <w:rPr>
          <w:sz w:val="28"/>
          <w:szCs w:val="28"/>
        </w:rPr>
        <w:t xml:space="preserve"> мен </w:t>
      </w:r>
      <w:proofErr w:type="spellStart"/>
      <w:r w:rsidRPr="00BA354C">
        <w:rPr>
          <w:sz w:val="28"/>
          <w:szCs w:val="28"/>
        </w:rPr>
        <w:t>инновациялар</w:t>
      </w:r>
      <w:proofErr w:type="spellEnd"/>
      <w:r w:rsidRPr="00BA354C">
        <w:rPr>
          <w:sz w:val="28"/>
          <w:szCs w:val="28"/>
        </w:rPr>
        <w:t xml:space="preserve">» </w:t>
      </w:r>
      <w:proofErr w:type="spellStart"/>
      <w:r w:rsidRPr="00BA354C">
        <w:rPr>
          <w:sz w:val="28"/>
          <w:szCs w:val="28"/>
        </w:rPr>
        <w:t>атты</w:t>
      </w:r>
      <w:proofErr w:type="spellEnd"/>
      <w:r w:rsidRPr="00BA354C">
        <w:rPr>
          <w:sz w:val="28"/>
          <w:szCs w:val="28"/>
        </w:rPr>
        <w:t xml:space="preserve"> </w:t>
      </w:r>
      <w:proofErr w:type="spellStart"/>
      <w:r w:rsidRPr="00BA354C">
        <w:rPr>
          <w:sz w:val="28"/>
          <w:szCs w:val="28"/>
        </w:rPr>
        <w:t>ғылыми-практикалық</w:t>
      </w:r>
      <w:proofErr w:type="spellEnd"/>
      <w:r w:rsidRPr="00BA354C">
        <w:rPr>
          <w:sz w:val="28"/>
          <w:szCs w:val="28"/>
        </w:rPr>
        <w:t xml:space="preserve"> конференция (Алматы қ., 2025 ж. – 5 </w:t>
      </w:r>
      <w:proofErr w:type="spellStart"/>
      <w:r w:rsidRPr="00BA354C">
        <w:rPr>
          <w:sz w:val="28"/>
          <w:szCs w:val="28"/>
        </w:rPr>
        <w:t>қыркүйек</w:t>
      </w:r>
      <w:proofErr w:type="spellEnd"/>
      <w:r w:rsidRPr="00BA354C">
        <w:rPr>
          <w:sz w:val="28"/>
          <w:szCs w:val="28"/>
        </w:rPr>
        <w:t>)</w:t>
      </w:r>
      <w:r w:rsidR="003F19B8" w:rsidRPr="00A90A10">
        <w:rPr>
          <w:sz w:val="28"/>
          <w:szCs w:val="28"/>
        </w:rPr>
        <w:t xml:space="preserve">; </w:t>
      </w:r>
    </w:p>
    <w:p w14:paraId="08149488" w14:textId="7AB2FD25" w:rsidR="003F19B8" w:rsidRPr="00A90A10" w:rsidRDefault="00BA354C" w:rsidP="003F19B8">
      <w:pPr>
        <w:pStyle w:val="a4"/>
        <w:widowControl/>
        <w:numPr>
          <w:ilvl w:val="0"/>
          <w:numId w:val="18"/>
        </w:numPr>
        <w:autoSpaceDE/>
        <w:autoSpaceDN/>
        <w:ind w:left="567" w:hanging="567"/>
        <w:contextualSpacing/>
        <w:rPr>
          <w:sz w:val="28"/>
          <w:szCs w:val="28"/>
        </w:rPr>
      </w:pPr>
      <w:r w:rsidRPr="00BA354C">
        <w:rPr>
          <w:sz w:val="28"/>
          <w:szCs w:val="28"/>
        </w:rPr>
        <w:t>«</w:t>
      </w:r>
      <w:proofErr w:type="spellStart"/>
      <w:r w:rsidRPr="00BA354C">
        <w:rPr>
          <w:sz w:val="28"/>
          <w:szCs w:val="28"/>
        </w:rPr>
        <w:t>Бәтпенов</w:t>
      </w:r>
      <w:proofErr w:type="spellEnd"/>
      <w:r w:rsidRPr="00BA354C">
        <w:rPr>
          <w:sz w:val="28"/>
          <w:szCs w:val="28"/>
        </w:rPr>
        <w:t xml:space="preserve"> </w:t>
      </w:r>
      <w:proofErr w:type="spellStart"/>
      <w:r w:rsidRPr="00BA354C">
        <w:rPr>
          <w:sz w:val="28"/>
          <w:szCs w:val="28"/>
        </w:rPr>
        <w:t>оқулары</w:t>
      </w:r>
      <w:proofErr w:type="spellEnd"/>
      <w:r w:rsidRPr="00BA354C">
        <w:rPr>
          <w:sz w:val="28"/>
          <w:szCs w:val="28"/>
        </w:rPr>
        <w:t xml:space="preserve">» – </w:t>
      </w:r>
      <w:proofErr w:type="spellStart"/>
      <w:r w:rsidRPr="00BA354C">
        <w:rPr>
          <w:sz w:val="28"/>
          <w:szCs w:val="28"/>
        </w:rPr>
        <w:t>жас</w:t>
      </w:r>
      <w:proofErr w:type="spellEnd"/>
      <w:r w:rsidRPr="00BA354C">
        <w:rPr>
          <w:sz w:val="28"/>
          <w:szCs w:val="28"/>
        </w:rPr>
        <w:t xml:space="preserve"> </w:t>
      </w:r>
      <w:proofErr w:type="spellStart"/>
      <w:r w:rsidRPr="00BA354C">
        <w:rPr>
          <w:sz w:val="28"/>
          <w:szCs w:val="28"/>
        </w:rPr>
        <w:t>ғалымдар</w:t>
      </w:r>
      <w:proofErr w:type="spellEnd"/>
      <w:r w:rsidRPr="00BA354C">
        <w:rPr>
          <w:sz w:val="28"/>
          <w:szCs w:val="28"/>
        </w:rPr>
        <w:t xml:space="preserve"> </w:t>
      </w:r>
      <w:proofErr w:type="spellStart"/>
      <w:r w:rsidRPr="00BA354C">
        <w:rPr>
          <w:sz w:val="28"/>
          <w:szCs w:val="28"/>
        </w:rPr>
        <w:t>байқауы</w:t>
      </w:r>
      <w:proofErr w:type="spellEnd"/>
      <w:r w:rsidRPr="00BA354C">
        <w:rPr>
          <w:sz w:val="28"/>
          <w:szCs w:val="28"/>
        </w:rPr>
        <w:t xml:space="preserve"> (</w:t>
      </w:r>
      <w:proofErr w:type="spellStart"/>
      <w:r w:rsidRPr="00BA354C">
        <w:rPr>
          <w:sz w:val="28"/>
          <w:szCs w:val="28"/>
        </w:rPr>
        <w:t>Қарағанды</w:t>
      </w:r>
      <w:proofErr w:type="spellEnd"/>
      <w:r w:rsidRPr="00BA354C">
        <w:rPr>
          <w:sz w:val="28"/>
          <w:szCs w:val="28"/>
        </w:rPr>
        <w:t xml:space="preserve"> қ., 2025 ж. – 14 </w:t>
      </w:r>
      <w:proofErr w:type="spellStart"/>
      <w:r w:rsidRPr="00BA354C">
        <w:rPr>
          <w:sz w:val="28"/>
          <w:szCs w:val="28"/>
        </w:rPr>
        <w:t>қазан</w:t>
      </w:r>
      <w:proofErr w:type="spellEnd"/>
      <w:r w:rsidRPr="00BA354C">
        <w:rPr>
          <w:sz w:val="28"/>
          <w:szCs w:val="28"/>
        </w:rPr>
        <w:t>)</w:t>
      </w:r>
      <w:r w:rsidR="003F19B8" w:rsidRPr="00A90A10">
        <w:rPr>
          <w:sz w:val="28"/>
          <w:szCs w:val="28"/>
        </w:rPr>
        <w:t>;</w:t>
      </w:r>
    </w:p>
    <w:p w14:paraId="1892D237" w14:textId="6295B987" w:rsidR="003F19B8" w:rsidRPr="00A90A10" w:rsidRDefault="00BA354C" w:rsidP="003F19B8">
      <w:pPr>
        <w:pStyle w:val="a4"/>
        <w:widowControl/>
        <w:numPr>
          <w:ilvl w:val="0"/>
          <w:numId w:val="18"/>
        </w:numPr>
        <w:autoSpaceDE/>
        <w:autoSpaceDN/>
        <w:ind w:left="567" w:hanging="567"/>
        <w:contextualSpacing/>
        <w:rPr>
          <w:sz w:val="28"/>
          <w:szCs w:val="28"/>
        </w:rPr>
      </w:pPr>
      <w:r w:rsidRPr="00BA354C">
        <w:rPr>
          <w:sz w:val="28"/>
          <w:szCs w:val="28"/>
        </w:rPr>
        <w:t xml:space="preserve">«Травматология мен </w:t>
      </w:r>
      <w:proofErr w:type="spellStart"/>
      <w:r w:rsidRPr="00BA354C">
        <w:rPr>
          <w:sz w:val="28"/>
          <w:szCs w:val="28"/>
        </w:rPr>
        <w:t>ортопедияның</w:t>
      </w:r>
      <w:proofErr w:type="spellEnd"/>
      <w:r w:rsidRPr="00BA354C">
        <w:rPr>
          <w:sz w:val="28"/>
          <w:szCs w:val="28"/>
        </w:rPr>
        <w:t xml:space="preserve"> </w:t>
      </w:r>
      <w:proofErr w:type="spellStart"/>
      <w:r w:rsidRPr="00BA354C">
        <w:rPr>
          <w:sz w:val="28"/>
          <w:szCs w:val="28"/>
        </w:rPr>
        <w:t>дамуы</w:t>
      </w:r>
      <w:proofErr w:type="spellEnd"/>
      <w:r w:rsidRPr="00BA354C">
        <w:rPr>
          <w:sz w:val="28"/>
          <w:szCs w:val="28"/>
        </w:rPr>
        <w:t xml:space="preserve">» </w:t>
      </w:r>
      <w:proofErr w:type="spellStart"/>
      <w:r w:rsidRPr="00BA354C">
        <w:rPr>
          <w:sz w:val="28"/>
          <w:szCs w:val="28"/>
        </w:rPr>
        <w:t>атты</w:t>
      </w:r>
      <w:proofErr w:type="spellEnd"/>
      <w:r w:rsidRPr="00BA354C">
        <w:rPr>
          <w:sz w:val="28"/>
          <w:szCs w:val="28"/>
        </w:rPr>
        <w:t xml:space="preserve"> </w:t>
      </w:r>
      <w:proofErr w:type="spellStart"/>
      <w:r w:rsidRPr="00BA354C">
        <w:rPr>
          <w:sz w:val="28"/>
          <w:szCs w:val="28"/>
        </w:rPr>
        <w:t>ғылыми-практикалық</w:t>
      </w:r>
      <w:proofErr w:type="spellEnd"/>
      <w:r w:rsidRPr="00BA354C">
        <w:rPr>
          <w:sz w:val="28"/>
          <w:szCs w:val="28"/>
        </w:rPr>
        <w:t xml:space="preserve"> конференция (Наманган, 2025 ж. – 24-25 </w:t>
      </w:r>
      <w:proofErr w:type="spellStart"/>
      <w:r w:rsidRPr="00BA354C">
        <w:rPr>
          <w:sz w:val="28"/>
          <w:szCs w:val="28"/>
        </w:rPr>
        <w:t>қазан</w:t>
      </w:r>
      <w:proofErr w:type="spellEnd"/>
      <w:r w:rsidRPr="00BA354C">
        <w:rPr>
          <w:sz w:val="28"/>
          <w:szCs w:val="28"/>
        </w:rPr>
        <w:t>)</w:t>
      </w:r>
      <w:r w:rsidR="003F19B8" w:rsidRPr="00A90A10">
        <w:rPr>
          <w:sz w:val="28"/>
          <w:szCs w:val="28"/>
        </w:rPr>
        <w:t xml:space="preserve">; </w:t>
      </w:r>
    </w:p>
    <w:p w14:paraId="53975348" w14:textId="3362B1EC" w:rsidR="003F19B8" w:rsidRPr="00A90A10" w:rsidRDefault="00BA354C" w:rsidP="003F19B8">
      <w:pPr>
        <w:pStyle w:val="a4"/>
        <w:widowControl/>
        <w:numPr>
          <w:ilvl w:val="0"/>
          <w:numId w:val="18"/>
        </w:numPr>
        <w:autoSpaceDE/>
        <w:autoSpaceDN/>
        <w:ind w:left="567" w:hanging="567"/>
        <w:contextualSpacing/>
        <w:rPr>
          <w:b/>
          <w:bCs/>
          <w:sz w:val="28"/>
          <w:szCs w:val="28"/>
        </w:rPr>
      </w:pPr>
      <w:proofErr w:type="spellStart"/>
      <w:r w:rsidRPr="00BA354C">
        <w:rPr>
          <w:sz w:val="28"/>
          <w:szCs w:val="28"/>
        </w:rPr>
        <w:t>Жұмыс</w:t>
      </w:r>
      <w:proofErr w:type="spellEnd"/>
      <w:r w:rsidRPr="00BA354C">
        <w:rPr>
          <w:sz w:val="28"/>
          <w:szCs w:val="28"/>
        </w:rPr>
        <w:t xml:space="preserve"> академик Н.Ж. </w:t>
      </w:r>
      <w:proofErr w:type="spellStart"/>
      <w:r w:rsidRPr="00BA354C">
        <w:rPr>
          <w:sz w:val="28"/>
          <w:szCs w:val="28"/>
        </w:rPr>
        <w:t>Бәтпенов</w:t>
      </w:r>
      <w:proofErr w:type="spellEnd"/>
      <w:r w:rsidRPr="00BA354C">
        <w:rPr>
          <w:sz w:val="28"/>
          <w:szCs w:val="28"/>
        </w:rPr>
        <w:t xml:space="preserve"> </w:t>
      </w:r>
      <w:proofErr w:type="spellStart"/>
      <w:r w:rsidRPr="00BA354C">
        <w:rPr>
          <w:sz w:val="28"/>
          <w:szCs w:val="28"/>
        </w:rPr>
        <w:t>атындағы</w:t>
      </w:r>
      <w:proofErr w:type="spellEnd"/>
      <w:r w:rsidRPr="00BA354C">
        <w:rPr>
          <w:sz w:val="28"/>
          <w:szCs w:val="28"/>
        </w:rPr>
        <w:t xml:space="preserve"> ТЖҰҒО </w:t>
      </w:r>
      <w:proofErr w:type="spellStart"/>
      <w:r w:rsidRPr="00BA354C">
        <w:rPr>
          <w:sz w:val="28"/>
          <w:szCs w:val="28"/>
        </w:rPr>
        <w:t>Ғылыми</w:t>
      </w:r>
      <w:proofErr w:type="spellEnd"/>
      <w:r w:rsidRPr="00BA354C">
        <w:rPr>
          <w:sz w:val="28"/>
          <w:szCs w:val="28"/>
        </w:rPr>
        <w:t xml:space="preserve"> </w:t>
      </w:r>
      <w:proofErr w:type="spellStart"/>
      <w:r w:rsidRPr="00BA354C">
        <w:rPr>
          <w:sz w:val="28"/>
          <w:szCs w:val="28"/>
        </w:rPr>
        <w:t>кеңесінде</w:t>
      </w:r>
      <w:proofErr w:type="spellEnd"/>
      <w:r w:rsidRPr="00BA354C">
        <w:rPr>
          <w:sz w:val="28"/>
          <w:szCs w:val="28"/>
        </w:rPr>
        <w:t xml:space="preserve"> (</w:t>
      </w:r>
      <w:proofErr w:type="spellStart"/>
      <w:r w:rsidRPr="00BA354C">
        <w:rPr>
          <w:sz w:val="28"/>
          <w:szCs w:val="28"/>
        </w:rPr>
        <w:t>хаттама</w:t>
      </w:r>
      <w:proofErr w:type="spellEnd"/>
      <w:r w:rsidRPr="00BA354C">
        <w:rPr>
          <w:sz w:val="28"/>
          <w:szCs w:val="28"/>
        </w:rPr>
        <w:t xml:space="preserve"> №11, 09.06.2022 ж.) </w:t>
      </w:r>
      <w:proofErr w:type="spellStart"/>
      <w:r w:rsidRPr="00BA354C">
        <w:rPr>
          <w:sz w:val="28"/>
          <w:szCs w:val="28"/>
        </w:rPr>
        <w:t>және</w:t>
      </w:r>
      <w:proofErr w:type="spellEnd"/>
      <w:r w:rsidRPr="00BA354C">
        <w:rPr>
          <w:sz w:val="28"/>
          <w:szCs w:val="28"/>
        </w:rPr>
        <w:t xml:space="preserve"> «</w:t>
      </w:r>
      <w:proofErr w:type="spellStart"/>
      <w:r w:rsidRPr="00BA354C">
        <w:rPr>
          <w:sz w:val="28"/>
          <w:szCs w:val="28"/>
        </w:rPr>
        <w:t>Қарағанды</w:t>
      </w:r>
      <w:proofErr w:type="spellEnd"/>
      <w:r w:rsidRPr="00BA354C">
        <w:rPr>
          <w:sz w:val="28"/>
          <w:szCs w:val="28"/>
        </w:rPr>
        <w:t xml:space="preserve"> медицина </w:t>
      </w:r>
      <w:proofErr w:type="spellStart"/>
      <w:r w:rsidRPr="00BA354C">
        <w:rPr>
          <w:sz w:val="28"/>
          <w:szCs w:val="28"/>
        </w:rPr>
        <w:t>университеті</w:t>
      </w:r>
      <w:proofErr w:type="spellEnd"/>
      <w:r w:rsidRPr="00BA354C">
        <w:rPr>
          <w:sz w:val="28"/>
          <w:szCs w:val="28"/>
        </w:rPr>
        <w:t xml:space="preserve">» </w:t>
      </w:r>
      <w:proofErr w:type="spellStart"/>
      <w:r w:rsidRPr="00BA354C">
        <w:rPr>
          <w:sz w:val="28"/>
          <w:szCs w:val="28"/>
        </w:rPr>
        <w:t>КеАҚ</w:t>
      </w:r>
      <w:proofErr w:type="spellEnd"/>
      <w:r w:rsidRPr="00BA354C">
        <w:rPr>
          <w:sz w:val="28"/>
          <w:szCs w:val="28"/>
        </w:rPr>
        <w:t xml:space="preserve"> </w:t>
      </w:r>
      <w:proofErr w:type="spellStart"/>
      <w:r w:rsidRPr="00BA354C">
        <w:rPr>
          <w:sz w:val="28"/>
          <w:szCs w:val="28"/>
        </w:rPr>
        <w:t>Хирургиялық</w:t>
      </w:r>
      <w:proofErr w:type="spellEnd"/>
      <w:r w:rsidRPr="00BA354C">
        <w:rPr>
          <w:sz w:val="28"/>
          <w:szCs w:val="28"/>
        </w:rPr>
        <w:t xml:space="preserve"> </w:t>
      </w:r>
      <w:proofErr w:type="spellStart"/>
      <w:r w:rsidRPr="00BA354C">
        <w:rPr>
          <w:sz w:val="28"/>
          <w:szCs w:val="28"/>
        </w:rPr>
        <w:t>аурулар</w:t>
      </w:r>
      <w:proofErr w:type="spellEnd"/>
      <w:r w:rsidRPr="00BA354C">
        <w:rPr>
          <w:sz w:val="28"/>
          <w:szCs w:val="28"/>
        </w:rPr>
        <w:t xml:space="preserve"> </w:t>
      </w:r>
      <w:proofErr w:type="spellStart"/>
      <w:r w:rsidRPr="00BA354C">
        <w:rPr>
          <w:sz w:val="28"/>
          <w:szCs w:val="28"/>
        </w:rPr>
        <w:t>кафедрасының</w:t>
      </w:r>
      <w:proofErr w:type="spellEnd"/>
      <w:r w:rsidRPr="00BA354C">
        <w:rPr>
          <w:sz w:val="28"/>
          <w:szCs w:val="28"/>
        </w:rPr>
        <w:t xml:space="preserve"> </w:t>
      </w:r>
      <w:proofErr w:type="spellStart"/>
      <w:r w:rsidRPr="00BA354C">
        <w:rPr>
          <w:sz w:val="28"/>
          <w:szCs w:val="28"/>
        </w:rPr>
        <w:t>кеңейтілген</w:t>
      </w:r>
      <w:proofErr w:type="spellEnd"/>
      <w:r w:rsidRPr="00BA354C">
        <w:rPr>
          <w:sz w:val="28"/>
          <w:szCs w:val="28"/>
        </w:rPr>
        <w:t xml:space="preserve"> </w:t>
      </w:r>
      <w:proofErr w:type="spellStart"/>
      <w:r w:rsidRPr="00BA354C">
        <w:rPr>
          <w:sz w:val="28"/>
          <w:szCs w:val="28"/>
        </w:rPr>
        <w:t>отырысында</w:t>
      </w:r>
      <w:proofErr w:type="spellEnd"/>
      <w:r w:rsidRPr="00BA354C">
        <w:rPr>
          <w:sz w:val="28"/>
          <w:szCs w:val="28"/>
        </w:rPr>
        <w:t xml:space="preserve"> (</w:t>
      </w:r>
      <w:proofErr w:type="spellStart"/>
      <w:r w:rsidRPr="00BA354C">
        <w:rPr>
          <w:sz w:val="28"/>
          <w:szCs w:val="28"/>
        </w:rPr>
        <w:t>хаттама</w:t>
      </w:r>
      <w:proofErr w:type="spellEnd"/>
      <w:r w:rsidRPr="00BA354C">
        <w:rPr>
          <w:sz w:val="28"/>
          <w:szCs w:val="28"/>
        </w:rPr>
        <w:t xml:space="preserve"> №11, 14.06.2023 ж.) </w:t>
      </w:r>
      <w:proofErr w:type="spellStart"/>
      <w:r w:rsidRPr="00BA354C">
        <w:rPr>
          <w:sz w:val="28"/>
          <w:szCs w:val="28"/>
        </w:rPr>
        <w:t>апробациядан</w:t>
      </w:r>
      <w:proofErr w:type="spellEnd"/>
      <w:r w:rsidRPr="00BA354C">
        <w:rPr>
          <w:sz w:val="28"/>
          <w:szCs w:val="28"/>
        </w:rPr>
        <w:t xml:space="preserve"> </w:t>
      </w:r>
      <w:proofErr w:type="spellStart"/>
      <w:r w:rsidRPr="00BA354C">
        <w:rPr>
          <w:sz w:val="28"/>
          <w:szCs w:val="28"/>
        </w:rPr>
        <w:t>өтті</w:t>
      </w:r>
      <w:proofErr w:type="spellEnd"/>
      <w:r w:rsidR="003F19B8" w:rsidRPr="00A90A10">
        <w:rPr>
          <w:sz w:val="28"/>
          <w:szCs w:val="28"/>
        </w:rPr>
        <w:t>.</w:t>
      </w:r>
    </w:p>
    <w:p w14:paraId="59CEB4A5" w14:textId="77777777" w:rsidR="00BA354C" w:rsidRDefault="00BA354C" w:rsidP="003F19B8">
      <w:pPr>
        <w:ind w:firstLine="567"/>
        <w:contextualSpacing/>
        <w:jc w:val="both"/>
        <w:rPr>
          <w:b/>
          <w:bCs/>
          <w:sz w:val="28"/>
          <w:szCs w:val="28"/>
        </w:rPr>
      </w:pPr>
      <w:proofErr w:type="spellStart"/>
      <w:r w:rsidRPr="00BA354C">
        <w:rPr>
          <w:b/>
          <w:bCs/>
          <w:sz w:val="28"/>
          <w:szCs w:val="28"/>
        </w:rPr>
        <w:t>Жарияланымдар</w:t>
      </w:r>
      <w:proofErr w:type="spellEnd"/>
    </w:p>
    <w:p w14:paraId="3F3A25F8" w14:textId="493364B1" w:rsidR="003F19B8" w:rsidRPr="00BB2736" w:rsidRDefault="00BA354C" w:rsidP="003F19B8">
      <w:pPr>
        <w:ind w:firstLine="567"/>
        <w:contextualSpacing/>
        <w:jc w:val="both"/>
        <w:rPr>
          <w:sz w:val="28"/>
          <w:szCs w:val="28"/>
        </w:rPr>
      </w:pPr>
      <w:proofErr w:type="spellStart"/>
      <w:r w:rsidRPr="00BA354C">
        <w:rPr>
          <w:sz w:val="28"/>
          <w:szCs w:val="28"/>
        </w:rPr>
        <w:t>Зерттеудің</w:t>
      </w:r>
      <w:proofErr w:type="spellEnd"/>
      <w:r w:rsidRPr="00BA354C">
        <w:rPr>
          <w:sz w:val="28"/>
          <w:szCs w:val="28"/>
        </w:rPr>
        <w:t xml:space="preserve"> </w:t>
      </w:r>
      <w:proofErr w:type="spellStart"/>
      <w:r w:rsidRPr="00BA354C">
        <w:rPr>
          <w:sz w:val="28"/>
          <w:szCs w:val="28"/>
        </w:rPr>
        <w:t>негізгі</w:t>
      </w:r>
      <w:proofErr w:type="spellEnd"/>
      <w:r w:rsidRPr="00BA354C">
        <w:rPr>
          <w:sz w:val="28"/>
          <w:szCs w:val="28"/>
        </w:rPr>
        <w:t xml:space="preserve"> </w:t>
      </w:r>
      <w:proofErr w:type="spellStart"/>
      <w:r w:rsidRPr="00BA354C">
        <w:rPr>
          <w:sz w:val="28"/>
          <w:szCs w:val="28"/>
        </w:rPr>
        <w:t>қағидалары</w:t>
      </w:r>
      <w:proofErr w:type="spellEnd"/>
      <w:r w:rsidRPr="00BA354C">
        <w:rPr>
          <w:sz w:val="28"/>
          <w:szCs w:val="28"/>
        </w:rPr>
        <w:t xml:space="preserve"> мен </w:t>
      </w:r>
      <w:proofErr w:type="spellStart"/>
      <w:r w:rsidRPr="00BA354C">
        <w:rPr>
          <w:sz w:val="28"/>
          <w:szCs w:val="28"/>
        </w:rPr>
        <w:t>нәтижелері</w:t>
      </w:r>
      <w:proofErr w:type="spellEnd"/>
      <w:r w:rsidRPr="00BA354C">
        <w:rPr>
          <w:sz w:val="28"/>
          <w:szCs w:val="28"/>
        </w:rPr>
        <w:t xml:space="preserve"> 1</w:t>
      </w:r>
      <w:r w:rsidR="00BB2736">
        <w:rPr>
          <w:sz w:val="28"/>
          <w:szCs w:val="28"/>
        </w:rPr>
        <w:t>4</w:t>
      </w:r>
      <w:r w:rsidRPr="00BA354C">
        <w:rPr>
          <w:sz w:val="28"/>
          <w:szCs w:val="28"/>
        </w:rPr>
        <w:t xml:space="preserve"> </w:t>
      </w:r>
      <w:proofErr w:type="spellStart"/>
      <w:r w:rsidRPr="00BA354C">
        <w:rPr>
          <w:sz w:val="28"/>
          <w:szCs w:val="28"/>
        </w:rPr>
        <w:t>ғылыми</w:t>
      </w:r>
      <w:proofErr w:type="spellEnd"/>
      <w:r w:rsidRPr="00BA354C">
        <w:rPr>
          <w:sz w:val="28"/>
          <w:szCs w:val="28"/>
        </w:rPr>
        <w:t xml:space="preserve"> </w:t>
      </w:r>
      <w:proofErr w:type="spellStart"/>
      <w:r w:rsidRPr="00BA354C">
        <w:rPr>
          <w:sz w:val="28"/>
          <w:szCs w:val="28"/>
        </w:rPr>
        <w:t>жұмыста</w:t>
      </w:r>
      <w:proofErr w:type="spellEnd"/>
      <w:r w:rsidRPr="00BA354C">
        <w:rPr>
          <w:sz w:val="28"/>
          <w:szCs w:val="28"/>
        </w:rPr>
        <w:t xml:space="preserve"> </w:t>
      </w:r>
      <w:proofErr w:type="spellStart"/>
      <w:r w:rsidRPr="00BA354C">
        <w:rPr>
          <w:sz w:val="28"/>
          <w:szCs w:val="28"/>
        </w:rPr>
        <w:t>көрініс</w:t>
      </w:r>
      <w:proofErr w:type="spellEnd"/>
      <w:r w:rsidRPr="00BA354C">
        <w:rPr>
          <w:sz w:val="28"/>
          <w:szCs w:val="28"/>
        </w:rPr>
        <w:t xml:space="preserve"> </w:t>
      </w:r>
      <w:proofErr w:type="spellStart"/>
      <w:r w:rsidRPr="00BA354C">
        <w:rPr>
          <w:sz w:val="28"/>
          <w:szCs w:val="28"/>
        </w:rPr>
        <w:t>тапқан</w:t>
      </w:r>
      <w:proofErr w:type="spellEnd"/>
      <w:r w:rsidRPr="00BA354C">
        <w:rPr>
          <w:sz w:val="28"/>
          <w:szCs w:val="28"/>
        </w:rPr>
        <w:t xml:space="preserve">, </w:t>
      </w:r>
      <w:proofErr w:type="spellStart"/>
      <w:r w:rsidRPr="00BA354C">
        <w:rPr>
          <w:sz w:val="28"/>
          <w:szCs w:val="28"/>
        </w:rPr>
        <w:t>оның</w:t>
      </w:r>
      <w:proofErr w:type="spellEnd"/>
      <w:r w:rsidRPr="00BA354C">
        <w:rPr>
          <w:sz w:val="28"/>
          <w:szCs w:val="28"/>
        </w:rPr>
        <w:t xml:space="preserve"> </w:t>
      </w:r>
      <w:proofErr w:type="spellStart"/>
      <w:r w:rsidRPr="00BA354C">
        <w:rPr>
          <w:sz w:val="28"/>
          <w:szCs w:val="28"/>
        </w:rPr>
        <w:t>ішінде</w:t>
      </w:r>
      <w:proofErr w:type="spellEnd"/>
      <w:r w:rsidRPr="00BA354C">
        <w:rPr>
          <w:sz w:val="28"/>
          <w:szCs w:val="28"/>
        </w:rPr>
        <w:t xml:space="preserve">: 1 </w:t>
      </w:r>
      <w:proofErr w:type="spellStart"/>
      <w:r w:rsidRPr="00BA354C">
        <w:rPr>
          <w:sz w:val="28"/>
          <w:szCs w:val="28"/>
        </w:rPr>
        <w:t>жарияланым</w:t>
      </w:r>
      <w:proofErr w:type="spellEnd"/>
      <w:r w:rsidRPr="00BA354C">
        <w:rPr>
          <w:sz w:val="28"/>
          <w:szCs w:val="28"/>
        </w:rPr>
        <w:t xml:space="preserve"> – </w:t>
      </w:r>
      <w:proofErr w:type="spellStart"/>
      <w:r w:rsidRPr="00BA354C">
        <w:rPr>
          <w:sz w:val="28"/>
          <w:szCs w:val="28"/>
        </w:rPr>
        <w:t>Scopus</w:t>
      </w:r>
      <w:proofErr w:type="spellEnd"/>
      <w:r w:rsidRPr="00BA354C">
        <w:rPr>
          <w:sz w:val="28"/>
          <w:szCs w:val="28"/>
        </w:rPr>
        <w:t xml:space="preserve"> </w:t>
      </w:r>
      <w:proofErr w:type="spellStart"/>
      <w:r w:rsidRPr="00BA354C">
        <w:rPr>
          <w:sz w:val="28"/>
          <w:szCs w:val="28"/>
        </w:rPr>
        <w:t>дерекқорында</w:t>
      </w:r>
      <w:proofErr w:type="spellEnd"/>
      <w:r w:rsidRPr="00BA354C">
        <w:rPr>
          <w:sz w:val="28"/>
          <w:szCs w:val="28"/>
        </w:rPr>
        <w:t xml:space="preserve"> </w:t>
      </w:r>
      <w:proofErr w:type="spellStart"/>
      <w:r w:rsidRPr="00BA354C">
        <w:rPr>
          <w:sz w:val="28"/>
          <w:szCs w:val="28"/>
        </w:rPr>
        <w:t>CiteScore</w:t>
      </w:r>
      <w:proofErr w:type="spellEnd"/>
      <w:r w:rsidRPr="00BA354C">
        <w:rPr>
          <w:sz w:val="28"/>
          <w:szCs w:val="28"/>
        </w:rPr>
        <w:t xml:space="preserve"> </w:t>
      </w:r>
      <w:proofErr w:type="spellStart"/>
      <w:r w:rsidRPr="00BA354C">
        <w:rPr>
          <w:sz w:val="28"/>
          <w:szCs w:val="28"/>
        </w:rPr>
        <w:t>бойынша</w:t>
      </w:r>
      <w:proofErr w:type="spellEnd"/>
      <w:r w:rsidRPr="00BA354C">
        <w:rPr>
          <w:sz w:val="28"/>
          <w:szCs w:val="28"/>
        </w:rPr>
        <w:t xml:space="preserve"> </w:t>
      </w:r>
      <w:proofErr w:type="spellStart"/>
      <w:r w:rsidRPr="00BA354C">
        <w:rPr>
          <w:sz w:val="28"/>
          <w:szCs w:val="28"/>
        </w:rPr>
        <w:t>кемінде</w:t>
      </w:r>
      <w:proofErr w:type="spellEnd"/>
      <w:r w:rsidRPr="00BA354C">
        <w:rPr>
          <w:sz w:val="28"/>
          <w:szCs w:val="28"/>
        </w:rPr>
        <w:t xml:space="preserve"> 35 </w:t>
      </w:r>
      <w:proofErr w:type="spellStart"/>
      <w:r w:rsidRPr="00BA354C">
        <w:rPr>
          <w:sz w:val="28"/>
          <w:szCs w:val="28"/>
        </w:rPr>
        <w:t>процентилі</w:t>
      </w:r>
      <w:proofErr w:type="spellEnd"/>
      <w:r w:rsidRPr="00BA354C">
        <w:rPr>
          <w:sz w:val="28"/>
          <w:szCs w:val="28"/>
        </w:rPr>
        <w:t xml:space="preserve"> бар </w:t>
      </w:r>
      <w:proofErr w:type="spellStart"/>
      <w:r w:rsidRPr="00BA354C">
        <w:rPr>
          <w:sz w:val="28"/>
          <w:szCs w:val="28"/>
        </w:rPr>
        <w:t>рецензияланатын</w:t>
      </w:r>
      <w:proofErr w:type="spellEnd"/>
      <w:r w:rsidRPr="00BA354C">
        <w:rPr>
          <w:sz w:val="28"/>
          <w:szCs w:val="28"/>
        </w:rPr>
        <w:t xml:space="preserve"> </w:t>
      </w:r>
      <w:proofErr w:type="spellStart"/>
      <w:r w:rsidRPr="00BA354C">
        <w:rPr>
          <w:sz w:val="28"/>
          <w:szCs w:val="28"/>
        </w:rPr>
        <w:t>басылымда</w:t>
      </w:r>
      <w:proofErr w:type="spellEnd"/>
      <w:r w:rsidRPr="00BA354C">
        <w:rPr>
          <w:sz w:val="28"/>
          <w:szCs w:val="28"/>
        </w:rPr>
        <w:t xml:space="preserve">; </w:t>
      </w:r>
      <w:r w:rsidR="00BB2736">
        <w:rPr>
          <w:sz w:val="28"/>
          <w:szCs w:val="28"/>
        </w:rPr>
        <w:t>3</w:t>
      </w:r>
      <w:r w:rsidRPr="00BA354C">
        <w:rPr>
          <w:sz w:val="28"/>
          <w:szCs w:val="28"/>
        </w:rPr>
        <w:t xml:space="preserve"> </w:t>
      </w:r>
      <w:proofErr w:type="spellStart"/>
      <w:r w:rsidRPr="00BA354C">
        <w:rPr>
          <w:sz w:val="28"/>
          <w:szCs w:val="28"/>
        </w:rPr>
        <w:t>жарияланым</w:t>
      </w:r>
      <w:proofErr w:type="spellEnd"/>
      <w:r w:rsidRPr="00BA354C">
        <w:rPr>
          <w:sz w:val="28"/>
          <w:szCs w:val="28"/>
        </w:rPr>
        <w:t xml:space="preserve"> – ҚР </w:t>
      </w:r>
      <w:proofErr w:type="spellStart"/>
      <w:r w:rsidRPr="00BA354C">
        <w:rPr>
          <w:sz w:val="28"/>
          <w:szCs w:val="28"/>
        </w:rPr>
        <w:t>Ғылым</w:t>
      </w:r>
      <w:proofErr w:type="spellEnd"/>
      <w:r w:rsidRPr="00BA354C">
        <w:rPr>
          <w:sz w:val="28"/>
          <w:szCs w:val="28"/>
        </w:rPr>
        <w:t xml:space="preserve"> </w:t>
      </w:r>
      <w:proofErr w:type="spellStart"/>
      <w:r w:rsidRPr="00BA354C">
        <w:rPr>
          <w:sz w:val="28"/>
          <w:szCs w:val="28"/>
        </w:rPr>
        <w:t>және</w:t>
      </w:r>
      <w:proofErr w:type="spellEnd"/>
      <w:r w:rsidRPr="00BA354C">
        <w:rPr>
          <w:sz w:val="28"/>
          <w:szCs w:val="28"/>
        </w:rPr>
        <w:t xml:space="preserve"> </w:t>
      </w:r>
      <w:proofErr w:type="spellStart"/>
      <w:r w:rsidRPr="00BA354C">
        <w:rPr>
          <w:sz w:val="28"/>
          <w:szCs w:val="28"/>
        </w:rPr>
        <w:t>жоғары</w:t>
      </w:r>
      <w:proofErr w:type="spellEnd"/>
      <w:r w:rsidRPr="00BA354C">
        <w:rPr>
          <w:sz w:val="28"/>
          <w:szCs w:val="28"/>
        </w:rPr>
        <w:t xml:space="preserve"> </w:t>
      </w:r>
      <w:proofErr w:type="spellStart"/>
      <w:r w:rsidRPr="00BA354C">
        <w:rPr>
          <w:sz w:val="28"/>
          <w:szCs w:val="28"/>
        </w:rPr>
        <w:t>білім</w:t>
      </w:r>
      <w:proofErr w:type="spellEnd"/>
      <w:r w:rsidRPr="00BA354C">
        <w:rPr>
          <w:sz w:val="28"/>
          <w:szCs w:val="28"/>
        </w:rPr>
        <w:t xml:space="preserve"> </w:t>
      </w:r>
      <w:proofErr w:type="spellStart"/>
      <w:r w:rsidRPr="00BA354C">
        <w:rPr>
          <w:sz w:val="28"/>
          <w:szCs w:val="28"/>
        </w:rPr>
        <w:t>министрлігінің</w:t>
      </w:r>
      <w:proofErr w:type="spellEnd"/>
      <w:r w:rsidRPr="00BA354C">
        <w:rPr>
          <w:sz w:val="28"/>
          <w:szCs w:val="28"/>
        </w:rPr>
        <w:t xml:space="preserve"> </w:t>
      </w:r>
      <w:proofErr w:type="spellStart"/>
      <w:r w:rsidRPr="00BA354C">
        <w:rPr>
          <w:sz w:val="28"/>
          <w:szCs w:val="28"/>
        </w:rPr>
        <w:t>Білім</w:t>
      </w:r>
      <w:proofErr w:type="spellEnd"/>
      <w:r w:rsidRPr="00BA354C">
        <w:rPr>
          <w:sz w:val="28"/>
          <w:szCs w:val="28"/>
        </w:rPr>
        <w:t xml:space="preserve"> </w:t>
      </w:r>
      <w:proofErr w:type="spellStart"/>
      <w:r w:rsidRPr="00BA354C">
        <w:rPr>
          <w:sz w:val="28"/>
          <w:szCs w:val="28"/>
        </w:rPr>
        <w:t>және</w:t>
      </w:r>
      <w:proofErr w:type="spellEnd"/>
      <w:r w:rsidRPr="00BA354C">
        <w:rPr>
          <w:sz w:val="28"/>
          <w:szCs w:val="28"/>
        </w:rPr>
        <w:t xml:space="preserve"> </w:t>
      </w:r>
      <w:proofErr w:type="spellStart"/>
      <w:r w:rsidRPr="00BA354C">
        <w:rPr>
          <w:sz w:val="28"/>
          <w:szCs w:val="28"/>
        </w:rPr>
        <w:t>ғылым</w:t>
      </w:r>
      <w:proofErr w:type="spellEnd"/>
      <w:r w:rsidRPr="00BA354C">
        <w:rPr>
          <w:sz w:val="28"/>
          <w:szCs w:val="28"/>
        </w:rPr>
        <w:t xml:space="preserve"> </w:t>
      </w:r>
      <w:proofErr w:type="spellStart"/>
      <w:r w:rsidRPr="00BA354C">
        <w:rPr>
          <w:sz w:val="28"/>
          <w:szCs w:val="28"/>
        </w:rPr>
        <w:t>саласындағы</w:t>
      </w:r>
      <w:proofErr w:type="spellEnd"/>
      <w:r w:rsidRPr="00BA354C">
        <w:rPr>
          <w:sz w:val="28"/>
          <w:szCs w:val="28"/>
        </w:rPr>
        <w:t xml:space="preserve"> </w:t>
      </w:r>
      <w:proofErr w:type="spellStart"/>
      <w:r w:rsidRPr="00BA354C">
        <w:rPr>
          <w:sz w:val="28"/>
          <w:szCs w:val="28"/>
        </w:rPr>
        <w:t>сапаны</w:t>
      </w:r>
      <w:proofErr w:type="spellEnd"/>
      <w:r w:rsidRPr="00BA354C">
        <w:rPr>
          <w:sz w:val="28"/>
          <w:szCs w:val="28"/>
        </w:rPr>
        <w:t xml:space="preserve"> </w:t>
      </w:r>
      <w:proofErr w:type="spellStart"/>
      <w:r w:rsidRPr="00BA354C">
        <w:rPr>
          <w:sz w:val="28"/>
          <w:szCs w:val="28"/>
        </w:rPr>
        <w:t>қамтамасыз</w:t>
      </w:r>
      <w:proofErr w:type="spellEnd"/>
      <w:r w:rsidRPr="00BA354C">
        <w:rPr>
          <w:sz w:val="28"/>
          <w:szCs w:val="28"/>
        </w:rPr>
        <w:t xml:space="preserve"> </w:t>
      </w:r>
      <w:proofErr w:type="spellStart"/>
      <w:r w:rsidRPr="00BA354C">
        <w:rPr>
          <w:sz w:val="28"/>
          <w:szCs w:val="28"/>
        </w:rPr>
        <w:t>ету</w:t>
      </w:r>
      <w:proofErr w:type="spellEnd"/>
      <w:r w:rsidRPr="00BA354C">
        <w:rPr>
          <w:sz w:val="28"/>
          <w:szCs w:val="28"/>
        </w:rPr>
        <w:t xml:space="preserve"> </w:t>
      </w:r>
      <w:proofErr w:type="spellStart"/>
      <w:r w:rsidRPr="00BA354C">
        <w:rPr>
          <w:sz w:val="28"/>
          <w:szCs w:val="28"/>
        </w:rPr>
        <w:t>комитеті</w:t>
      </w:r>
      <w:proofErr w:type="spellEnd"/>
      <w:r w:rsidRPr="00BA354C">
        <w:rPr>
          <w:sz w:val="28"/>
          <w:szCs w:val="28"/>
        </w:rPr>
        <w:t xml:space="preserve"> </w:t>
      </w:r>
      <w:proofErr w:type="spellStart"/>
      <w:r w:rsidRPr="00BA354C">
        <w:rPr>
          <w:sz w:val="28"/>
          <w:szCs w:val="28"/>
        </w:rPr>
        <w:t>ұсынған</w:t>
      </w:r>
      <w:proofErr w:type="spellEnd"/>
      <w:r w:rsidRPr="00BA354C">
        <w:rPr>
          <w:sz w:val="28"/>
          <w:szCs w:val="28"/>
        </w:rPr>
        <w:t xml:space="preserve"> </w:t>
      </w:r>
      <w:proofErr w:type="spellStart"/>
      <w:r w:rsidRPr="00BA354C">
        <w:rPr>
          <w:sz w:val="28"/>
          <w:szCs w:val="28"/>
        </w:rPr>
        <w:t>басылымдарда</w:t>
      </w:r>
      <w:proofErr w:type="spellEnd"/>
      <w:r w:rsidRPr="00BA354C">
        <w:rPr>
          <w:sz w:val="28"/>
          <w:szCs w:val="28"/>
        </w:rPr>
        <w:t xml:space="preserve">; 1 </w:t>
      </w:r>
      <w:proofErr w:type="spellStart"/>
      <w:r w:rsidRPr="00BA354C">
        <w:rPr>
          <w:sz w:val="28"/>
          <w:szCs w:val="28"/>
        </w:rPr>
        <w:t>оқу-әдістемелік</w:t>
      </w:r>
      <w:proofErr w:type="spellEnd"/>
      <w:r w:rsidRPr="00BA354C">
        <w:rPr>
          <w:sz w:val="28"/>
          <w:szCs w:val="28"/>
        </w:rPr>
        <w:t xml:space="preserve"> </w:t>
      </w:r>
      <w:proofErr w:type="spellStart"/>
      <w:r w:rsidRPr="00BA354C">
        <w:rPr>
          <w:sz w:val="28"/>
          <w:szCs w:val="28"/>
        </w:rPr>
        <w:t>кешен</w:t>
      </w:r>
      <w:proofErr w:type="spellEnd"/>
      <w:r w:rsidRPr="00BA354C">
        <w:rPr>
          <w:sz w:val="28"/>
          <w:szCs w:val="28"/>
        </w:rPr>
        <w:t xml:space="preserve"> </w:t>
      </w:r>
      <w:proofErr w:type="spellStart"/>
      <w:r w:rsidRPr="00BA354C">
        <w:rPr>
          <w:sz w:val="28"/>
          <w:szCs w:val="28"/>
        </w:rPr>
        <w:t>және</w:t>
      </w:r>
      <w:proofErr w:type="spellEnd"/>
      <w:r w:rsidRPr="00BA354C">
        <w:rPr>
          <w:sz w:val="28"/>
          <w:szCs w:val="28"/>
        </w:rPr>
        <w:t xml:space="preserve"> </w:t>
      </w:r>
      <w:proofErr w:type="spellStart"/>
      <w:r w:rsidRPr="00BA354C">
        <w:rPr>
          <w:sz w:val="28"/>
          <w:szCs w:val="28"/>
        </w:rPr>
        <w:t>халықаралық</w:t>
      </w:r>
      <w:proofErr w:type="spellEnd"/>
      <w:r w:rsidRPr="00BA354C">
        <w:rPr>
          <w:sz w:val="28"/>
          <w:szCs w:val="28"/>
        </w:rPr>
        <w:t xml:space="preserve"> </w:t>
      </w:r>
      <w:proofErr w:type="spellStart"/>
      <w:r w:rsidRPr="00BA354C">
        <w:rPr>
          <w:sz w:val="28"/>
          <w:szCs w:val="28"/>
        </w:rPr>
        <w:t>ғылыми-практикалық</w:t>
      </w:r>
      <w:proofErr w:type="spellEnd"/>
      <w:r w:rsidRPr="00BA354C">
        <w:rPr>
          <w:sz w:val="28"/>
          <w:szCs w:val="28"/>
        </w:rPr>
        <w:t xml:space="preserve"> конференция </w:t>
      </w:r>
      <w:proofErr w:type="spellStart"/>
      <w:r w:rsidRPr="00BA354C">
        <w:rPr>
          <w:sz w:val="28"/>
          <w:szCs w:val="28"/>
        </w:rPr>
        <w:t>материалдарында</w:t>
      </w:r>
      <w:proofErr w:type="spellEnd"/>
      <w:r w:rsidRPr="00BA354C">
        <w:rPr>
          <w:sz w:val="28"/>
          <w:szCs w:val="28"/>
        </w:rPr>
        <w:t xml:space="preserve"> </w:t>
      </w:r>
      <w:r w:rsidR="00BB2736">
        <w:rPr>
          <w:sz w:val="28"/>
          <w:szCs w:val="28"/>
        </w:rPr>
        <w:t>3</w:t>
      </w:r>
      <w:r w:rsidRPr="00BA354C">
        <w:rPr>
          <w:sz w:val="28"/>
          <w:szCs w:val="28"/>
        </w:rPr>
        <w:t xml:space="preserve"> тезис; 1 патент (ҚР </w:t>
      </w:r>
      <w:proofErr w:type="spellStart"/>
      <w:r w:rsidRPr="00BA354C">
        <w:rPr>
          <w:sz w:val="28"/>
          <w:szCs w:val="28"/>
        </w:rPr>
        <w:t>Ұлттық</w:t>
      </w:r>
      <w:proofErr w:type="spellEnd"/>
      <w:r w:rsidRPr="00BA354C">
        <w:rPr>
          <w:sz w:val="28"/>
          <w:szCs w:val="28"/>
        </w:rPr>
        <w:t xml:space="preserve"> </w:t>
      </w:r>
      <w:proofErr w:type="spellStart"/>
      <w:r w:rsidRPr="00BA354C">
        <w:rPr>
          <w:sz w:val="28"/>
          <w:szCs w:val="28"/>
        </w:rPr>
        <w:t>зияткерлік</w:t>
      </w:r>
      <w:proofErr w:type="spellEnd"/>
      <w:r w:rsidRPr="00BA354C">
        <w:rPr>
          <w:sz w:val="28"/>
          <w:szCs w:val="28"/>
        </w:rPr>
        <w:t xml:space="preserve"> </w:t>
      </w:r>
      <w:proofErr w:type="spellStart"/>
      <w:r w:rsidRPr="00BA354C">
        <w:rPr>
          <w:sz w:val="28"/>
          <w:szCs w:val="28"/>
        </w:rPr>
        <w:t>меншік</w:t>
      </w:r>
      <w:proofErr w:type="spellEnd"/>
      <w:r w:rsidRPr="00BA354C">
        <w:rPr>
          <w:sz w:val="28"/>
          <w:szCs w:val="28"/>
        </w:rPr>
        <w:t xml:space="preserve"> институты) </w:t>
      </w:r>
      <w:proofErr w:type="spellStart"/>
      <w:r w:rsidRPr="00BA354C">
        <w:rPr>
          <w:sz w:val="28"/>
          <w:szCs w:val="28"/>
        </w:rPr>
        <w:t>және</w:t>
      </w:r>
      <w:proofErr w:type="spellEnd"/>
      <w:r w:rsidRPr="00BA354C">
        <w:rPr>
          <w:sz w:val="28"/>
          <w:szCs w:val="28"/>
        </w:rPr>
        <w:t xml:space="preserve"> 1 </w:t>
      </w:r>
      <w:proofErr w:type="spellStart"/>
      <w:r w:rsidRPr="00BA354C">
        <w:rPr>
          <w:sz w:val="28"/>
          <w:szCs w:val="28"/>
        </w:rPr>
        <w:t>патентке</w:t>
      </w:r>
      <w:proofErr w:type="spellEnd"/>
      <w:r w:rsidRPr="00BA354C">
        <w:rPr>
          <w:sz w:val="28"/>
          <w:szCs w:val="28"/>
        </w:rPr>
        <w:t xml:space="preserve"> </w:t>
      </w:r>
      <w:proofErr w:type="spellStart"/>
      <w:r w:rsidRPr="00BA354C">
        <w:rPr>
          <w:sz w:val="28"/>
          <w:szCs w:val="28"/>
        </w:rPr>
        <w:t>өтінім</w:t>
      </w:r>
      <w:proofErr w:type="spellEnd"/>
      <w:r w:rsidRPr="00BA354C">
        <w:rPr>
          <w:sz w:val="28"/>
          <w:szCs w:val="28"/>
        </w:rPr>
        <w:t xml:space="preserve">; 3 </w:t>
      </w:r>
      <w:proofErr w:type="spellStart"/>
      <w:r w:rsidRPr="00BA354C">
        <w:rPr>
          <w:sz w:val="28"/>
          <w:szCs w:val="28"/>
        </w:rPr>
        <w:t>авторлық</w:t>
      </w:r>
      <w:proofErr w:type="spellEnd"/>
      <w:r w:rsidRPr="00BA354C">
        <w:rPr>
          <w:sz w:val="28"/>
          <w:szCs w:val="28"/>
        </w:rPr>
        <w:t xml:space="preserve"> </w:t>
      </w:r>
      <w:proofErr w:type="spellStart"/>
      <w:r w:rsidRPr="00BA354C">
        <w:rPr>
          <w:sz w:val="28"/>
          <w:szCs w:val="28"/>
        </w:rPr>
        <w:t>куәлік</w:t>
      </w:r>
      <w:proofErr w:type="spellEnd"/>
      <w:r w:rsidRPr="00BA354C">
        <w:rPr>
          <w:sz w:val="28"/>
          <w:szCs w:val="28"/>
        </w:rPr>
        <w:t xml:space="preserve"> </w:t>
      </w:r>
      <w:proofErr w:type="spellStart"/>
      <w:r w:rsidRPr="00BA354C">
        <w:rPr>
          <w:sz w:val="28"/>
          <w:szCs w:val="28"/>
        </w:rPr>
        <w:t>және</w:t>
      </w:r>
      <w:proofErr w:type="spellEnd"/>
      <w:r w:rsidRPr="00BA354C">
        <w:rPr>
          <w:sz w:val="28"/>
          <w:szCs w:val="28"/>
        </w:rPr>
        <w:t xml:space="preserve"> </w:t>
      </w:r>
      <w:proofErr w:type="spellStart"/>
      <w:r w:rsidRPr="00BA354C">
        <w:rPr>
          <w:sz w:val="28"/>
          <w:szCs w:val="28"/>
        </w:rPr>
        <w:t>клиникалық</w:t>
      </w:r>
      <w:proofErr w:type="spellEnd"/>
      <w:r w:rsidRPr="00BA354C">
        <w:rPr>
          <w:sz w:val="28"/>
          <w:szCs w:val="28"/>
        </w:rPr>
        <w:t xml:space="preserve"> </w:t>
      </w:r>
      <w:proofErr w:type="spellStart"/>
      <w:r w:rsidRPr="00BA354C">
        <w:rPr>
          <w:sz w:val="28"/>
          <w:szCs w:val="28"/>
        </w:rPr>
        <w:t>практикаға</w:t>
      </w:r>
      <w:proofErr w:type="spellEnd"/>
      <w:r w:rsidRPr="00BA354C">
        <w:rPr>
          <w:sz w:val="28"/>
          <w:szCs w:val="28"/>
        </w:rPr>
        <w:t xml:space="preserve"> 1 </w:t>
      </w:r>
      <w:proofErr w:type="spellStart"/>
      <w:r w:rsidRPr="00BA354C">
        <w:rPr>
          <w:sz w:val="28"/>
          <w:szCs w:val="28"/>
        </w:rPr>
        <w:t>енгізу</w:t>
      </w:r>
      <w:proofErr w:type="spellEnd"/>
      <w:r w:rsidRPr="00BA354C">
        <w:rPr>
          <w:sz w:val="28"/>
          <w:szCs w:val="28"/>
        </w:rPr>
        <w:t xml:space="preserve"> </w:t>
      </w:r>
      <w:proofErr w:type="spellStart"/>
      <w:r w:rsidRPr="00BB2736">
        <w:rPr>
          <w:sz w:val="28"/>
          <w:szCs w:val="28"/>
        </w:rPr>
        <w:t>актісі</w:t>
      </w:r>
      <w:proofErr w:type="spellEnd"/>
      <w:r w:rsidR="003F19B8" w:rsidRPr="00BB2736">
        <w:rPr>
          <w:sz w:val="28"/>
          <w:szCs w:val="28"/>
        </w:rPr>
        <w:t>:</w:t>
      </w:r>
    </w:p>
    <w:p w14:paraId="35B514F9" w14:textId="2F8A2625" w:rsidR="00BB2736" w:rsidRPr="00BB2736" w:rsidRDefault="00BB2736" w:rsidP="00BB2736">
      <w:pPr>
        <w:pStyle w:val="a4"/>
        <w:numPr>
          <w:ilvl w:val="0"/>
          <w:numId w:val="19"/>
        </w:numPr>
        <w:ind w:left="567" w:hanging="567"/>
        <w:contextualSpacing/>
        <w:rPr>
          <w:sz w:val="28"/>
          <w:szCs w:val="28"/>
          <w:lang w:val="ru-KZ"/>
        </w:rPr>
      </w:pPr>
      <w:proofErr w:type="spellStart"/>
      <w:r w:rsidRPr="00BB2736">
        <w:rPr>
          <w:sz w:val="28"/>
          <w:szCs w:val="28"/>
          <w:lang w:val="ru-KZ"/>
        </w:rPr>
        <w:t>Балгазаров</w:t>
      </w:r>
      <w:proofErr w:type="spellEnd"/>
      <w:r w:rsidRPr="00BB2736">
        <w:rPr>
          <w:sz w:val="28"/>
          <w:szCs w:val="28"/>
          <w:lang w:val="ru-KZ"/>
        </w:rPr>
        <w:t xml:space="preserve"> А.С., </w:t>
      </w:r>
      <w:proofErr w:type="spellStart"/>
      <w:r w:rsidRPr="00BB2736">
        <w:rPr>
          <w:sz w:val="28"/>
          <w:szCs w:val="28"/>
          <w:lang w:val="ru-KZ"/>
        </w:rPr>
        <w:t>Балгазаров</w:t>
      </w:r>
      <w:proofErr w:type="spellEnd"/>
      <w:r w:rsidRPr="00BB2736">
        <w:rPr>
          <w:sz w:val="28"/>
          <w:szCs w:val="28"/>
          <w:lang w:val="ru-KZ"/>
        </w:rPr>
        <w:t xml:space="preserve"> С.С., </w:t>
      </w:r>
      <w:proofErr w:type="spellStart"/>
      <w:r w:rsidRPr="00BB2736">
        <w:rPr>
          <w:sz w:val="28"/>
          <w:szCs w:val="28"/>
          <w:lang w:val="ru-KZ"/>
        </w:rPr>
        <w:t>Бәтпен</w:t>
      </w:r>
      <w:proofErr w:type="spellEnd"/>
      <w:r w:rsidRPr="00BB2736">
        <w:rPr>
          <w:sz w:val="28"/>
          <w:szCs w:val="28"/>
          <w:lang w:val="ru-KZ"/>
        </w:rPr>
        <w:t xml:space="preserve"> А.Н., </w:t>
      </w:r>
      <w:proofErr w:type="spellStart"/>
      <w:r w:rsidRPr="00BB2736">
        <w:rPr>
          <w:sz w:val="28"/>
          <w:szCs w:val="28"/>
          <w:lang w:val="ru-KZ"/>
        </w:rPr>
        <w:t>және</w:t>
      </w:r>
      <w:proofErr w:type="spellEnd"/>
      <w:r w:rsidRPr="00BB2736">
        <w:rPr>
          <w:sz w:val="28"/>
          <w:szCs w:val="28"/>
          <w:lang w:val="ru-KZ"/>
        </w:rPr>
        <w:t xml:space="preserve"> </w:t>
      </w:r>
      <w:proofErr w:type="spellStart"/>
      <w:r w:rsidRPr="00BB2736">
        <w:rPr>
          <w:sz w:val="28"/>
          <w:szCs w:val="28"/>
          <w:lang w:val="ru-KZ"/>
        </w:rPr>
        <w:t>т.б</w:t>
      </w:r>
      <w:proofErr w:type="spellEnd"/>
      <w:r w:rsidRPr="00BB2736">
        <w:rPr>
          <w:sz w:val="28"/>
          <w:szCs w:val="28"/>
          <w:lang w:val="ru-KZ"/>
        </w:rPr>
        <w:t>. «</w:t>
      </w:r>
      <w:proofErr w:type="spellStart"/>
      <w:r w:rsidRPr="00BB2736">
        <w:rPr>
          <w:sz w:val="28"/>
          <w:szCs w:val="28"/>
          <w:lang w:val="ru-KZ"/>
        </w:rPr>
        <w:t>Анатомиялық</w:t>
      </w:r>
      <w:proofErr w:type="spellEnd"/>
      <w:r w:rsidRPr="00BB2736">
        <w:rPr>
          <w:sz w:val="28"/>
          <w:szCs w:val="28"/>
          <w:lang w:val="ru-KZ"/>
        </w:rPr>
        <w:t xml:space="preserve"> </w:t>
      </w:r>
      <w:proofErr w:type="spellStart"/>
      <w:r w:rsidRPr="00BB2736">
        <w:rPr>
          <w:sz w:val="28"/>
          <w:szCs w:val="28"/>
          <w:lang w:val="ru-KZ"/>
        </w:rPr>
        <w:t>пішінді</w:t>
      </w:r>
      <w:proofErr w:type="spellEnd"/>
      <w:r w:rsidRPr="00BB2736">
        <w:rPr>
          <w:sz w:val="28"/>
          <w:szCs w:val="28"/>
          <w:lang w:val="ru-KZ"/>
        </w:rPr>
        <w:t xml:space="preserve"> </w:t>
      </w:r>
      <w:proofErr w:type="spellStart"/>
      <w:r w:rsidRPr="00BB2736">
        <w:rPr>
          <w:sz w:val="28"/>
          <w:szCs w:val="28"/>
          <w:lang w:val="ru-KZ"/>
        </w:rPr>
        <w:t>бұғатталатын</w:t>
      </w:r>
      <w:proofErr w:type="spellEnd"/>
      <w:r w:rsidRPr="00BB2736">
        <w:rPr>
          <w:sz w:val="28"/>
          <w:szCs w:val="28"/>
          <w:lang w:val="ru-KZ"/>
        </w:rPr>
        <w:t xml:space="preserve"> </w:t>
      </w:r>
      <w:proofErr w:type="spellStart"/>
      <w:r w:rsidRPr="00BB2736">
        <w:rPr>
          <w:sz w:val="28"/>
          <w:szCs w:val="28"/>
          <w:lang w:val="ru-KZ"/>
        </w:rPr>
        <w:t>пластинамен</w:t>
      </w:r>
      <w:proofErr w:type="spellEnd"/>
      <w:r w:rsidRPr="00BB2736">
        <w:rPr>
          <w:sz w:val="28"/>
          <w:szCs w:val="28"/>
          <w:lang w:val="ru-KZ"/>
        </w:rPr>
        <w:t xml:space="preserve"> </w:t>
      </w:r>
      <w:proofErr w:type="spellStart"/>
      <w:r w:rsidRPr="00BB2736">
        <w:rPr>
          <w:sz w:val="28"/>
          <w:szCs w:val="28"/>
          <w:lang w:val="ru-KZ"/>
        </w:rPr>
        <w:t>емделген</w:t>
      </w:r>
      <w:proofErr w:type="spellEnd"/>
      <w:r w:rsidRPr="00BB2736">
        <w:rPr>
          <w:sz w:val="28"/>
          <w:szCs w:val="28"/>
          <w:lang w:val="ru-KZ"/>
        </w:rPr>
        <w:t xml:space="preserve"> </w:t>
      </w:r>
      <w:proofErr w:type="spellStart"/>
      <w:r w:rsidRPr="00BB2736">
        <w:rPr>
          <w:sz w:val="28"/>
          <w:szCs w:val="28"/>
          <w:lang w:val="ru-KZ"/>
        </w:rPr>
        <w:t>ортан</w:t>
      </w:r>
      <w:proofErr w:type="spellEnd"/>
      <w:r w:rsidRPr="00BB2736">
        <w:rPr>
          <w:sz w:val="28"/>
          <w:szCs w:val="28"/>
          <w:lang w:val="ru-KZ"/>
        </w:rPr>
        <w:t xml:space="preserve"> </w:t>
      </w:r>
      <w:proofErr w:type="spellStart"/>
      <w:r w:rsidRPr="00BB2736">
        <w:rPr>
          <w:sz w:val="28"/>
          <w:szCs w:val="28"/>
          <w:lang w:val="ru-KZ"/>
        </w:rPr>
        <w:t>жіліктің</w:t>
      </w:r>
      <w:proofErr w:type="spellEnd"/>
      <w:r w:rsidRPr="00BB2736">
        <w:rPr>
          <w:sz w:val="28"/>
          <w:szCs w:val="28"/>
          <w:lang w:val="ru-KZ"/>
        </w:rPr>
        <w:t xml:space="preserve"> </w:t>
      </w:r>
      <w:proofErr w:type="spellStart"/>
      <w:r w:rsidRPr="00BB2736">
        <w:rPr>
          <w:sz w:val="28"/>
          <w:szCs w:val="28"/>
          <w:lang w:val="ru-KZ"/>
        </w:rPr>
        <w:t>перипротездік</w:t>
      </w:r>
      <w:proofErr w:type="spellEnd"/>
      <w:r w:rsidRPr="00BB2736">
        <w:rPr>
          <w:sz w:val="28"/>
          <w:szCs w:val="28"/>
          <w:lang w:val="ru-KZ"/>
        </w:rPr>
        <w:t xml:space="preserve"> </w:t>
      </w:r>
      <w:proofErr w:type="spellStart"/>
      <w:r w:rsidRPr="00BB2736">
        <w:rPr>
          <w:sz w:val="28"/>
          <w:szCs w:val="28"/>
          <w:lang w:val="ru-KZ"/>
        </w:rPr>
        <w:t>сынықтарының</w:t>
      </w:r>
      <w:proofErr w:type="spellEnd"/>
      <w:r w:rsidRPr="00BB2736">
        <w:rPr>
          <w:sz w:val="28"/>
          <w:szCs w:val="28"/>
          <w:lang w:val="ru-KZ"/>
        </w:rPr>
        <w:t xml:space="preserve"> </w:t>
      </w:r>
      <w:proofErr w:type="spellStart"/>
      <w:r w:rsidRPr="00BB2736">
        <w:rPr>
          <w:sz w:val="28"/>
          <w:szCs w:val="28"/>
          <w:lang w:val="ru-KZ"/>
        </w:rPr>
        <w:t>клиникалық-эпидемиологиялық</w:t>
      </w:r>
      <w:proofErr w:type="spellEnd"/>
      <w:r w:rsidRPr="00BB2736">
        <w:rPr>
          <w:sz w:val="28"/>
          <w:szCs w:val="28"/>
          <w:lang w:val="ru-KZ"/>
        </w:rPr>
        <w:t xml:space="preserve"> </w:t>
      </w:r>
      <w:proofErr w:type="spellStart"/>
      <w:r w:rsidRPr="00BB2736">
        <w:rPr>
          <w:sz w:val="28"/>
          <w:szCs w:val="28"/>
          <w:lang w:val="ru-KZ"/>
        </w:rPr>
        <w:t>сипаттамасы</w:t>
      </w:r>
      <w:proofErr w:type="spellEnd"/>
      <w:r w:rsidRPr="00BB2736">
        <w:rPr>
          <w:sz w:val="28"/>
          <w:szCs w:val="28"/>
          <w:lang w:val="ru-KZ"/>
        </w:rPr>
        <w:t xml:space="preserve">: Астана </w:t>
      </w:r>
      <w:proofErr w:type="spellStart"/>
      <w:r w:rsidRPr="00BB2736">
        <w:rPr>
          <w:sz w:val="28"/>
          <w:szCs w:val="28"/>
          <w:lang w:val="ru-KZ"/>
        </w:rPr>
        <w:t>қаласы</w:t>
      </w:r>
      <w:proofErr w:type="spellEnd"/>
      <w:r w:rsidRPr="00BB2736">
        <w:rPr>
          <w:sz w:val="28"/>
          <w:szCs w:val="28"/>
          <w:lang w:val="ru-KZ"/>
        </w:rPr>
        <w:t xml:space="preserve">, </w:t>
      </w:r>
      <w:proofErr w:type="spellStart"/>
      <w:r w:rsidRPr="00BB2736">
        <w:rPr>
          <w:sz w:val="28"/>
          <w:szCs w:val="28"/>
          <w:lang w:val="ru-KZ"/>
        </w:rPr>
        <w:t>Ұлттық</w:t>
      </w:r>
      <w:proofErr w:type="spellEnd"/>
      <w:r w:rsidRPr="00BB2736">
        <w:rPr>
          <w:sz w:val="28"/>
          <w:szCs w:val="28"/>
          <w:lang w:val="ru-KZ"/>
        </w:rPr>
        <w:t xml:space="preserve"> травматология </w:t>
      </w:r>
      <w:proofErr w:type="spellStart"/>
      <w:r w:rsidRPr="00BB2736">
        <w:rPr>
          <w:sz w:val="28"/>
          <w:szCs w:val="28"/>
          <w:lang w:val="ru-KZ"/>
        </w:rPr>
        <w:t>және</w:t>
      </w:r>
      <w:proofErr w:type="spellEnd"/>
      <w:r w:rsidRPr="00BB2736">
        <w:rPr>
          <w:sz w:val="28"/>
          <w:szCs w:val="28"/>
          <w:lang w:val="ru-KZ"/>
        </w:rPr>
        <w:t xml:space="preserve"> ортопедия </w:t>
      </w:r>
      <w:proofErr w:type="spellStart"/>
      <w:r w:rsidRPr="00BB2736">
        <w:rPr>
          <w:sz w:val="28"/>
          <w:szCs w:val="28"/>
          <w:lang w:val="ru-KZ"/>
        </w:rPr>
        <w:t>ғылыми</w:t>
      </w:r>
      <w:proofErr w:type="spellEnd"/>
      <w:r w:rsidRPr="00BB2736">
        <w:rPr>
          <w:sz w:val="28"/>
          <w:szCs w:val="28"/>
          <w:lang w:val="ru-KZ"/>
        </w:rPr>
        <w:t xml:space="preserve"> </w:t>
      </w:r>
      <w:proofErr w:type="spellStart"/>
      <w:r w:rsidRPr="00BB2736">
        <w:rPr>
          <w:sz w:val="28"/>
          <w:szCs w:val="28"/>
          <w:lang w:val="ru-KZ"/>
        </w:rPr>
        <w:t>орталығының</w:t>
      </w:r>
      <w:proofErr w:type="spellEnd"/>
      <w:r w:rsidRPr="00BB2736">
        <w:rPr>
          <w:sz w:val="28"/>
          <w:szCs w:val="28"/>
          <w:lang w:val="ru-KZ"/>
        </w:rPr>
        <w:t xml:space="preserve"> бес </w:t>
      </w:r>
      <w:proofErr w:type="spellStart"/>
      <w:r w:rsidRPr="00BB2736">
        <w:rPr>
          <w:sz w:val="28"/>
          <w:szCs w:val="28"/>
          <w:lang w:val="ru-KZ"/>
        </w:rPr>
        <w:t>жылдық</w:t>
      </w:r>
      <w:proofErr w:type="spellEnd"/>
      <w:r w:rsidRPr="00BB2736">
        <w:rPr>
          <w:sz w:val="28"/>
          <w:szCs w:val="28"/>
          <w:lang w:val="ru-KZ"/>
        </w:rPr>
        <w:t xml:space="preserve"> </w:t>
      </w:r>
      <w:proofErr w:type="spellStart"/>
      <w:r w:rsidRPr="00BB2736">
        <w:rPr>
          <w:sz w:val="28"/>
          <w:szCs w:val="28"/>
          <w:lang w:val="ru-KZ"/>
        </w:rPr>
        <w:t>бір</w:t>
      </w:r>
      <w:proofErr w:type="spellEnd"/>
      <w:r w:rsidRPr="00BB2736">
        <w:rPr>
          <w:sz w:val="28"/>
          <w:szCs w:val="28"/>
          <w:lang w:val="ru-KZ"/>
        </w:rPr>
        <w:t xml:space="preserve"> </w:t>
      </w:r>
      <w:proofErr w:type="spellStart"/>
      <w:r w:rsidRPr="00BB2736">
        <w:rPr>
          <w:sz w:val="28"/>
          <w:szCs w:val="28"/>
          <w:lang w:val="ru-KZ"/>
        </w:rPr>
        <w:t>орталықтық</w:t>
      </w:r>
      <w:proofErr w:type="spellEnd"/>
      <w:r w:rsidRPr="00BB2736">
        <w:rPr>
          <w:sz w:val="28"/>
          <w:szCs w:val="28"/>
          <w:lang w:val="ru-KZ"/>
        </w:rPr>
        <w:t xml:space="preserve"> </w:t>
      </w:r>
      <w:proofErr w:type="spellStart"/>
      <w:r w:rsidRPr="00BB2736">
        <w:rPr>
          <w:sz w:val="28"/>
          <w:szCs w:val="28"/>
          <w:lang w:val="ru-KZ"/>
        </w:rPr>
        <w:t>тәжірибесі</w:t>
      </w:r>
      <w:proofErr w:type="spellEnd"/>
      <w:r w:rsidRPr="00BB2736">
        <w:rPr>
          <w:sz w:val="28"/>
          <w:szCs w:val="28"/>
          <w:lang w:val="ru-KZ"/>
        </w:rPr>
        <w:t xml:space="preserve">» // </w:t>
      </w:r>
      <w:proofErr w:type="spellStart"/>
      <w:r w:rsidRPr="00BB2736">
        <w:rPr>
          <w:sz w:val="28"/>
          <w:szCs w:val="28"/>
          <w:lang w:val="ru-KZ"/>
        </w:rPr>
        <w:t>Orthopedic</w:t>
      </w:r>
      <w:proofErr w:type="spellEnd"/>
      <w:r w:rsidRPr="00BB2736">
        <w:rPr>
          <w:sz w:val="28"/>
          <w:szCs w:val="28"/>
          <w:lang w:val="ru-KZ"/>
        </w:rPr>
        <w:t xml:space="preserve"> </w:t>
      </w:r>
      <w:proofErr w:type="spellStart"/>
      <w:r w:rsidRPr="00BB2736">
        <w:rPr>
          <w:sz w:val="28"/>
          <w:szCs w:val="28"/>
          <w:lang w:val="ru-KZ"/>
        </w:rPr>
        <w:t>Reviews</w:t>
      </w:r>
      <w:proofErr w:type="spellEnd"/>
      <w:r w:rsidRPr="00BB2736">
        <w:rPr>
          <w:sz w:val="28"/>
          <w:szCs w:val="28"/>
          <w:lang w:val="ru-KZ"/>
        </w:rPr>
        <w:t>. 2025;17.</w:t>
      </w:r>
    </w:p>
    <w:p w14:paraId="7EF26261" w14:textId="6A9EFE9F" w:rsidR="00BB2736" w:rsidRPr="00BB2736" w:rsidRDefault="00BB2736" w:rsidP="00BB2736">
      <w:pPr>
        <w:pStyle w:val="a4"/>
        <w:numPr>
          <w:ilvl w:val="0"/>
          <w:numId w:val="19"/>
        </w:numPr>
        <w:ind w:left="567" w:hanging="567"/>
        <w:contextualSpacing/>
        <w:rPr>
          <w:sz w:val="28"/>
          <w:szCs w:val="28"/>
          <w:lang w:val="ru-KZ"/>
        </w:rPr>
      </w:pPr>
      <w:proofErr w:type="spellStart"/>
      <w:r w:rsidRPr="00BB2736">
        <w:rPr>
          <w:sz w:val="28"/>
          <w:szCs w:val="28"/>
          <w:lang w:val="ru-KZ"/>
        </w:rPr>
        <w:t>Балгазаров</w:t>
      </w:r>
      <w:proofErr w:type="spellEnd"/>
      <w:r w:rsidRPr="00BB2736">
        <w:rPr>
          <w:sz w:val="28"/>
          <w:szCs w:val="28"/>
          <w:lang w:val="ru-KZ"/>
        </w:rPr>
        <w:t xml:space="preserve"> А.С., </w:t>
      </w:r>
      <w:proofErr w:type="spellStart"/>
      <w:r w:rsidRPr="00BB2736">
        <w:rPr>
          <w:sz w:val="28"/>
          <w:szCs w:val="28"/>
          <w:lang w:val="ru-KZ"/>
        </w:rPr>
        <w:t>Бәтпен</w:t>
      </w:r>
      <w:proofErr w:type="spellEnd"/>
      <w:r w:rsidRPr="00BB2736">
        <w:rPr>
          <w:sz w:val="28"/>
          <w:szCs w:val="28"/>
          <w:lang w:val="ru-KZ"/>
        </w:rPr>
        <w:t xml:space="preserve"> А.Н., </w:t>
      </w:r>
      <w:proofErr w:type="spellStart"/>
      <w:r w:rsidRPr="00BB2736">
        <w:rPr>
          <w:sz w:val="28"/>
          <w:szCs w:val="28"/>
          <w:lang w:val="ru-KZ"/>
        </w:rPr>
        <w:t>Балгазаров</w:t>
      </w:r>
      <w:proofErr w:type="spellEnd"/>
      <w:r w:rsidRPr="00BB2736">
        <w:rPr>
          <w:sz w:val="28"/>
          <w:szCs w:val="28"/>
          <w:lang w:val="ru-KZ"/>
        </w:rPr>
        <w:t xml:space="preserve"> С.С., </w:t>
      </w:r>
      <w:proofErr w:type="spellStart"/>
      <w:r w:rsidRPr="00BB2736">
        <w:rPr>
          <w:sz w:val="28"/>
          <w:szCs w:val="28"/>
          <w:lang w:val="ru-KZ"/>
        </w:rPr>
        <w:t>және</w:t>
      </w:r>
      <w:proofErr w:type="spellEnd"/>
      <w:r w:rsidRPr="00BB2736">
        <w:rPr>
          <w:sz w:val="28"/>
          <w:szCs w:val="28"/>
          <w:lang w:val="ru-KZ"/>
        </w:rPr>
        <w:t xml:space="preserve"> </w:t>
      </w:r>
      <w:proofErr w:type="spellStart"/>
      <w:r w:rsidRPr="00BB2736">
        <w:rPr>
          <w:sz w:val="28"/>
          <w:szCs w:val="28"/>
          <w:lang w:val="ru-KZ"/>
        </w:rPr>
        <w:t>т.б</w:t>
      </w:r>
      <w:proofErr w:type="spellEnd"/>
      <w:r w:rsidRPr="00BB2736">
        <w:rPr>
          <w:sz w:val="28"/>
          <w:szCs w:val="28"/>
          <w:lang w:val="ru-KZ"/>
        </w:rPr>
        <w:t>. «</w:t>
      </w:r>
      <w:proofErr w:type="spellStart"/>
      <w:r w:rsidRPr="00BB2736">
        <w:rPr>
          <w:sz w:val="28"/>
          <w:szCs w:val="28"/>
          <w:lang w:val="ru-KZ"/>
        </w:rPr>
        <w:t>Жамбас</w:t>
      </w:r>
      <w:proofErr w:type="spellEnd"/>
      <w:r w:rsidRPr="00BB2736">
        <w:rPr>
          <w:sz w:val="28"/>
          <w:szCs w:val="28"/>
          <w:lang w:val="ru-KZ"/>
        </w:rPr>
        <w:t xml:space="preserve">-сан </w:t>
      </w:r>
      <w:proofErr w:type="spellStart"/>
      <w:r w:rsidRPr="00BB2736">
        <w:rPr>
          <w:sz w:val="28"/>
          <w:szCs w:val="28"/>
          <w:lang w:val="ru-KZ"/>
        </w:rPr>
        <w:t>буынын</w:t>
      </w:r>
      <w:proofErr w:type="spellEnd"/>
      <w:r w:rsidRPr="00BB2736">
        <w:rPr>
          <w:sz w:val="28"/>
          <w:szCs w:val="28"/>
          <w:lang w:val="ru-KZ"/>
        </w:rPr>
        <w:t xml:space="preserve"> </w:t>
      </w:r>
      <w:proofErr w:type="spellStart"/>
      <w:r w:rsidRPr="00BB2736">
        <w:rPr>
          <w:sz w:val="28"/>
          <w:szCs w:val="28"/>
          <w:lang w:val="ru-KZ"/>
        </w:rPr>
        <w:t>толық</w:t>
      </w:r>
      <w:proofErr w:type="spellEnd"/>
      <w:r w:rsidRPr="00BB2736">
        <w:rPr>
          <w:sz w:val="28"/>
          <w:szCs w:val="28"/>
          <w:lang w:val="ru-KZ"/>
        </w:rPr>
        <w:t xml:space="preserve"> </w:t>
      </w:r>
      <w:proofErr w:type="spellStart"/>
      <w:r w:rsidRPr="00BB2736">
        <w:rPr>
          <w:sz w:val="28"/>
          <w:szCs w:val="28"/>
          <w:lang w:val="ru-KZ"/>
        </w:rPr>
        <w:t>эндопротездеуден</w:t>
      </w:r>
      <w:proofErr w:type="spellEnd"/>
      <w:r w:rsidRPr="00BB2736">
        <w:rPr>
          <w:sz w:val="28"/>
          <w:szCs w:val="28"/>
          <w:lang w:val="ru-KZ"/>
        </w:rPr>
        <w:t xml:space="preserve"> </w:t>
      </w:r>
      <w:proofErr w:type="spellStart"/>
      <w:r w:rsidRPr="00BB2736">
        <w:rPr>
          <w:sz w:val="28"/>
          <w:szCs w:val="28"/>
          <w:lang w:val="ru-KZ"/>
        </w:rPr>
        <w:t>кейінгі</w:t>
      </w:r>
      <w:proofErr w:type="spellEnd"/>
      <w:r w:rsidRPr="00BB2736">
        <w:rPr>
          <w:sz w:val="28"/>
          <w:szCs w:val="28"/>
          <w:lang w:val="ru-KZ"/>
        </w:rPr>
        <w:t xml:space="preserve"> </w:t>
      </w:r>
      <w:proofErr w:type="spellStart"/>
      <w:r w:rsidRPr="00BB2736">
        <w:rPr>
          <w:sz w:val="28"/>
          <w:szCs w:val="28"/>
          <w:lang w:val="ru-KZ"/>
        </w:rPr>
        <w:t>ортан</w:t>
      </w:r>
      <w:proofErr w:type="spellEnd"/>
      <w:r w:rsidRPr="00BB2736">
        <w:rPr>
          <w:sz w:val="28"/>
          <w:szCs w:val="28"/>
          <w:lang w:val="ru-KZ"/>
        </w:rPr>
        <w:t xml:space="preserve"> </w:t>
      </w:r>
      <w:proofErr w:type="spellStart"/>
      <w:r w:rsidRPr="00BB2736">
        <w:rPr>
          <w:sz w:val="28"/>
          <w:szCs w:val="28"/>
          <w:lang w:val="ru-KZ"/>
        </w:rPr>
        <w:t>жіліктің</w:t>
      </w:r>
      <w:proofErr w:type="spellEnd"/>
      <w:r w:rsidRPr="00BB2736">
        <w:rPr>
          <w:sz w:val="28"/>
          <w:szCs w:val="28"/>
          <w:lang w:val="ru-KZ"/>
        </w:rPr>
        <w:t xml:space="preserve"> </w:t>
      </w:r>
      <w:proofErr w:type="spellStart"/>
      <w:r w:rsidRPr="00BB2736">
        <w:rPr>
          <w:sz w:val="28"/>
          <w:szCs w:val="28"/>
          <w:lang w:val="ru-KZ"/>
        </w:rPr>
        <w:t>перипротездік</w:t>
      </w:r>
      <w:proofErr w:type="spellEnd"/>
      <w:r w:rsidRPr="00BB2736">
        <w:rPr>
          <w:sz w:val="28"/>
          <w:szCs w:val="28"/>
          <w:lang w:val="ru-KZ"/>
        </w:rPr>
        <w:t xml:space="preserve"> </w:t>
      </w:r>
      <w:proofErr w:type="spellStart"/>
      <w:r w:rsidRPr="00BB2736">
        <w:rPr>
          <w:sz w:val="28"/>
          <w:szCs w:val="28"/>
          <w:lang w:val="ru-KZ"/>
        </w:rPr>
        <w:t>сынықтарын</w:t>
      </w:r>
      <w:proofErr w:type="spellEnd"/>
      <w:r w:rsidRPr="00BB2736">
        <w:rPr>
          <w:sz w:val="28"/>
          <w:szCs w:val="28"/>
          <w:lang w:val="ru-KZ"/>
        </w:rPr>
        <w:t xml:space="preserve"> </w:t>
      </w:r>
      <w:proofErr w:type="spellStart"/>
      <w:r w:rsidRPr="00BB2736">
        <w:rPr>
          <w:sz w:val="28"/>
          <w:szCs w:val="28"/>
          <w:lang w:val="ru-KZ"/>
        </w:rPr>
        <w:t>емдеу</w:t>
      </w:r>
      <w:proofErr w:type="spellEnd"/>
      <w:r w:rsidRPr="00BB2736">
        <w:rPr>
          <w:sz w:val="28"/>
          <w:szCs w:val="28"/>
          <w:lang w:val="ru-KZ"/>
        </w:rPr>
        <w:t xml:space="preserve">. </w:t>
      </w:r>
      <w:proofErr w:type="spellStart"/>
      <w:r w:rsidRPr="00BB2736">
        <w:rPr>
          <w:sz w:val="28"/>
          <w:szCs w:val="28"/>
          <w:lang w:val="ru-KZ"/>
        </w:rPr>
        <w:t>Әдебиеттерге</w:t>
      </w:r>
      <w:proofErr w:type="spellEnd"/>
      <w:r w:rsidRPr="00BB2736">
        <w:rPr>
          <w:sz w:val="28"/>
          <w:szCs w:val="28"/>
          <w:lang w:val="ru-KZ"/>
        </w:rPr>
        <w:t xml:space="preserve"> </w:t>
      </w:r>
      <w:proofErr w:type="spellStart"/>
      <w:r w:rsidRPr="00BB2736">
        <w:rPr>
          <w:sz w:val="28"/>
          <w:szCs w:val="28"/>
          <w:lang w:val="ru-KZ"/>
        </w:rPr>
        <w:t>шолу</w:t>
      </w:r>
      <w:proofErr w:type="spellEnd"/>
      <w:r w:rsidRPr="00BB2736">
        <w:rPr>
          <w:sz w:val="28"/>
          <w:szCs w:val="28"/>
          <w:lang w:val="ru-KZ"/>
        </w:rPr>
        <w:t xml:space="preserve">» // </w:t>
      </w:r>
      <w:proofErr w:type="spellStart"/>
      <w:r w:rsidRPr="00BB2736">
        <w:rPr>
          <w:sz w:val="28"/>
          <w:szCs w:val="28"/>
          <w:lang w:val="ru-KZ"/>
        </w:rPr>
        <w:t>Traumatology</w:t>
      </w:r>
      <w:proofErr w:type="spellEnd"/>
      <w:r w:rsidRPr="00BB2736">
        <w:rPr>
          <w:sz w:val="28"/>
          <w:szCs w:val="28"/>
          <w:lang w:val="ru-KZ"/>
        </w:rPr>
        <w:t xml:space="preserve"> </w:t>
      </w:r>
      <w:proofErr w:type="spellStart"/>
      <w:r w:rsidRPr="00BB2736">
        <w:rPr>
          <w:sz w:val="28"/>
          <w:szCs w:val="28"/>
          <w:lang w:val="ru-KZ"/>
        </w:rPr>
        <w:t>and</w:t>
      </w:r>
      <w:proofErr w:type="spellEnd"/>
      <w:r w:rsidRPr="00BB2736">
        <w:rPr>
          <w:sz w:val="28"/>
          <w:szCs w:val="28"/>
          <w:lang w:val="ru-KZ"/>
        </w:rPr>
        <w:t xml:space="preserve"> </w:t>
      </w:r>
      <w:proofErr w:type="spellStart"/>
      <w:r w:rsidRPr="00BB2736">
        <w:rPr>
          <w:sz w:val="28"/>
          <w:szCs w:val="28"/>
          <w:lang w:val="ru-KZ"/>
        </w:rPr>
        <w:t>Orthopаedics</w:t>
      </w:r>
      <w:proofErr w:type="spellEnd"/>
      <w:r w:rsidRPr="00BB2736">
        <w:rPr>
          <w:sz w:val="28"/>
          <w:szCs w:val="28"/>
          <w:lang w:val="ru-KZ"/>
        </w:rPr>
        <w:t xml:space="preserve"> </w:t>
      </w:r>
      <w:proofErr w:type="spellStart"/>
      <w:r w:rsidRPr="00BB2736">
        <w:rPr>
          <w:sz w:val="28"/>
          <w:szCs w:val="28"/>
          <w:lang w:val="ru-KZ"/>
        </w:rPr>
        <w:t>of</w:t>
      </w:r>
      <w:proofErr w:type="spellEnd"/>
      <w:r w:rsidRPr="00BB2736">
        <w:rPr>
          <w:sz w:val="28"/>
          <w:szCs w:val="28"/>
          <w:lang w:val="ru-KZ"/>
        </w:rPr>
        <w:t xml:space="preserve"> Kazakhstan. Special </w:t>
      </w:r>
      <w:proofErr w:type="spellStart"/>
      <w:r w:rsidRPr="00BB2736">
        <w:rPr>
          <w:sz w:val="28"/>
          <w:szCs w:val="28"/>
          <w:lang w:val="ru-KZ"/>
        </w:rPr>
        <w:t>issue</w:t>
      </w:r>
      <w:proofErr w:type="spellEnd"/>
      <w:r w:rsidRPr="00BB2736">
        <w:rPr>
          <w:sz w:val="28"/>
          <w:szCs w:val="28"/>
          <w:lang w:val="ru-KZ"/>
        </w:rPr>
        <w:t xml:space="preserve">. – Астана. – 2023. – Vol.69. - № 3. – 4-11 </w:t>
      </w:r>
      <w:proofErr w:type="spellStart"/>
      <w:r w:rsidRPr="00BB2736">
        <w:rPr>
          <w:sz w:val="28"/>
          <w:szCs w:val="28"/>
          <w:lang w:val="ru-KZ"/>
        </w:rPr>
        <w:t>бб</w:t>
      </w:r>
      <w:proofErr w:type="spellEnd"/>
      <w:r w:rsidRPr="00BB2736">
        <w:rPr>
          <w:sz w:val="28"/>
          <w:szCs w:val="28"/>
          <w:lang w:val="ru-KZ"/>
        </w:rPr>
        <w:t>.</w:t>
      </w:r>
    </w:p>
    <w:p w14:paraId="33B51FD8" w14:textId="580ABA2A" w:rsidR="00BB2736" w:rsidRPr="00BB2736" w:rsidRDefault="00BB2736" w:rsidP="00BB2736">
      <w:pPr>
        <w:pStyle w:val="a4"/>
        <w:numPr>
          <w:ilvl w:val="0"/>
          <w:numId w:val="19"/>
        </w:numPr>
        <w:ind w:left="567" w:hanging="567"/>
        <w:contextualSpacing/>
        <w:rPr>
          <w:sz w:val="28"/>
          <w:szCs w:val="28"/>
          <w:lang w:val="ru-KZ"/>
        </w:rPr>
      </w:pPr>
      <w:proofErr w:type="spellStart"/>
      <w:r w:rsidRPr="00BB2736">
        <w:rPr>
          <w:sz w:val="28"/>
          <w:szCs w:val="28"/>
          <w:lang w:val="ru-KZ"/>
        </w:rPr>
        <w:t>Балгазаров</w:t>
      </w:r>
      <w:proofErr w:type="spellEnd"/>
      <w:r w:rsidRPr="00BB2736">
        <w:rPr>
          <w:sz w:val="28"/>
          <w:szCs w:val="28"/>
          <w:lang w:val="ru-KZ"/>
        </w:rPr>
        <w:t xml:space="preserve"> А.С., </w:t>
      </w:r>
      <w:proofErr w:type="spellStart"/>
      <w:r w:rsidRPr="00BB2736">
        <w:rPr>
          <w:sz w:val="28"/>
          <w:szCs w:val="28"/>
          <w:lang w:val="ru-KZ"/>
        </w:rPr>
        <w:t>Batpen</w:t>
      </w:r>
      <w:proofErr w:type="spellEnd"/>
      <w:r w:rsidRPr="00BB2736">
        <w:rPr>
          <w:sz w:val="28"/>
          <w:szCs w:val="28"/>
          <w:lang w:val="ru-KZ"/>
        </w:rPr>
        <w:t xml:space="preserve"> A., </w:t>
      </w:r>
      <w:proofErr w:type="spellStart"/>
      <w:r w:rsidRPr="00BB2736">
        <w:rPr>
          <w:sz w:val="28"/>
          <w:szCs w:val="28"/>
          <w:lang w:val="ru-KZ"/>
        </w:rPr>
        <w:t>Балгазаров</w:t>
      </w:r>
      <w:proofErr w:type="spellEnd"/>
      <w:r w:rsidRPr="00BB2736">
        <w:rPr>
          <w:sz w:val="28"/>
          <w:szCs w:val="28"/>
          <w:lang w:val="ru-KZ"/>
        </w:rPr>
        <w:t xml:space="preserve"> С.С., </w:t>
      </w:r>
      <w:proofErr w:type="spellStart"/>
      <w:r w:rsidRPr="00BB2736">
        <w:rPr>
          <w:sz w:val="28"/>
          <w:szCs w:val="28"/>
          <w:lang w:val="ru-KZ"/>
        </w:rPr>
        <w:t>және</w:t>
      </w:r>
      <w:proofErr w:type="spellEnd"/>
      <w:r w:rsidRPr="00BB2736">
        <w:rPr>
          <w:sz w:val="28"/>
          <w:szCs w:val="28"/>
          <w:lang w:val="ru-KZ"/>
        </w:rPr>
        <w:t xml:space="preserve"> </w:t>
      </w:r>
      <w:proofErr w:type="spellStart"/>
      <w:r w:rsidRPr="00BB2736">
        <w:rPr>
          <w:sz w:val="28"/>
          <w:szCs w:val="28"/>
          <w:lang w:val="ru-KZ"/>
        </w:rPr>
        <w:t>т.б</w:t>
      </w:r>
      <w:proofErr w:type="spellEnd"/>
      <w:r w:rsidRPr="00BB2736">
        <w:rPr>
          <w:sz w:val="28"/>
          <w:szCs w:val="28"/>
          <w:lang w:val="ru-KZ"/>
        </w:rPr>
        <w:t>. «</w:t>
      </w:r>
      <w:proofErr w:type="spellStart"/>
      <w:r w:rsidRPr="00BB2736">
        <w:rPr>
          <w:sz w:val="28"/>
          <w:szCs w:val="28"/>
          <w:lang w:val="ru-KZ"/>
        </w:rPr>
        <w:t>Ортан</w:t>
      </w:r>
      <w:proofErr w:type="spellEnd"/>
      <w:r w:rsidRPr="00BB2736">
        <w:rPr>
          <w:sz w:val="28"/>
          <w:szCs w:val="28"/>
          <w:lang w:val="ru-KZ"/>
        </w:rPr>
        <w:t xml:space="preserve"> </w:t>
      </w:r>
      <w:proofErr w:type="spellStart"/>
      <w:r w:rsidRPr="00BB2736">
        <w:rPr>
          <w:sz w:val="28"/>
          <w:szCs w:val="28"/>
          <w:lang w:val="ru-KZ"/>
        </w:rPr>
        <w:t>жіліктің</w:t>
      </w:r>
      <w:proofErr w:type="spellEnd"/>
      <w:r w:rsidRPr="00BB2736">
        <w:rPr>
          <w:sz w:val="28"/>
          <w:szCs w:val="28"/>
          <w:lang w:val="ru-KZ"/>
        </w:rPr>
        <w:t xml:space="preserve"> </w:t>
      </w:r>
      <w:proofErr w:type="spellStart"/>
      <w:r w:rsidRPr="00BB2736">
        <w:rPr>
          <w:sz w:val="28"/>
          <w:szCs w:val="28"/>
          <w:lang w:val="ru-KZ"/>
        </w:rPr>
        <w:t>проксимальді</w:t>
      </w:r>
      <w:proofErr w:type="spellEnd"/>
      <w:r w:rsidRPr="00BB2736">
        <w:rPr>
          <w:sz w:val="28"/>
          <w:szCs w:val="28"/>
          <w:lang w:val="ru-KZ"/>
        </w:rPr>
        <w:t xml:space="preserve"> </w:t>
      </w:r>
      <w:proofErr w:type="spellStart"/>
      <w:r w:rsidRPr="00BB2736">
        <w:rPr>
          <w:sz w:val="28"/>
          <w:szCs w:val="28"/>
          <w:lang w:val="ru-KZ"/>
        </w:rPr>
        <w:t>бөлігінің</w:t>
      </w:r>
      <w:proofErr w:type="spellEnd"/>
      <w:r w:rsidRPr="00BB2736">
        <w:rPr>
          <w:sz w:val="28"/>
          <w:szCs w:val="28"/>
          <w:lang w:val="ru-KZ"/>
        </w:rPr>
        <w:t xml:space="preserve"> </w:t>
      </w:r>
      <w:proofErr w:type="spellStart"/>
      <w:r w:rsidRPr="00BB2736">
        <w:rPr>
          <w:sz w:val="28"/>
          <w:szCs w:val="28"/>
          <w:lang w:val="ru-KZ"/>
        </w:rPr>
        <w:t>перипротездік</w:t>
      </w:r>
      <w:proofErr w:type="spellEnd"/>
      <w:r w:rsidRPr="00BB2736">
        <w:rPr>
          <w:sz w:val="28"/>
          <w:szCs w:val="28"/>
          <w:lang w:val="ru-KZ"/>
        </w:rPr>
        <w:t xml:space="preserve"> </w:t>
      </w:r>
      <w:proofErr w:type="spellStart"/>
      <w:r w:rsidRPr="00BB2736">
        <w:rPr>
          <w:sz w:val="28"/>
          <w:szCs w:val="28"/>
          <w:lang w:val="ru-KZ"/>
        </w:rPr>
        <w:t>сынықтарын</w:t>
      </w:r>
      <w:proofErr w:type="spellEnd"/>
      <w:r w:rsidRPr="00BB2736">
        <w:rPr>
          <w:sz w:val="28"/>
          <w:szCs w:val="28"/>
          <w:lang w:val="ru-KZ"/>
        </w:rPr>
        <w:t xml:space="preserve"> </w:t>
      </w:r>
      <w:proofErr w:type="spellStart"/>
      <w:r w:rsidRPr="00BB2736">
        <w:rPr>
          <w:sz w:val="28"/>
          <w:szCs w:val="28"/>
          <w:lang w:val="ru-KZ"/>
        </w:rPr>
        <w:t>фиксациялауға</w:t>
      </w:r>
      <w:proofErr w:type="spellEnd"/>
      <w:r w:rsidRPr="00BB2736">
        <w:rPr>
          <w:sz w:val="28"/>
          <w:szCs w:val="28"/>
          <w:lang w:val="ru-KZ"/>
        </w:rPr>
        <w:t xml:space="preserve"> </w:t>
      </w:r>
      <w:proofErr w:type="spellStart"/>
      <w:r w:rsidRPr="00BB2736">
        <w:rPr>
          <w:sz w:val="28"/>
          <w:szCs w:val="28"/>
          <w:lang w:val="ru-KZ"/>
        </w:rPr>
        <w:t>арналған</w:t>
      </w:r>
      <w:proofErr w:type="spellEnd"/>
      <w:r w:rsidRPr="00BB2736">
        <w:rPr>
          <w:sz w:val="28"/>
          <w:szCs w:val="28"/>
          <w:lang w:val="ru-KZ"/>
        </w:rPr>
        <w:t xml:space="preserve"> </w:t>
      </w:r>
      <w:proofErr w:type="spellStart"/>
      <w:r w:rsidRPr="00BB2736">
        <w:rPr>
          <w:sz w:val="28"/>
          <w:szCs w:val="28"/>
          <w:lang w:val="ru-KZ"/>
        </w:rPr>
        <w:t>пластинаны</w:t>
      </w:r>
      <w:proofErr w:type="spellEnd"/>
      <w:r w:rsidRPr="00BB2736">
        <w:rPr>
          <w:sz w:val="28"/>
          <w:szCs w:val="28"/>
          <w:lang w:val="ru-KZ"/>
        </w:rPr>
        <w:t xml:space="preserve"> </w:t>
      </w:r>
      <w:proofErr w:type="spellStart"/>
      <w:r w:rsidRPr="00BB2736">
        <w:rPr>
          <w:sz w:val="28"/>
          <w:szCs w:val="28"/>
          <w:lang w:val="ru-KZ"/>
        </w:rPr>
        <w:t>математикалық</w:t>
      </w:r>
      <w:proofErr w:type="spellEnd"/>
      <w:r w:rsidRPr="00BB2736">
        <w:rPr>
          <w:sz w:val="28"/>
          <w:szCs w:val="28"/>
          <w:lang w:val="ru-KZ"/>
        </w:rPr>
        <w:t xml:space="preserve"> </w:t>
      </w:r>
      <w:proofErr w:type="spellStart"/>
      <w:r w:rsidRPr="00BB2736">
        <w:rPr>
          <w:sz w:val="28"/>
          <w:szCs w:val="28"/>
          <w:lang w:val="ru-KZ"/>
        </w:rPr>
        <w:t>модельдеу</w:t>
      </w:r>
      <w:proofErr w:type="spellEnd"/>
      <w:r w:rsidRPr="00BB2736">
        <w:rPr>
          <w:sz w:val="28"/>
          <w:szCs w:val="28"/>
          <w:lang w:val="ru-KZ"/>
        </w:rPr>
        <w:t xml:space="preserve">» // </w:t>
      </w:r>
      <w:proofErr w:type="spellStart"/>
      <w:r w:rsidRPr="00BB2736">
        <w:rPr>
          <w:sz w:val="28"/>
          <w:szCs w:val="28"/>
          <w:lang w:val="ru-KZ"/>
        </w:rPr>
        <w:t>Traumatology</w:t>
      </w:r>
      <w:proofErr w:type="spellEnd"/>
      <w:r w:rsidRPr="00BB2736">
        <w:rPr>
          <w:sz w:val="28"/>
          <w:szCs w:val="28"/>
          <w:lang w:val="ru-KZ"/>
        </w:rPr>
        <w:t xml:space="preserve"> </w:t>
      </w:r>
      <w:proofErr w:type="spellStart"/>
      <w:r w:rsidRPr="00BB2736">
        <w:rPr>
          <w:sz w:val="28"/>
          <w:szCs w:val="28"/>
          <w:lang w:val="ru-KZ"/>
        </w:rPr>
        <w:t>and</w:t>
      </w:r>
      <w:proofErr w:type="spellEnd"/>
      <w:r w:rsidRPr="00BB2736">
        <w:rPr>
          <w:sz w:val="28"/>
          <w:szCs w:val="28"/>
          <w:lang w:val="ru-KZ"/>
        </w:rPr>
        <w:t xml:space="preserve"> </w:t>
      </w:r>
      <w:proofErr w:type="spellStart"/>
      <w:r w:rsidRPr="00BB2736">
        <w:rPr>
          <w:sz w:val="28"/>
          <w:szCs w:val="28"/>
          <w:lang w:val="ru-KZ"/>
        </w:rPr>
        <w:t>Orthopаedics</w:t>
      </w:r>
      <w:proofErr w:type="spellEnd"/>
      <w:r w:rsidRPr="00BB2736">
        <w:rPr>
          <w:sz w:val="28"/>
          <w:szCs w:val="28"/>
          <w:lang w:val="ru-KZ"/>
        </w:rPr>
        <w:t xml:space="preserve"> </w:t>
      </w:r>
      <w:proofErr w:type="spellStart"/>
      <w:r w:rsidRPr="00BB2736">
        <w:rPr>
          <w:sz w:val="28"/>
          <w:szCs w:val="28"/>
          <w:lang w:val="ru-KZ"/>
        </w:rPr>
        <w:t>of</w:t>
      </w:r>
      <w:proofErr w:type="spellEnd"/>
      <w:r w:rsidRPr="00BB2736">
        <w:rPr>
          <w:sz w:val="28"/>
          <w:szCs w:val="28"/>
          <w:lang w:val="ru-KZ"/>
        </w:rPr>
        <w:t xml:space="preserve"> Kazakhstan, – 2024. – </w:t>
      </w:r>
      <w:proofErr w:type="spellStart"/>
      <w:r w:rsidRPr="00BB2736">
        <w:rPr>
          <w:sz w:val="28"/>
          <w:szCs w:val="28"/>
          <w:lang w:val="ru-KZ"/>
        </w:rPr>
        <w:t>Vol</w:t>
      </w:r>
      <w:proofErr w:type="spellEnd"/>
      <w:r w:rsidRPr="00BB2736">
        <w:rPr>
          <w:sz w:val="28"/>
          <w:szCs w:val="28"/>
          <w:lang w:val="ru-KZ"/>
        </w:rPr>
        <w:t xml:space="preserve">. 74. - № 3. – 4-9 </w:t>
      </w:r>
      <w:proofErr w:type="spellStart"/>
      <w:r w:rsidRPr="00BB2736">
        <w:rPr>
          <w:sz w:val="28"/>
          <w:szCs w:val="28"/>
          <w:lang w:val="ru-KZ"/>
        </w:rPr>
        <w:t>бб</w:t>
      </w:r>
      <w:proofErr w:type="spellEnd"/>
      <w:r w:rsidRPr="00BB2736">
        <w:rPr>
          <w:sz w:val="28"/>
          <w:szCs w:val="28"/>
          <w:lang w:val="ru-KZ"/>
        </w:rPr>
        <w:t>.</w:t>
      </w:r>
    </w:p>
    <w:p w14:paraId="46937E01" w14:textId="5B71C2CD" w:rsidR="00BB2736" w:rsidRPr="00BB2736" w:rsidRDefault="00BB2736" w:rsidP="00BB2736">
      <w:pPr>
        <w:pStyle w:val="a4"/>
        <w:numPr>
          <w:ilvl w:val="0"/>
          <w:numId w:val="19"/>
        </w:numPr>
        <w:ind w:left="567" w:hanging="567"/>
        <w:contextualSpacing/>
        <w:rPr>
          <w:sz w:val="28"/>
          <w:szCs w:val="28"/>
          <w:lang w:val="ru-KZ"/>
        </w:rPr>
      </w:pPr>
      <w:proofErr w:type="spellStart"/>
      <w:r w:rsidRPr="00BB2736">
        <w:rPr>
          <w:sz w:val="28"/>
          <w:szCs w:val="28"/>
          <w:lang w:val="ru-KZ"/>
        </w:rPr>
        <w:t>Балгазаров</w:t>
      </w:r>
      <w:proofErr w:type="spellEnd"/>
      <w:r w:rsidRPr="00BB2736">
        <w:rPr>
          <w:sz w:val="28"/>
          <w:szCs w:val="28"/>
          <w:lang w:val="ru-KZ"/>
        </w:rPr>
        <w:t xml:space="preserve"> А.С.</w:t>
      </w:r>
      <w:r>
        <w:rPr>
          <w:sz w:val="28"/>
          <w:szCs w:val="28"/>
          <w:lang w:val="ru-KZ"/>
        </w:rPr>
        <w:t xml:space="preserve">, </w:t>
      </w:r>
      <w:proofErr w:type="spellStart"/>
      <w:r w:rsidRPr="00BB2736">
        <w:rPr>
          <w:sz w:val="28"/>
          <w:szCs w:val="28"/>
          <w:lang w:val="ru-KZ"/>
        </w:rPr>
        <w:t>Балгазаров</w:t>
      </w:r>
      <w:proofErr w:type="spellEnd"/>
      <w:r w:rsidRPr="00BB2736">
        <w:rPr>
          <w:sz w:val="28"/>
          <w:szCs w:val="28"/>
          <w:lang w:val="ru-KZ"/>
        </w:rPr>
        <w:t xml:space="preserve"> С.С., </w:t>
      </w:r>
      <w:r>
        <w:rPr>
          <w:sz w:val="28"/>
          <w:szCs w:val="28"/>
          <w:lang w:val="ru-KZ"/>
        </w:rPr>
        <w:t>Абилов Р</w:t>
      </w:r>
      <w:r w:rsidRPr="00BB2736">
        <w:rPr>
          <w:sz w:val="28"/>
          <w:szCs w:val="28"/>
          <w:lang w:val="ru-KZ"/>
        </w:rPr>
        <w:t xml:space="preserve">., </w:t>
      </w:r>
      <w:proofErr w:type="spellStart"/>
      <w:r w:rsidRPr="00BB2736">
        <w:rPr>
          <w:sz w:val="28"/>
          <w:szCs w:val="28"/>
          <w:lang w:val="ru-KZ"/>
        </w:rPr>
        <w:t>және</w:t>
      </w:r>
      <w:proofErr w:type="spellEnd"/>
      <w:r w:rsidRPr="00BB2736">
        <w:rPr>
          <w:sz w:val="28"/>
          <w:szCs w:val="28"/>
          <w:lang w:val="ru-KZ"/>
        </w:rPr>
        <w:t xml:space="preserve"> </w:t>
      </w:r>
      <w:proofErr w:type="spellStart"/>
      <w:r w:rsidRPr="00BB2736">
        <w:rPr>
          <w:sz w:val="28"/>
          <w:szCs w:val="28"/>
          <w:lang w:val="ru-KZ"/>
        </w:rPr>
        <w:t>т.б</w:t>
      </w:r>
      <w:proofErr w:type="spellEnd"/>
      <w:r w:rsidRPr="00BB2736">
        <w:rPr>
          <w:sz w:val="28"/>
          <w:szCs w:val="28"/>
          <w:lang w:val="ru-KZ"/>
        </w:rPr>
        <w:t>. «</w:t>
      </w:r>
      <w:proofErr w:type="spellStart"/>
      <w:r w:rsidRPr="00BB2736">
        <w:rPr>
          <w:sz w:val="28"/>
          <w:szCs w:val="28"/>
          <w:lang w:val="ru-KZ"/>
        </w:rPr>
        <w:t>Отандық</w:t>
      </w:r>
      <w:proofErr w:type="spellEnd"/>
      <w:r w:rsidRPr="00BB2736">
        <w:rPr>
          <w:sz w:val="28"/>
          <w:szCs w:val="28"/>
          <w:lang w:val="ru-KZ"/>
        </w:rPr>
        <w:t xml:space="preserve"> </w:t>
      </w:r>
      <w:proofErr w:type="spellStart"/>
      <w:r w:rsidRPr="00BB2736">
        <w:rPr>
          <w:sz w:val="28"/>
          <w:szCs w:val="28"/>
          <w:lang w:val="ru-KZ"/>
        </w:rPr>
        <w:lastRenderedPageBreak/>
        <w:t>анатомиялық</w:t>
      </w:r>
      <w:proofErr w:type="spellEnd"/>
      <w:r w:rsidRPr="00BB2736">
        <w:rPr>
          <w:sz w:val="28"/>
          <w:szCs w:val="28"/>
          <w:lang w:val="ru-KZ"/>
        </w:rPr>
        <w:t xml:space="preserve"> </w:t>
      </w:r>
      <w:proofErr w:type="spellStart"/>
      <w:r w:rsidRPr="00BB2736">
        <w:rPr>
          <w:sz w:val="28"/>
          <w:szCs w:val="28"/>
          <w:lang w:val="ru-KZ"/>
        </w:rPr>
        <w:t>бұғатталатын</w:t>
      </w:r>
      <w:proofErr w:type="spellEnd"/>
      <w:r w:rsidRPr="00BB2736">
        <w:rPr>
          <w:sz w:val="28"/>
          <w:szCs w:val="28"/>
          <w:lang w:val="ru-KZ"/>
        </w:rPr>
        <w:t xml:space="preserve"> </w:t>
      </w:r>
      <w:proofErr w:type="spellStart"/>
      <w:r w:rsidRPr="00BB2736">
        <w:rPr>
          <w:sz w:val="28"/>
          <w:szCs w:val="28"/>
          <w:lang w:val="ru-KZ"/>
        </w:rPr>
        <w:t>пластинаны</w:t>
      </w:r>
      <w:proofErr w:type="spellEnd"/>
      <w:r w:rsidRPr="00BB2736">
        <w:rPr>
          <w:sz w:val="28"/>
          <w:szCs w:val="28"/>
          <w:lang w:val="ru-KZ"/>
        </w:rPr>
        <w:t xml:space="preserve"> </w:t>
      </w:r>
      <w:proofErr w:type="spellStart"/>
      <w:r w:rsidRPr="00BB2736">
        <w:rPr>
          <w:sz w:val="28"/>
          <w:szCs w:val="28"/>
          <w:lang w:val="ru-KZ"/>
        </w:rPr>
        <w:t>қолдана</w:t>
      </w:r>
      <w:proofErr w:type="spellEnd"/>
      <w:r w:rsidRPr="00BB2736">
        <w:rPr>
          <w:sz w:val="28"/>
          <w:szCs w:val="28"/>
          <w:lang w:val="ru-KZ"/>
        </w:rPr>
        <w:t xml:space="preserve"> </w:t>
      </w:r>
      <w:proofErr w:type="spellStart"/>
      <w:r w:rsidRPr="00BB2736">
        <w:rPr>
          <w:sz w:val="28"/>
          <w:szCs w:val="28"/>
          <w:lang w:val="ru-KZ"/>
        </w:rPr>
        <w:t>отырып</w:t>
      </w:r>
      <w:proofErr w:type="spellEnd"/>
      <w:r w:rsidRPr="00BB2736">
        <w:rPr>
          <w:sz w:val="28"/>
          <w:szCs w:val="28"/>
          <w:lang w:val="ru-KZ"/>
        </w:rPr>
        <w:t xml:space="preserve">, </w:t>
      </w:r>
      <w:proofErr w:type="spellStart"/>
      <w:r w:rsidRPr="00BB2736">
        <w:rPr>
          <w:sz w:val="28"/>
          <w:szCs w:val="28"/>
          <w:lang w:val="ru-KZ"/>
        </w:rPr>
        <w:t>ортан</w:t>
      </w:r>
      <w:proofErr w:type="spellEnd"/>
      <w:r w:rsidRPr="00BB2736">
        <w:rPr>
          <w:sz w:val="28"/>
          <w:szCs w:val="28"/>
          <w:lang w:val="ru-KZ"/>
        </w:rPr>
        <w:t xml:space="preserve"> </w:t>
      </w:r>
      <w:proofErr w:type="spellStart"/>
      <w:r w:rsidRPr="00BB2736">
        <w:rPr>
          <w:sz w:val="28"/>
          <w:szCs w:val="28"/>
          <w:lang w:val="ru-KZ"/>
        </w:rPr>
        <w:t>жіліктің</w:t>
      </w:r>
      <w:proofErr w:type="spellEnd"/>
      <w:r w:rsidRPr="00BB2736">
        <w:rPr>
          <w:sz w:val="28"/>
          <w:szCs w:val="28"/>
          <w:lang w:val="ru-KZ"/>
        </w:rPr>
        <w:t xml:space="preserve"> </w:t>
      </w:r>
      <w:proofErr w:type="spellStart"/>
      <w:r w:rsidRPr="00BB2736">
        <w:rPr>
          <w:sz w:val="28"/>
          <w:szCs w:val="28"/>
          <w:lang w:val="ru-KZ"/>
        </w:rPr>
        <w:t>проксимальді</w:t>
      </w:r>
      <w:proofErr w:type="spellEnd"/>
      <w:r w:rsidRPr="00BB2736">
        <w:rPr>
          <w:sz w:val="28"/>
          <w:szCs w:val="28"/>
          <w:lang w:val="ru-KZ"/>
        </w:rPr>
        <w:t xml:space="preserve"> </w:t>
      </w:r>
      <w:proofErr w:type="spellStart"/>
      <w:r w:rsidRPr="00BB2736">
        <w:rPr>
          <w:sz w:val="28"/>
          <w:szCs w:val="28"/>
          <w:lang w:val="ru-KZ"/>
        </w:rPr>
        <w:t>бөлігінің</w:t>
      </w:r>
      <w:proofErr w:type="spellEnd"/>
      <w:r w:rsidRPr="00BB2736">
        <w:rPr>
          <w:sz w:val="28"/>
          <w:szCs w:val="28"/>
          <w:lang w:val="ru-KZ"/>
        </w:rPr>
        <w:t xml:space="preserve"> В2 </w:t>
      </w:r>
      <w:proofErr w:type="spellStart"/>
      <w:r w:rsidRPr="00BB2736">
        <w:rPr>
          <w:sz w:val="28"/>
          <w:szCs w:val="28"/>
          <w:lang w:val="ru-KZ"/>
        </w:rPr>
        <w:t>типті</w:t>
      </w:r>
      <w:proofErr w:type="spellEnd"/>
      <w:r w:rsidRPr="00BB2736">
        <w:rPr>
          <w:sz w:val="28"/>
          <w:szCs w:val="28"/>
          <w:lang w:val="ru-KZ"/>
        </w:rPr>
        <w:t xml:space="preserve"> </w:t>
      </w:r>
      <w:proofErr w:type="spellStart"/>
      <w:r w:rsidRPr="00BB2736">
        <w:rPr>
          <w:sz w:val="28"/>
          <w:szCs w:val="28"/>
          <w:lang w:val="ru-KZ"/>
        </w:rPr>
        <w:t>перипротездік</w:t>
      </w:r>
      <w:proofErr w:type="spellEnd"/>
      <w:r w:rsidRPr="00BB2736">
        <w:rPr>
          <w:sz w:val="28"/>
          <w:szCs w:val="28"/>
          <w:lang w:val="ru-KZ"/>
        </w:rPr>
        <w:t xml:space="preserve"> </w:t>
      </w:r>
      <w:proofErr w:type="spellStart"/>
      <w:r w:rsidRPr="00BB2736">
        <w:rPr>
          <w:sz w:val="28"/>
          <w:szCs w:val="28"/>
          <w:lang w:val="ru-KZ"/>
        </w:rPr>
        <w:t>сынығының</w:t>
      </w:r>
      <w:proofErr w:type="spellEnd"/>
      <w:r w:rsidRPr="00BB2736">
        <w:rPr>
          <w:sz w:val="28"/>
          <w:szCs w:val="28"/>
          <w:lang w:val="ru-KZ"/>
        </w:rPr>
        <w:t xml:space="preserve"> </w:t>
      </w:r>
      <w:proofErr w:type="spellStart"/>
      <w:r w:rsidRPr="00BB2736">
        <w:rPr>
          <w:sz w:val="28"/>
          <w:szCs w:val="28"/>
          <w:lang w:val="ru-KZ"/>
        </w:rPr>
        <w:t>остеосинтезі</w:t>
      </w:r>
      <w:proofErr w:type="spellEnd"/>
      <w:r w:rsidRPr="00BB2736">
        <w:rPr>
          <w:sz w:val="28"/>
          <w:szCs w:val="28"/>
          <w:lang w:val="ru-KZ"/>
        </w:rPr>
        <w:t xml:space="preserve">. </w:t>
      </w:r>
      <w:proofErr w:type="spellStart"/>
      <w:r w:rsidRPr="00BB2736">
        <w:rPr>
          <w:sz w:val="28"/>
          <w:szCs w:val="28"/>
          <w:lang w:val="ru-KZ"/>
        </w:rPr>
        <w:t>Клиникалық</w:t>
      </w:r>
      <w:proofErr w:type="spellEnd"/>
      <w:r w:rsidRPr="00BB2736">
        <w:rPr>
          <w:sz w:val="28"/>
          <w:szCs w:val="28"/>
          <w:lang w:val="ru-KZ"/>
        </w:rPr>
        <w:t xml:space="preserve"> </w:t>
      </w:r>
      <w:proofErr w:type="spellStart"/>
      <w:r w:rsidRPr="00BB2736">
        <w:rPr>
          <w:sz w:val="28"/>
          <w:szCs w:val="28"/>
          <w:lang w:val="ru-KZ"/>
        </w:rPr>
        <w:t>жағдай</w:t>
      </w:r>
      <w:proofErr w:type="spellEnd"/>
      <w:r w:rsidRPr="00BB2736">
        <w:rPr>
          <w:sz w:val="28"/>
          <w:szCs w:val="28"/>
          <w:lang w:val="ru-KZ"/>
        </w:rPr>
        <w:t xml:space="preserve">» // </w:t>
      </w:r>
      <w:proofErr w:type="spellStart"/>
      <w:r w:rsidRPr="00BB2736">
        <w:rPr>
          <w:sz w:val="28"/>
          <w:szCs w:val="28"/>
          <w:lang w:val="ru-KZ"/>
        </w:rPr>
        <w:t>Traumatology</w:t>
      </w:r>
      <w:proofErr w:type="spellEnd"/>
      <w:r w:rsidRPr="00BB2736">
        <w:rPr>
          <w:sz w:val="28"/>
          <w:szCs w:val="28"/>
          <w:lang w:val="ru-KZ"/>
        </w:rPr>
        <w:t xml:space="preserve"> </w:t>
      </w:r>
      <w:proofErr w:type="spellStart"/>
      <w:r w:rsidRPr="00BB2736">
        <w:rPr>
          <w:sz w:val="28"/>
          <w:szCs w:val="28"/>
          <w:lang w:val="ru-KZ"/>
        </w:rPr>
        <w:t>and</w:t>
      </w:r>
      <w:proofErr w:type="spellEnd"/>
      <w:r w:rsidRPr="00BB2736">
        <w:rPr>
          <w:sz w:val="28"/>
          <w:szCs w:val="28"/>
          <w:lang w:val="ru-KZ"/>
        </w:rPr>
        <w:t xml:space="preserve"> </w:t>
      </w:r>
      <w:proofErr w:type="spellStart"/>
      <w:r w:rsidRPr="00BB2736">
        <w:rPr>
          <w:sz w:val="28"/>
          <w:szCs w:val="28"/>
          <w:lang w:val="ru-KZ"/>
        </w:rPr>
        <w:t>Orthopаedics</w:t>
      </w:r>
      <w:proofErr w:type="spellEnd"/>
      <w:r w:rsidRPr="00BB2736">
        <w:rPr>
          <w:sz w:val="28"/>
          <w:szCs w:val="28"/>
          <w:lang w:val="ru-KZ"/>
        </w:rPr>
        <w:t xml:space="preserve"> </w:t>
      </w:r>
      <w:proofErr w:type="spellStart"/>
      <w:r w:rsidRPr="00BB2736">
        <w:rPr>
          <w:sz w:val="28"/>
          <w:szCs w:val="28"/>
          <w:lang w:val="ru-KZ"/>
        </w:rPr>
        <w:t>of</w:t>
      </w:r>
      <w:proofErr w:type="spellEnd"/>
      <w:r w:rsidRPr="00BB2736">
        <w:rPr>
          <w:sz w:val="28"/>
          <w:szCs w:val="28"/>
          <w:lang w:val="ru-KZ"/>
        </w:rPr>
        <w:t xml:space="preserve"> Kazakhstan. Special </w:t>
      </w:r>
      <w:proofErr w:type="spellStart"/>
      <w:r w:rsidRPr="00BB2736">
        <w:rPr>
          <w:sz w:val="28"/>
          <w:szCs w:val="28"/>
          <w:lang w:val="ru-KZ"/>
        </w:rPr>
        <w:t>issue</w:t>
      </w:r>
      <w:proofErr w:type="spellEnd"/>
      <w:r w:rsidRPr="00BB2736">
        <w:rPr>
          <w:sz w:val="28"/>
          <w:szCs w:val="28"/>
          <w:lang w:val="ru-KZ"/>
        </w:rPr>
        <w:t xml:space="preserve">. – Астана. – 2026. – </w:t>
      </w:r>
      <w:proofErr w:type="spellStart"/>
      <w:r w:rsidRPr="00BB2736">
        <w:rPr>
          <w:sz w:val="28"/>
          <w:szCs w:val="28"/>
          <w:lang w:val="ru-KZ"/>
        </w:rPr>
        <w:t>Vol</w:t>
      </w:r>
      <w:proofErr w:type="spellEnd"/>
      <w:r w:rsidRPr="00BB2736">
        <w:rPr>
          <w:sz w:val="28"/>
          <w:szCs w:val="28"/>
          <w:lang w:val="ru-KZ"/>
        </w:rPr>
        <w:t>. 77. – С. jto041.</w:t>
      </w:r>
    </w:p>
    <w:p w14:paraId="2355D2B8" w14:textId="2D370183" w:rsidR="00BB2736" w:rsidRPr="00BB2736" w:rsidRDefault="00BB2736" w:rsidP="00BB2736">
      <w:pPr>
        <w:pStyle w:val="a4"/>
        <w:numPr>
          <w:ilvl w:val="0"/>
          <w:numId w:val="19"/>
        </w:numPr>
        <w:ind w:left="567" w:hanging="567"/>
        <w:contextualSpacing/>
        <w:rPr>
          <w:sz w:val="28"/>
          <w:szCs w:val="28"/>
          <w:lang w:val="ru-KZ"/>
        </w:rPr>
      </w:pPr>
      <w:r w:rsidRPr="00BB2736">
        <w:rPr>
          <w:sz w:val="28"/>
          <w:szCs w:val="28"/>
          <w:lang w:val="ru-KZ"/>
        </w:rPr>
        <w:t xml:space="preserve">«Академик Н.Ж. </w:t>
      </w:r>
      <w:proofErr w:type="spellStart"/>
      <w:r w:rsidRPr="00BB2736">
        <w:rPr>
          <w:sz w:val="28"/>
          <w:szCs w:val="28"/>
          <w:lang w:val="ru-KZ"/>
        </w:rPr>
        <w:t>Бәтпенов</w:t>
      </w:r>
      <w:proofErr w:type="spellEnd"/>
      <w:r w:rsidRPr="00BB2736">
        <w:rPr>
          <w:sz w:val="28"/>
          <w:szCs w:val="28"/>
          <w:lang w:val="ru-KZ"/>
        </w:rPr>
        <w:t xml:space="preserve"> </w:t>
      </w:r>
      <w:proofErr w:type="spellStart"/>
      <w:r w:rsidRPr="00BB2736">
        <w:rPr>
          <w:sz w:val="28"/>
          <w:szCs w:val="28"/>
          <w:lang w:val="ru-KZ"/>
        </w:rPr>
        <w:t>атындағы</w:t>
      </w:r>
      <w:proofErr w:type="spellEnd"/>
      <w:r w:rsidRPr="00BB2736">
        <w:rPr>
          <w:sz w:val="28"/>
          <w:szCs w:val="28"/>
          <w:lang w:val="ru-KZ"/>
        </w:rPr>
        <w:t xml:space="preserve"> ҰТО </w:t>
      </w:r>
      <w:proofErr w:type="spellStart"/>
      <w:r w:rsidRPr="00BB2736">
        <w:rPr>
          <w:sz w:val="28"/>
          <w:szCs w:val="28"/>
          <w:lang w:val="ru-KZ"/>
        </w:rPr>
        <w:t>пластинасымен</w:t>
      </w:r>
      <w:proofErr w:type="spellEnd"/>
      <w:r w:rsidRPr="00BB2736">
        <w:rPr>
          <w:sz w:val="28"/>
          <w:szCs w:val="28"/>
          <w:lang w:val="ru-KZ"/>
        </w:rPr>
        <w:t xml:space="preserve"> </w:t>
      </w:r>
      <w:proofErr w:type="spellStart"/>
      <w:r w:rsidRPr="00BB2736">
        <w:rPr>
          <w:sz w:val="28"/>
          <w:szCs w:val="28"/>
          <w:lang w:val="ru-KZ"/>
        </w:rPr>
        <w:t>ортан</w:t>
      </w:r>
      <w:proofErr w:type="spellEnd"/>
      <w:r w:rsidRPr="00BB2736">
        <w:rPr>
          <w:sz w:val="28"/>
          <w:szCs w:val="28"/>
          <w:lang w:val="ru-KZ"/>
        </w:rPr>
        <w:t xml:space="preserve"> </w:t>
      </w:r>
      <w:proofErr w:type="spellStart"/>
      <w:r w:rsidRPr="00BB2736">
        <w:rPr>
          <w:sz w:val="28"/>
          <w:szCs w:val="28"/>
          <w:lang w:val="ru-KZ"/>
        </w:rPr>
        <w:t>жіліктің</w:t>
      </w:r>
      <w:proofErr w:type="spellEnd"/>
      <w:r w:rsidRPr="00BB2736">
        <w:rPr>
          <w:sz w:val="28"/>
          <w:szCs w:val="28"/>
          <w:lang w:val="ru-KZ"/>
        </w:rPr>
        <w:t xml:space="preserve"> </w:t>
      </w:r>
      <w:proofErr w:type="spellStart"/>
      <w:r w:rsidRPr="00BB2736">
        <w:rPr>
          <w:sz w:val="28"/>
          <w:szCs w:val="28"/>
          <w:lang w:val="ru-KZ"/>
        </w:rPr>
        <w:t>проксимальді</w:t>
      </w:r>
      <w:proofErr w:type="spellEnd"/>
      <w:r w:rsidRPr="00BB2736">
        <w:rPr>
          <w:sz w:val="28"/>
          <w:szCs w:val="28"/>
          <w:lang w:val="ru-KZ"/>
        </w:rPr>
        <w:t xml:space="preserve"> </w:t>
      </w:r>
      <w:proofErr w:type="spellStart"/>
      <w:r w:rsidRPr="00BB2736">
        <w:rPr>
          <w:sz w:val="28"/>
          <w:szCs w:val="28"/>
          <w:lang w:val="ru-KZ"/>
        </w:rPr>
        <w:t>бөлігінің</w:t>
      </w:r>
      <w:proofErr w:type="spellEnd"/>
      <w:r w:rsidRPr="00BB2736">
        <w:rPr>
          <w:sz w:val="28"/>
          <w:szCs w:val="28"/>
          <w:lang w:val="ru-KZ"/>
        </w:rPr>
        <w:t xml:space="preserve"> </w:t>
      </w:r>
      <w:proofErr w:type="spellStart"/>
      <w:r w:rsidRPr="00BB2736">
        <w:rPr>
          <w:sz w:val="28"/>
          <w:szCs w:val="28"/>
          <w:lang w:val="ru-KZ"/>
        </w:rPr>
        <w:t>перипротездік</w:t>
      </w:r>
      <w:proofErr w:type="spellEnd"/>
      <w:r w:rsidRPr="00BB2736">
        <w:rPr>
          <w:sz w:val="28"/>
          <w:szCs w:val="28"/>
          <w:lang w:val="ru-KZ"/>
        </w:rPr>
        <w:t xml:space="preserve"> </w:t>
      </w:r>
      <w:proofErr w:type="spellStart"/>
      <w:r w:rsidRPr="00BB2736">
        <w:rPr>
          <w:sz w:val="28"/>
          <w:szCs w:val="28"/>
          <w:lang w:val="ru-KZ"/>
        </w:rPr>
        <w:t>сынықтарының</w:t>
      </w:r>
      <w:proofErr w:type="spellEnd"/>
      <w:r w:rsidRPr="00BB2736">
        <w:rPr>
          <w:sz w:val="28"/>
          <w:szCs w:val="28"/>
          <w:lang w:val="ru-KZ"/>
        </w:rPr>
        <w:t xml:space="preserve"> </w:t>
      </w:r>
      <w:proofErr w:type="spellStart"/>
      <w:r w:rsidRPr="00BB2736">
        <w:rPr>
          <w:sz w:val="28"/>
          <w:szCs w:val="28"/>
          <w:lang w:val="ru-KZ"/>
        </w:rPr>
        <w:t>сүйекүсті</w:t>
      </w:r>
      <w:proofErr w:type="spellEnd"/>
      <w:r w:rsidRPr="00BB2736">
        <w:rPr>
          <w:sz w:val="28"/>
          <w:szCs w:val="28"/>
          <w:lang w:val="ru-KZ"/>
        </w:rPr>
        <w:t xml:space="preserve"> </w:t>
      </w:r>
      <w:proofErr w:type="spellStart"/>
      <w:r w:rsidRPr="00BB2736">
        <w:rPr>
          <w:sz w:val="28"/>
          <w:szCs w:val="28"/>
          <w:lang w:val="ru-KZ"/>
        </w:rPr>
        <w:t>остеосинтезі</w:t>
      </w:r>
      <w:proofErr w:type="spellEnd"/>
      <w:r w:rsidRPr="00BB2736">
        <w:rPr>
          <w:sz w:val="28"/>
          <w:szCs w:val="28"/>
          <w:lang w:val="ru-KZ"/>
        </w:rPr>
        <w:t xml:space="preserve">» // </w:t>
      </w:r>
      <w:proofErr w:type="spellStart"/>
      <w:r w:rsidRPr="00BB2736">
        <w:rPr>
          <w:sz w:val="28"/>
          <w:szCs w:val="28"/>
          <w:lang w:val="ru-KZ"/>
        </w:rPr>
        <w:t>әдістемелік</w:t>
      </w:r>
      <w:proofErr w:type="spellEnd"/>
      <w:r w:rsidRPr="00BB2736">
        <w:rPr>
          <w:sz w:val="28"/>
          <w:szCs w:val="28"/>
          <w:lang w:val="ru-KZ"/>
        </w:rPr>
        <w:t xml:space="preserve"> </w:t>
      </w:r>
      <w:proofErr w:type="spellStart"/>
      <w:r w:rsidRPr="00BB2736">
        <w:rPr>
          <w:sz w:val="28"/>
          <w:szCs w:val="28"/>
          <w:lang w:val="ru-KZ"/>
        </w:rPr>
        <w:t>ұсынымдар</w:t>
      </w:r>
      <w:proofErr w:type="spellEnd"/>
      <w:r w:rsidRPr="00BB2736">
        <w:rPr>
          <w:sz w:val="28"/>
          <w:szCs w:val="28"/>
          <w:lang w:val="ru-KZ"/>
        </w:rPr>
        <w:t xml:space="preserve">. – Астана: академик Н.Ж. </w:t>
      </w:r>
      <w:proofErr w:type="spellStart"/>
      <w:r w:rsidRPr="00BB2736">
        <w:rPr>
          <w:sz w:val="28"/>
          <w:szCs w:val="28"/>
          <w:lang w:val="ru-KZ"/>
        </w:rPr>
        <w:t>Бәтпенов</w:t>
      </w:r>
      <w:proofErr w:type="spellEnd"/>
      <w:r w:rsidRPr="00BB2736">
        <w:rPr>
          <w:sz w:val="28"/>
          <w:szCs w:val="28"/>
          <w:lang w:val="ru-KZ"/>
        </w:rPr>
        <w:t xml:space="preserve"> </w:t>
      </w:r>
      <w:proofErr w:type="spellStart"/>
      <w:r w:rsidRPr="00BB2736">
        <w:rPr>
          <w:sz w:val="28"/>
          <w:szCs w:val="28"/>
          <w:lang w:val="ru-KZ"/>
        </w:rPr>
        <w:t>атындағы</w:t>
      </w:r>
      <w:proofErr w:type="spellEnd"/>
      <w:r w:rsidRPr="00BB2736">
        <w:rPr>
          <w:sz w:val="28"/>
          <w:szCs w:val="28"/>
          <w:lang w:val="ru-KZ"/>
        </w:rPr>
        <w:t xml:space="preserve"> ҰТО. – 2025. – 22 б.</w:t>
      </w:r>
    </w:p>
    <w:p w14:paraId="2E8194F7" w14:textId="00CEDE78" w:rsidR="00BB2736" w:rsidRPr="00BB2736" w:rsidRDefault="00BB2736" w:rsidP="00BB2736">
      <w:pPr>
        <w:pStyle w:val="a4"/>
        <w:numPr>
          <w:ilvl w:val="0"/>
          <w:numId w:val="19"/>
        </w:numPr>
        <w:ind w:left="567" w:hanging="567"/>
        <w:contextualSpacing/>
        <w:rPr>
          <w:sz w:val="28"/>
          <w:szCs w:val="28"/>
          <w:lang w:val="ru-KZ"/>
        </w:rPr>
      </w:pPr>
      <w:proofErr w:type="spellStart"/>
      <w:r w:rsidRPr="00BB2736">
        <w:rPr>
          <w:sz w:val="28"/>
          <w:szCs w:val="28"/>
          <w:lang w:val="ru-KZ"/>
        </w:rPr>
        <w:t>Балгазаров</w:t>
      </w:r>
      <w:proofErr w:type="spellEnd"/>
      <w:r w:rsidRPr="00BB2736">
        <w:rPr>
          <w:sz w:val="28"/>
          <w:szCs w:val="28"/>
          <w:lang w:val="ru-KZ"/>
        </w:rPr>
        <w:t xml:space="preserve"> А.С., </w:t>
      </w:r>
      <w:proofErr w:type="spellStart"/>
      <w:r w:rsidRPr="00BB2736">
        <w:rPr>
          <w:sz w:val="28"/>
          <w:szCs w:val="28"/>
          <w:lang w:val="ru-KZ"/>
        </w:rPr>
        <w:t>Балгазаров</w:t>
      </w:r>
      <w:proofErr w:type="spellEnd"/>
      <w:r w:rsidRPr="00BB2736">
        <w:rPr>
          <w:sz w:val="28"/>
          <w:szCs w:val="28"/>
          <w:lang w:val="ru-KZ"/>
        </w:rPr>
        <w:t xml:space="preserve"> С.С., </w:t>
      </w:r>
      <w:proofErr w:type="spellStart"/>
      <w:r w:rsidRPr="00BB2736">
        <w:rPr>
          <w:sz w:val="28"/>
          <w:szCs w:val="28"/>
          <w:lang w:val="ru-KZ"/>
        </w:rPr>
        <w:t>Белокобылов</w:t>
      </w:r>
      <w:proofErr w:type="spellEnd"/>
      <w:r w:rsidRPr="00BB2736">
        <w:rPr>
          <w:sz w:val="28"/>
          <w:szCs w:val="28"/>
          <w:lang w:val="ru-KZ"/>
        </w:rPr>
        <w:t xml:space="preserve"> А.А., </w:t>
      </w:r>
      <w:proofErr w:type="spellStart"/>
      <w:r w:rsidRPr="00BB2736">
        <w:rPr>
          <w:sz w:val="28"/>
          <w:szCs w:val="28"/>
          <w:lang w:val="ru-KZ"/>
        </w:rPr>
        <w:t>және</w:t>
      </w:r>
      <w:proofErr w:type="spellEnd"/>
      <w:r w:rsidRPr="00BB2736">
        <w:rPr>
          <w:sz w:val="28"/>
          <w:szCs w:val="28"/>
          <w:lang w:val="ru-KZ"/>
        </w:rPr>
        <w:t xml:space="preserve"> </w:t>
      </w:r>
      <w:proofErr w:type="spellStart"/>
      <w:r w:rsidRPr="00BB2736">
        <w:rPr>
          <w:sz w:val="28"/>
          <w:szCs w:val="28"/>
          <w:lang w:val="ru-KZ"/>
        </w:rPr>
        <w:t>т.б</w:t>
      </w:r>
      <w:proofErr w:type="spellEnd"/>
      <w:r w:rsidRPr="00BB2736">
        <w:rPr>
          <w:sz w:val="28"/>
          <w:szCs w:val="28"/>
          <w:lang w:val="ru-KZ"/>
        </w:rPr>
        <w:t>. «</w:t>
      </w:r>
      <w:proofErr w:type="spellStart"/>
      <w:r w:rsidRPr="00BB2736">
        <w:rPr>
          <w:sz w:val="28"/>
          <w:szCs w:val="28"/>
          <w:lang w:val="ru-KZ"/>
        </w:rPr>
        <w:t>Ортан</w:t>
      </w:r>
      <w:proofErr w:type="spellEnd"/>
      <w:r w:rsidRPr="00BB2736">
        <w:rPr>
          <w:sz w:val="28"/>
          <w:szCs w:val="28"/>
          <w:lang w:val="ru-KZ"/>
        </w:rPr>
        <w:t xml:space="preserve"> </w:t>
      </w:r>
      <w:proofErr w:type="spellStart"/>
      <w:r w:rsidRPr="00BB2736">
        <w:rPr>
          <w:sz w:val="28"/>
          <w:szCs w:val="28"/>
          <w:lang w:val="ru-KZ"/>
        </w:rPr>
        <w:t>жіліктің</w:t>
      </w:r>
      <w:proofErr w:type="spellEnd"/>
      <w:r w:rsidRPr="00BB2736">
        <w:rPr>
          <w:sz w:val="28"/>
          <w:szCs w:val="28"/>
          <w:lang w:val="ru-KZ"/>
        </w:rPr>
        <w:t xml:space="preserve"> </w:t>
      </w:r>
      <w:proofErr w:type="spellStart"/>
      <w:r w:rsidRPr="00BB2736">
        <w:rPr>
          <w:sz w:val="28"/>
          <w:szCs w:val="28"/>
          <w:lang w:val="ru-KZ"/>
        </w:rPr>
        <w:t>проксимальді</w:t>
      </w:r>
      <w:proofErr w:type="spellEnd"/>
      <w:r w:rsidRPr="00BB2736">
        <w:rPr>
          <w:sz w:val="28"/>
          <w:szCs w:val="28"/>
          <w:lang w:val="ru-KZ"/>
        </w:rPr>
        <w:t xml:space="preserve"> </w:t>
      </w:r>
      <w:proofErr w:type="spellStart"/>
      <w:r w:rsidRPr="00BB2736">
        <w:rPr>
          <w:sz w:val="28"/>
          <w:szCs w:val="28"/>
          <w:lang w:val="ru-KZ"/>
        </w:rPr>
        <w:t>бөлігінің</w:t>
      </w:r>
      <w:proofErr w:type="spellEnd"/>
      <w:r w:rsidRPr="00BB2736">
        <w:rPr>
          <w:sz w:val="28"/>
          <w:szCs w:val="28"/>
          <w:lang w:val="ru-KZ"/>
        </w:rPr>
        <w:t xml:space="preserve"> </w:t>
      </w:r>
      <w:proofErr w:type="spellStart"/>
      <w:r w:rsidRPr="00BB2736">
        <w:rPr>
          <w:sz w:val="28"/>
          <w:szCs w:val="28"/>
          <w:lang w:val="ru-KZ"/>
        </w:rPr>
        <w:t>перипротездік</w:t>
      </w:r>
      <w:proofErr w:type="spellEnd"/>
      <w:r w:rsidRPr="00BB2736">
        <w:rPr>
          <w:sz w:val="28"/>
          <w:szCs w:val="28"/>
          <w:lang w:val="ru-KZ"/>
        </w:rPr>
        <w:t xml:space="preserve"> </w:t>
      </w:r>
      <w:proofErr w:type="spellStart"/>
      <w:r w:rsidRPr="00BB2736">
        <w:rPr>
          <w:sz w:val="28"/>
          <w:szCs w:val="28"/>
          <w:lang w:val="ru-KZ"/>
        </w:rPr>
        <w:t>сынықтарын</w:t>
      </w:r>
      <w:proofErr w:type="spellEnd"/>
      <w:r w:rsidRPr="00BB2736">
        <w:rPr>
          <w:sz w:val="28"/>
          <w:szCs w:val="28"/>
          <w:lang w:val="ru-KZ"/>
        </w:rPr>
        <w:t xml:space="preserve"> </w:t>
      </w:r>
      <w:proofErr w:type="spellStart"/>
      <w:r w:rsidRPr="00BB2736">
        <w:rPr>
          <w:sz w:val="28"/>
          <w:szCs w:val="28"/>
          <w:lang w:val="ru-KZ"/>
        </w:rPr>
        <w:t>емдеуде</w:t>
      </w:r>
      <w:proofErr w:type="spellEnd"/>
      <w:r w:rsidRPr="00BB2736">
        <w:rPr>
          <w:sz w:val="28"/>
          <w:szCs w:val="28"/>
          <w:lang w:val="ru-KZ"/>
        </w:rPr>
        <w:t xml:space="preserve"> </w:t>
      </w:r>
      <w:proofErr w:type="spellStart"/>
      <w:r w:rsidRPr="00BB2736">
        <w:rPr>
          <w:sz w:val="28"/>
          <w:szCs w:val="28"/>
          <w:lang w:val="ru-KZ"/>
        </w:rPr>
        <w:t>отандық</w:t>
      </w:r>
      <w:proofErr w:type="spellEnd"/>
      <w:r w:rsidRPr="00BB2736">
        <w:rPr>
          <w:sz w:val="28"/>
          <w:szCs w:val="28"/>
          <w:lang w:val="ru-KZ"/>
        </w:rPr>
        <w:t xml:space="preserve"> </w:t>
      </w:r>
      <w:proofErr w:type="spellStart"/>
      <w:r w:rsidRPr="00BB2736">
        <w:rPr>
          <w:sz w:val="28"/>
          <w:szCs w:val="28"/>
          <w:lang w:val="ru-KZ"/>
        </w:rPr>
        <w:t>сүйекүсті</w:t>
      </w:r>
      <w:proofErr w:type="spellEnd"/>
      <w:r w:rsidRPr="00BB2736">
        <w:rPr>
          <w:sz w:val="28"/>
          <w:szCs w:val="28"/>
          <w:lang w:val="ru-KZ"/>
        </w:rPr>
        <w:t xml:space="preserve"> </w:t>
      </w:r>
      <w:proofErr w:type="spellStart"/>
      <w:r w:rsidRPr="00BB2736">
        <w:rPr>
          <w:sz w:val="28"/>
          <w:szCs w:val="28"/>
          <w:lang w:val="ru-KZ"/>
        </w:rPr>
        <w:t>пластинасын</w:t>
      </w:r>
      <w:proofErr w:type="spellEnd"/>
      <w:r w:rsidRPr="00BB2736">
        <w:rPr>
          <w:sz w:val="28"/>
          <w:szCs w:val="28"/>
          <w:lang w:val="ru-KZ"/>
        </w:rPr>
        <w:t xml:space="preserve"> </w:t>
      </w:r>
      <w:proofErr w:type="spellStart"/>
      <w:r w:rsidRPr="00BB2736">
        <w:rPr>
          <w:sz w:val="28"/>
          <w:szCs w:val="28"/>
          <w:lang w:val="ru-KZ"/>
        </w:rPr>
        <w:t>қолдану</w:t>
      </w:r>
      <w:proofErr w:type="spellEnd"/>
      <w:r w:rsidRPr="00BB2736">
        <w:rPr>
          <w:sz w:val="28"/>
          <w:szCs w:val="28"/>
          <w:lang w:val="ru-KZ"/>
        </w:rPr>
        <w:t xml:space="preserve"> </w:t>
      </w:r>
      <w:proofErr w:type="spellStart"/>
      <w:r w:rsidRPr="00BB2736">
        <w:rPr>
          <w:sz w:val="28"/>
          <w:szCs w:val="28"/>
          <w:lang w:val="ru-KZ"/>
        </w:rPr>
        <w:t>тәжірибесі</w:t>
      </w:r>
      <w:proofErr w:type="spellEnd"/>
      <w:r w:rsidRPr="00BB2736">
        <w:rPr>
          <w:sz w:val="28"/>
          <w:szCs w:val="28"/>
          <w:lang w:val="ru-KZ"/>
        </w:rPr>
        <w:t xml:space="preserve">» // </w:t>
      </w:r>
      <w:proofErr w:type="spellStart"/>
      <w:r w:rsidRPr="00BB2736">
        <w:rPr>
          <w:sz w:val="28"/>
          <w:szCs w:val="28"/>
          <w:lang w:val="ru-KZ"/>
        </w:rPr>
        <w:t>Traumatology</w:t>
      </w:r>
      <w:proofErr w:type="spellEnd"/>
      <w:r w:rsidRPr="00BB2736">
        <w:rPr>
          <w:sz w:val="28"/>
          <w:szCs w:val="28"/>
          <w:lang w:val="ru-KZ"/>
        </w:rPr>
        <w:t xml:space="preserve"> </w:t>
      </w:r>
      <w:proofErr w:type="spellStart"/>
      <w:r w:rsidRPr="00BB2736">
        <w:rPr>
          <w:sz w:val="28"/>
          <w:szCs w:val="28"/>
          <w:lang w:val="ru-KZ"/>
        </w:rPr>
        <w:t>and</w:t>
      </w:r>
      <w:proofErr w:type="spellEnd"/>
      <w:r w:rsidRPr="00BB2736">
        <w:rPr>
          <w:sz w:val="28"/>
          <w:szCs w:val="28"/>
          <w:lang w:val="ru-KZ"/>
        </w:rPr>
        <w:t xml:space="preserve"> </w:t>
      </w:r>
      <w:proofErr w:type="spellStart"/>
      <w:r w:rsidRPr="00BB2736">
        <w:rPr>
          <w:sz w:val="28"/>
          <w:szCs w:val="28"/>
          <w:lang w:val="ru-KZ"/>
        </w:rPr>
        <w:t>Orthopаedics</w:t>
      </w:r>
      <w:proofErr w:type="spellEnd"/>
      <w:r w:rsidRPr="00BB2736">
        <w:rPr>
          <w:sz w:val="28"/>
          <w:szCs w:val="28"/>
          <w:lang w:val="ru-KZ"/>
        </w:rPr>
        <w:t xml:space="preserve"> </w:t>
      </w:r>
      <w:proofErr w:type="spellStart"/>
      <w:r w:rsidRPr="00BB2736">
        <w:rPr>
          <w:sz w:val="28"/>
          <w:szCs w:val="28"/>
          <w:lang w:val="ru-KZ"/>
        </w:rPr>
        <w:t>of</w:t>
      </w:r>
      <w:proofErr w:type="spellEnd"/>
      <w:r w:rsidRPr="00BB2736">
        <w:rPr>
          <w:sz w:val="28"/>
          <w:szCs w:val="28"/>
          <w:lang w:val="ru-KZ"/>
        </w:rPr>
        <w:t xml:space="preserve"> Kazakhstan. Special </w:t>
      </w:r>
      <w:proofErr w:type="spellStart"/>
      <w:r w:rsidRPr="00BB2736">
        <w:rPr>
          <w:sz w:val="28"/>
          <w:szCs w:val="28"/>
          <w:lang w:val="ru-KZ"/>
        </w:rPr>
        <w:t>issue</w:t>
      </w:r>
      <w:proofErr w:type="spellEnd"/>
      <w:r w:rsidRPr="00BB2736">
        <w:rPr>
          <w:sz w:val="28"/>
          <w:szCs w:val="28"/>
          <w:lang w:val="ru-KZ"/>
        </w:rPr>
        <w:t xml:space="preserve">. – Астана. – 2024. – </w:t>
      </w:r>
      <w:proofErr w:type="spellStart"/>
      <w:r w:rsidRPr="00BB2736">
        <w:rPr>
          <w:sz w:val="28"/>
          <w:szCs w:val="28"/>
          <w:lang w:val="ru-KZ"/>
        </w:rPr>
        <w:t>Vol</w:t>
      </w:r>
      <w:proofErr w:type="spellEnd"/>
      <w:r w:rsidRPr="00BB2736">
        <w:rPr>
          <w:sz w:val="28"/>
          <w:szCs w:val="28"/>
          <w:lang w:val="ru-KZ"/>
        </w:rPr>
        <w:t xml:space="preserve">. 73. – 70-71 </w:t>
      </w:r>
      <w:proofErr w:type="spellStart"/>
      <w:r w:rsidRPr="00BB2736">
        <w:rPr>
          <w:sz w:val="28"/>
          <w:szCs w:val="28"/>
          <w:lang w:val="ru-KZ"/>
        </w:rPr>
        <w:t>бб</w:t>
      </w:r>
      <w:proofErr w:type="spellEnd"/>
      <w:r w:rsidRPr="00BB2736">
        <w:rPr>
          <w:sz w:val="28"/>
          <w:szCs w:val="28"/>
          <w:lang w:val="ru-KZ"/>
        </w:rPr>
        <w:t>.</w:t>
      </w:r>
    </w:p>
    <w:p w14:paraId="3C3CA371" w14:textId="219D68AA" w:rsidR="00BB2736" w:rsidRPr="00BB2736" w:rsidRDefault="00BB2736" w:rsidP="00BB2736">
      <w:pPr>
        <w:pStyle w:val="a4"/>
        <w:numPr>
          <w:ilvl w:val="0"/>
          <w:numId w:val="19"/>
        </w:numPr>
        <w:ind w:left="567" w:hanging="567"/>
        <w:contextualSpacing/>
        <w:rPr>
          <w:sz w:val="28"/>
          <w:szCs w:val="28"/>
          <w:lang w:val="ru-KZ"/>
        </w:rPr>
      </w:pPr>
      <w:proofErr w:type="spellStart"/>
      <w:r w:rsidRPr="00BB2736">
        <w:rPr>
          <w:sz w:val="28"/>
          <w:szCs w:val="28"/>
          <w:lang w:val="ru-KZ"/>
        </w:rPr>
        <w:t>Балгазаров</w:t>
      </w:r>
      <w:proofErr w:type="spellEnd"/>
      <w:r w:rsidRPr="00BB2736">
        <w:rPr>
          <w:sz w:val="28"/>
          <w:szCs w:val="28"/>
          <w:lang w:val="ru-KZ"/>
        </w:rPr>
        <w:t xml:space="preserve"> А.С., </w:t>
      </w:r>
      <w:proofErr w:type="spellStart"/>
      <w:r w:rsidRPr="00BB2736">
        <w:rPr>
          <w:sz w:val="28"/>
          <w:szCs w:val="28"/>
          <w:lang w:val="ru-KZ"/>
        </w:rPr>
        <w:t>Балгазаров</w:t>
      </w:r>
      <w:proofErr w:type="spellEnd"/>
      <w:r w:rsidRPr="00BB2736">
        <w:rPr>
          <w:sz w:val="28"/>
          <w:szCs w:val="28"/>
          <w:lang w:val="ru-KZ"/>
        </w:rPr>
        <w:t xml:space="preserve"> С.С., </w:t>
      </w:r>
      <w:proofErr w:type="spellStart"/>
      <w:r w:rsidRPr="00BB2736">
        <w:rPr>
          <w:sz w:val="28"/>
          <w:szCs w:val="28"/>
          <w:lang w:val="ru-KZ"/>
        </w:rPr>
        <w:t>Белокобылов</w:t>
      </w:r>
      <w:proofErr w:type="spellEnd"/>
      <w:r w:rsidRPr="00BB2736">
        <w:rPr>
          <w:sz w:val="28"/>
          <w:szCs w:val="28"/>
          <w:lang w:val="ru-KZ"/>
        </w:rPr>
        <w:t xml:space="preserve"> А.А., </w:t>
      </w:r>
      <w:proofErr w:type="spellStart"/>
      <w:r w:rsidRPr="00BB2736">
        <w:rPr>
          <w:sz w:val="28"/>
          <w:szCs w:val="28"/>
          <w:lang w:val="ru-KZ"/>
        </w:rPr>
        <w:t>және</w:t>
      </w:r>
      <w:proofErr w:type="spellEnd"/>
      <w:r w:rsidRPr="00BB2736">
        <w:rPr>
          <w:sz w:val="28"/>
          <w:szCs w:val="28"/>
          <w:lang w:val="ru-KZ"/>
        </w:rPr>
        <w:t xml:space="preserve"> </w:t>
      </w:r>
      <w:proofErr w:type="spellStart"/>
      <w:r w:rsidRPr="00BB2736">
        <w:rPr>
          <w:sz w:val="28"/>
          <w:szCs w:val="28"/>
          <w:lang w:val="ru-KZ"/>
        </w:rPr>
        <w:t>т.б</w:t>
      </w:r>
      <w:proofErr w:type="spellEnd"/>
      <w:r w:rsidRPr="00BB2736">
        <w:rPr>
          <w:sz w:val="28"/>
          <w:szCs w:val="28"/>
          <w:lang w:val="ru-KZ"/>
        </w:rPr>
        <w:t xml:space="preserve">. «Ванкувер </w:t>
      </w:r>
      <w:proofErr w:type="spellStart"/>
      <w:r w:rsidRPr="00BB2736">
        <w:rPr>
          <w:sz w:val="28"/>
          <w:szCs w:val="28"/>
          <w:lang w:val="ru-KZ"/>
        </w:rPr>
        <w:t>жіктемесі</w:t>
      </w:r>
      <w:proofErr w:type="spellEnd"/>
      <w:r w:rsidRPr="00BB2736">
        <w:rPr>
          <w:sz w:val="28"/>
          <w:szCs w:val="28"/>
          <w:lang w:val="ru-KZ"/>
        </w:rPr>
        <w:t xml:space="preserve"> </w:t>
      </w:r>
      <w:proofErr w:type="spellStart"/>
      <w:r w:rsidRPr="00BB2736">
        <w:rPr>
          <w:sz w:val="28"/>
          <w:szCs w:val="28"/>
          <w:lang w:val="ru-KZ"/>
        </w:rPr>
        <w:t>бойынша</w:t>
      </w:r>
      <w:proofErr w:type="spellEnd"/>
      <w:r w:rsidRPr="00BB2736">
        <w:rPr>
          <w:sz w:val="28"/>
          <w:szCs w:val="28"/>
          <w:lang w:val="ru-KZ"/>
        </w:rPr>
        <w:t xml:space="preserve"> В2 </w:t>
      </w:r>
      <w:proofErr w:type="spellStart"/>
      <w:r w:rsidRPr="00BB2736">
        <w:rPr>
          <w:sz w:val="28"/>
          <w:szCs w:val="28"/>
          <w:lang w:val="ru-KZ"/>
        </w:rPr>
        <w:t>типті</w:t>
      </w:r>
      <w:proofErr w:type="spellEnd"/>
      <w:r w:rsidRPr="00BB2736">
        <w:rPr>
          <w:sz w:val="28"/>
          <w:szCs w:val="28"/>
          <w:lang w:val="ru-KZ"/>
        </w:rPr>
        <w:t xml:space="preserve"> </w:t>
      </w:r>
      <w:proofErr w:type="spellStart"/>
      <w:r w:rsidRPr="00BB2736">
        <w:rPr>
          <w:sz w:val="28"/>
          <w:szCs w:val="28"/>
          <w:lang w:val="ru-KZ"/>
        </w:rPr>
        <w:t>ортан</w:t>
      </w:r>
      <w:proofErr w:type="spellEnd"/>
      <w:r w:rsidRPr="00BB2736">
        <w:rPr>
          <w:sz w:val="28"/>
          <w:szCs w:val="28"/>
          <w:lang w:val="ru-KZ"/>
        </w:rPr>
        <w:t xml:space="preserve"> </w:t>
      </w:r>
      <w:proofErr w:type="spellStart"/>
      <w:r w:rsidRPr="00BB2736">
        <w:rPr>
          <w:sz w:val="28"/>
          <w:szCs w:val="28"/>
          <w:lang w:val="ru-KZ"/>
        </w:rPr>
        <w:t>жілік</w:t>
      </w:r>
      <w:proofErr w:type="spellEnd"/>
      <w:r w:rsidRPr="00BB2736">
        <w:rPr>
          <w:sz w:val="28"/>
          <w:szCs w:val="28"/>
          <w:lang w:val="ru-KZ"/>
        </w:rPr>
        <w:t xml:space="preserve"> </w:t>
      </w:r>
      <w:proofErr w:type="spellStart"/>
      <w:r w:rsidRPr="00BB2736">
        <w:rPr>
          <w:sz w:val="28"/>
          <w:szCs w:val="28"/>
          <w:lang w:val="ru-KZ"/>
        </w:rPr>
        <w:t>сынықтарын</w:t>
      </w:r>
      <w:proofErr w:type="spellEnd"/>
      <w:r w:rsidRPr="00BB2736">
        <w:rPr>
          <w:sz w:val="28"/>
          <w:szCs w:val="28"/>
          <w:lang w:val="ru-KZ"/>
        </w:rPr>
        <w:t xml:space="preserve"> </w:t>
      </w:r>
      <w:proofErr w:type="spellStart"/>
      <w:r w:rsidRPr="00BB2736">
        <w:rPr>
          <w:sz w:val="28"/>
          <w:szCs w:val="28"/>
          <w:lang w:val="ru-KZ"/>
        </w:rPr>
        <w:t>емдеу</w:t>
      </w:r>
      <w:proofErr w:type="spellEnd"/>
      <w:r w:rsidRPr="00BB2736">
        <w:rPr>
          <w:sz w:val="28"/>
          <w:szCs w:val="28"/>
          <w:lang w:val="ru-KZ"/>
        </w:rPr>
        <w:t xml:space="preserve"> </w:t>
      </w:r>
      <w:proofErr w:type="spellStart"/>
      <w:r w:rsidRPr="00BB2736">
        <w:rPr>
          <w:sz w:val="28"/>
          <w:szCs w:val="28"/>
          <w:lang w:val="ru-KZ"/>
        </w:rPr>
        <w:t>кезінде</w:t>
      </w:r>
      <w:proofErr w:type="spellEnd"/>
      <w:r w:rsidRPr="00BB2736">
        <w:rPr>
          <w:sz w:val="28"/>
          <w:szCs w:val="28"/>
          <w:lang w:val="ru-KZ"/>
        </w:rPr>
        <w:t xml:space="preserve"> </w:t>
      </w:r>
      <w:proofErr w:type="spellStart"/>
      <w:r w:rsidRPr="00BB2736">
        <w:rPr>
          <w:sz w:val="28"/>
          <w:szCs w:val="28"/>
          <w:lang w:val="ru-KZ"/>
        </w:rPr>
        <w:t>бұрандаларды</w:t>
      </w:r>
      <w:proofErr w:type="spellEnd"/>
      <w:r w:rsidRPr="00BB2736">
        <w:rPr>
          <w:sz w:val="28"/>
          <w:szCs w:val="28"/>
          <w:lang w:val="ru-KZ"/>
        </w:rPr>
        <w:t xml:space="preserve"> </w:t>
      </w:r>
      <w:proofErr w:type="spellStart"/>
      <w:r w:rsidRPr="00BB2736">
        <w:rPr>
          <w:sz w:val="28"/>
          <w:szCs w:val="28"/>
          <w:lang w:val="ru-KZ"/>
        </w:rPr>
        <w:t>бикортикальді</w:t>
      </w:r>
      <w:proofErr w:type="spellEnd"/>
      <w:r w:rsidRPr="00BB2736">
        <w:rPr>
          <w:sz w:val="28"/>
          <w:szCs w:val="28"/>
          <w:lang w:val="ru-KZ"/>
        </w:rPr>
        <w:t xml:space="preserve"> </w:t>
      </w:r>
      <w:proofErr w:type="spellStart"/>
      <w:r w:rsidRPr="00BB2736">
        <w:rPr>
          <w:sz w:val="28"/>
          <w:szCs w:val="28"/>
          <w:lang w:val="ru-KZ"/>
        </w:rPr>
        <w:t>фиксациялау</w:t>
      </w:r>
      <w:proofErr w:type="spellEnd"/>
      <w:r w:rsidRPr="00BB2736">
        <w:rPr>
          <w:sz w:val="28"/>
          <w:szCs w:val="28"/>
          <w:lang w:val="ru-KZ"/>
        </w:rPr>
        <w:t xml:space="preserve"> </w:t>
      </w:r>
      <w:proofErr w:type="spellStart"/>
      <w:r w:rsidRPr="00BB2736">
        <w:rPr>
          <w:sz w:val="28"/>
          <w:szCs w:val="28"/>
          <w:lang w:val="ru-KZ"/>
        </w:rPr>
        <w:t>және</w:t>
      </w:r>
      <w:proofErr w:type="spellEnd"/>
      <w:r w:rsidRPr="00BB2736">
        <w:rPr>
          <w:sz w:val="28"/>
          <w:szCs w:val="28"/>
          <w:lang w:val="ru-KZ"/>
        </w:rPr>
        <w:t xml:space="preserve"> </w:t>
      </w:r>
      <w:proofErr w:type="spellStart"/>
      <w:r w:rsidRPr="00BB2736">
        <w:rPr>
          <w:sz w:val="28"/>
          <w:szCs w:val="28"/>
          <w:lang w:val="ru-KZ"/>
        </w:rPr>
        <w:t>серкляждарды</w:t>
      </w:r>
      <w:proofErr w:type="spellEnd"/>
      <w:r w:rsidRPr="00BB2736">
        <w:rPr>
          <w:sz w:val="28"/>
          <w:szCs w:val="28"/>
          <w:lang w:val="ru-KZ"/>
        </w:rPr>
        <w:t xml:space="preserve"> </w:t>
      </w:r>
      <w:proofErr w:type="spellStart"/>
      <w:r w:rsidRPr="00BB2736">
        <w:rPr>
          <w:sz w:val="28"/>
          <w:szCs w:val="28"/>
          <w:lang w:val="ru-KZ"/>
        </w:rPr>
        <w:t>интеграциялау</w:t>
      </w:r>
      <w:proofErr w:type="spellEnd"/>
      <w:r w:rsidRPr="00BB2736">
        <w:rPr>
          <w:sz w:val="28"/>
          <w:szCs w:val="28"/>
          <w:lang w:val="ru-KZ"/>
        </w:rPr>
        <w:t xml:space="preserve"> </w:t>
      </w:r>
      <w:proofErr w:type="spellStart"/>
      <w:r w:rsidRPr="00BB2736">
        <w:rPr>
          <w:sz w:val="28"/>
          <w:szCs w:val="28"/>
          <w:lang w:val="ru-KZ"/>
        </w:rPr>
        <w:t>арқылы</w:t>
      </w:r>
      <w:proofErr w:type="spellEnd"/>
      <w:r w:rsidRPr="00BB2736">
        <w:rPr>
          <w:sz w:val="28"/>
          <w:szCs w:val="28"/>
          <w:lang w:val="ru-KZ"/>
        </w:rPr>
        <w:t xml:space="preserve"> </w:t>
      </w:r>
      <w:proofErr w:type="spellStart"/>
      <w:r w:rsidRPr="00BB2736">
        <w:rPr>
          <w:sz w:val="28"/>
          <w:szCs w:val="28"/>
          <w:lang w:val="ru-KZ"/>
        </w:rPr>
        <w:t>жаңартылған</w:t>
      </w:r>
      <w:proofErr w:type="spellEnd"/>
      <w:r w:rsidRPr="00BB2736">
        <w:rPr>
          <w:sz w:val="28"/>
          <w:szCs w:val="28"/>
          <w:lang w:val="ru-KZ"/>
        </w:rPr>
        <w:t xml:space="preserve"> </w:t>
      </w:r>
      <w:proofErr w:type="spellStart"/>
      <w:r w:rsidRPr="00BB2736">
        <w:rPr>
          <w:sz w:val="28"/>
          <w:szCs w:val="28"/>
          <w:lang w:val="ru-KZ"/>
        </w:rPr>
        <w:t>пластинаны</w:t>
      </w:r>
      <w:proofErr w:type="spellEnd"/>
      <w:r w:rsidRPr="00BB2736">
        <w:rPr>
          <w:sz w:val="28"/>
          <w:szCs w:val="28"/>
          <w:lang w:val="ru-KZ"/>
        </w:rPr>
        <w:t xml:space="preserve"> </w:t>
      </w:r>
      <w:proofErr w:type="spellStart"/>
      <w:r w:rsidRPr="00BB2736">
        <w:rPr>
          <w:sz w:val="28"/>
          <w:szCs w:val="28"/>
          <w:lang w:val="ru-KZ"/>
        </w:rPr>
        <w:t>қолдануды</w:t>
      </w:r>
      <w:proofErr w:type="spellEnd"/>
      <w:r w:rsidRPr="00BB2736">
        <w:rPr>
          <w:sz w:val="28"/>
          <w:szCs w:val="28"/>
          <w:lang w:val="ru-KZ"/>
        </w:rPr>
        <w:t xml:space="preserve"> </w:t>
      </w:r>
      <w:proofErr w:type="spellStart"/>
      <w:r w:rsidRPr="00BB2736">
        <w:rPr>
          <w:sz w:val="28"/>
          <w:szCs w:val="28"/>
          <w:lang w:val="ru-KZ"/>
        </w:rPr>
        <w:t>клиникалық</w:t>
      </w:r>
      <w:proofErr w:type="spellEnd"/>
      <w:r w:rsidRPr="00BB2736">
        <w:rPr>
          <w:sz w:val="28"/>
          <w:szCs w:val="28"/>
          <w:lang w:val="ru-KZ"/>
        </w:rPr>
        <w:t xml:space="preserve"> </w:t>
      </w:r>
      <w:proofErr w:type="spellStart"/>
      <w:r w:rsidRPr="00BB2736">
        <w:rPr>
          <w:sz w:val="28"/>
          <w:szCs w:val="28"/>
          <w:lang w:val="ru-KZ"/>
        </w:rPr>
        <w:t>салыстыру</w:t>
      </w:r>
      <w:proofErr w:type="spellEnd"/>
      <w:r w:rsidRPr="00BB2736">
        <w:rPr>
          <w:sz w:val="28"/>
          <w:szCs w:val="28"/>
          <w:lang w:val="ru-KZ"/>
        </w:rPr>
        <w:t xml:space="preserve">» // </w:t>
      </w:r>
      <w:proofErr w:type="spellStart"/>
      <w:r w:rsidRPr="00BB2736">
        <w:rPr>
          <w:sz w:val="28"/>
          <w:szCs w:val="28"/>
          <w:lang w:val="ru-KZ"/>
        </w:rPr>
        <w:t>Traumatology</w:t>
      </w:r>
      <w:proofErr w:type="spellEnd"/>
      <w:r w:rsidRPr="00BB2736">
        <w:rPr>
          <w:sz w:val="28"/>
          <w:szCs w:val="28"/>
          <w:lang w:val="ru-KZ"/>
        </w:rPr>
        <w:t xml:space="preserve"> </w:t>
      </w:r>
      <w:proofErr w:type="spellStart"/>
      <w:r w:rsidRPr="00BB2736">
        <w:rPr>
          <w:sz w:val="28"/>
          <w:szCs w:val="28"/>
          <w:lang w:val="ru-KZ"/>
        </w:rPr>
        <w:t>and</w:t>
      </w:r>
      <w:proofErr w:type="spellEnd"/>
      <w:r w:rsidRPr="00BB2736">
        <w:rPr>
          <w:sz w:val="28"/>
          <w:szCs w:val="28"/>
          <w:lang w:val="ru-KZ"/>
        </w:rPr>
        <w:t xml:space="preserve"> </w:t>
      </w:r>
      <w:proofErr w:type="spellStart"/>
      <w:r w:rsidRPr="00BB2736">
        <w:rPr>
          <w:sz w:val="28"/>
          <w:szCs w:val="28"/>
          <w:lang w:val="ru-KZ"/>
        </w:rPr>
        <w:t>Orthopаedics</w:t>
      </w:r>
      <w:proofErr w:type="spellEnd"/>
      <w:r w:rsidRPr="00BB2736">
        <w:rPr>
          <w:sz w:val="28"/>
          <w:szCs w:val="28"/>
          <w:lang w:val="ru-KZ"/>
        </w:rPr>
        <w:t xml:space="preserve"> </w:t>
      </w:r>
      <w:proofErr w:type="spellStart"/>
      <w:r w:rsidRPr="00BB2736">
        <w:rPr>
          <w:sz w:val="28"/>
          <w:szCs w:val="28"/>
          <w:lang w:val="ru-KZ"/>
        </w:rPr>
        <w:t>of</w:t>
      </w:r>
      <w:proofErr w:type="spellEnd"/>
      <w:r w:rsidRPr="00BB2736">
        <w:rPr>
          <w:sz w:val="28"/>
          <w:szCs w:val="28"/>
          <w:lang w:val="ru-KZ"/>
        </w:rPr>
        <w:t xml:space="preserve"> Kazakhstan. Special </w:t>
      </w:r>
      <w:proofErr w:type="spellStart"/>
      <w:r w:rsidRPr="00BB2736">
        <w:rPr>
          <w:sz w:val="28"/>
          <w:szCs w:val="28"/>
          <w:lang w:val="ru-KZ"/>
        </w:rPr>
        <w:t>issue</w:t>
      </w:r>
      <w:proofErr w:type="spellEnd"/>
      <w:r w:rsidRPr="00BB2736">
        <w:rPr>
          <w:sz w:val="28"/>
          <w:szCs w:val="28"/>
          <w:lang w:val="ru-KZ"/>
        </w:rPr>
        <w:t xml:space="preserve">. – Астана. – 2024. – </w:t>
      </w:r>
      <w:proofErr w:type="spellStart"/>
      <w:r w:rsidRPr="00BB2736">
        <w:rPr>
          <w:sz w:val="28"/>
          <w:szCs w:val="28"/>
          <w:lang w:val="ru-KZ"/>
        </w:rPr>
        <w:t>Vol</w:t>
      </w:r>
      <w:proofErr w:type="spellEnd"/>
      <w:r w:rsidRPr="00BB2736">
        <w:rPr>
          <w:sz w:val="28"/>
          <w:szCs w:val="28"/>
          <w:lang w:val="ru-KZ"/>
        </w:rPr>
        <w:t xml:space="preserve">. 76. – 70-71 </w:t>
      </w:r>
      <w:proofErr w:type="spellStart"/>
      <w:r w:rsidRPr="00BB2736">
        <w:rPr>
          <w:sz w:val="28"/>
          <w:szCs w:val="28"/>
          <w:lang w:val="ru-KZ"/>
        </w:rPr>
        <w:t>бб</w:t>
      </w:r>
      <w:proofErr w:type="spellEnd"/>
      <w:r w:rsidRPr="00BB2736">
        <w:rPr>
          <w:sz w:val="28"/>
          <w:szCs w:val="28"/>
          <w:lang w:val="ru-KZ"/>
        </w:rPr>
        <w:t>.</w:t>
      </w:r>
    </w:p>
    <w:p w14:paraId="7D570C79" w14:textId="54EB2218" w:rsidR="00BB2736" w:rsidRPr="00BB2736" w:rsidRDefault="00BB2736" w:rsidP="00BB2736">
      <w:pPr>
        <w:pStyle w:val="a4"/>
        <w:numPr>
          <w:ilvl w:val="0"/>
          <w:numId w:val="19"/>
        </w:numPr>
        <w:ind w:left="567" w:hanging="567"/>
        <w:contextualSpacing/>
        <w:rPr>
          <w:sz w:val="28"/>
          <w:szCs w:val="28"/>
          <w:lang w:val="ru-KZ"/>
        </w:rPr>
      </w:pPr>
      <w:proofErr w:type="spellStart"/>
      <w:r w:rsidRPr="00BB2736">
        <w:rPr>
          <w:sz w:val="28"/>
          <w:szCs w:val="28"/>
          <w:lang w:val="ru-KZ"/>
        </w:rPr>
        <w:t>Балгазаров</w:t>
      </w:r>
      <w:proofErr w:type="spellEnd"/>
      <w:r w:rsidRPr="00BB2736">
        <w:rPr>
          <w:sz w:val="28"/>
          <w:szCs w:val="28"/>
          <w:lang w:val="ru-KZ"/>
        </w:rPr>
        <w:t xml:space="preserve"> А.С., </w:t>
      </w:r>
      <w:proofErr w:type="spellStart"/>
      <w:r w:rsidRPr="00BB2736">
        <w:rPr>
          <w:sz w:val="28"/>
          <w:szCs w:val="28"/>
          <w:lang w:val="ru-KZ"/>
        </w:rPr>
        <w:t>Балгазаров</w:t>
      </w:r>
      <w:proofErr w:type="spellEnd"/>
      <w:r w:rsidRPr="00BB2736">
        <w:rPr>
          <w:sz w:val="28"/>
          <w:szCs w:val="28"/>
          <w:lang w:val="ru-KZ"/>
        </w:rPr>
        <w:t xml:space="preserve"> С.С., </w:t>
      </w:r>
      <w:proofErr w:type="spellStart"/>
      <w:r w:rsidRPr="00BB2736">
        <w:rPr>
          <w:sz w:val="28"/>
          <w:szCs w:val="28"/>
          <w:lang w:val="ru-KZ"/>
        </w:rPr>
        <w:t>Бәтпен</w:t>
      </w:r>
      <w:proofErr w:type="spellEnd"/>
      <w:r w:rsidRPr="00BB2736">
        <w:rPr>
          <w:sz w:val="28"/>
          <w:szCs w:val="28"/>
          <w:lang w:val="ru-KZ"/>
        </w:rPr>
        <w:t xml:space="preserve"> А.Н., </w:t>
      </w:r>
      <w:proofErr w:type="spellStart"/>
      <w:r w:rsidRPr="00BB2736">
        <w:rPr>
          <w:sz w:val="28"/>
          <w:szCs w:val="28"/>
          <w:lang w:val="ru-KZ"/>
        </w:rPr>
        <w:t>және</w:t>
      </w:r>
      <w:proofErr w:type="spellEnd"/>
      <w:r w:rsidRPr="00BB2736">
        <w:rPr>
          <w:sz w:val="28"/>
          <w:szCs w:val="28"/>
          <w:lang w:val="ru-KZ"/>
        </w:rPr>
        <w:t xml:space="preserve"> </w:t>
      </w:r>
      <w:proofErr w:type="spellStart"/>
      <w:r w:rsidRPr="00BB2736">
        <w:rPr>
          <w:sz w:val="28"/>
          <w:szCs w:val="28"/>
          <w:lang w:val="ru-KZ"/>
        </w:rPr>
        <w:t>т.б</w:t>
      </w:r>
      <w:proofErr w:type="spellEnd"/>
      <w:r w:rsidRPr="00BB2736">
        <w:rPr>
          <w:sz w:val="28"/>
          <w:szCs w:val="28"/>
          <w:lang w:val="ru-KZ"/>
        </w:rPr>
        <w:t xml:space="preserve">. «Ванкувер </w:t>
      </w:r>
      <w:proofErr w:type="spellStart"/>
      <w:r w:rsidRPr="00BB2736">
        <w:rPr>
          <w:sz w:val="28"/>
          <w:szCs w:val="28"/>
          <w:lang w:val="ru-KZ"/>
        </w:rPr>
        <w:t>жіктемесі</w:t>
      </w:r>
      <w:proofErr w:type="spellEnd"/>
      <w:r w:rsidRPr="00BB2736">
        <w:rPr>
          <w:sz w:val="28"/>
          <w:szCs w:val="28"/>
          <w:lang w:val="ru-KZ"/>
        </w:rPr>
        <w:t xml:space="preserve"> </w:t>
      </w:r>
      <w:proofErr w:type="spellStart"/>
      <w:r w:rsidRPr="00BB2736">
        <w:rPr>
          <w:sz w:val="28"/>
          <w:szCs w:val="28"/>
          <w:lang w:val="ru-KZ"/>
        </w:rPr>
        <w:t>бойынша</w:t>
      </w:r>
      <w:proofErr w:type="spellEnd"/>
      <w:r w:rsidRPr="00BB2736">
        <w:rPr>
          <w:sz w:val="28"/>
          <w:szCs w:val="28"/>
          <w:lang w:val="ru-KZ"/>
        </w:rPr>
        <w:t xml:space="preserve"> В2 </w:t>
      </w:r>
      <w:proofErr w:type="spellStart"/>
      <w:r w:rsidRPr="00BB2736">
        <w:rPr>
          <w:sz w:val="28"/>
          <w:szCs w:val="28"/>
          <w:lang w:val="ru-KZ"/>
        </w:rPr>
        <w:t>типті</w:t>
      </w:r>
      <w:proofErr w:type="spellEnd"/>
      <w:r w:rsidRPr="00BB2736">
        <w:rPr>
          <w:sz w:val="28"/>
          <w:szCs w:val="28"/>
          <w:lang w:val="ru-KZ"/>
        </w:rPr>
        <w:t xml:space="preserve"> </w:t>
      </w:r>
      <w:proofErr w:type="spellStart"/>
      <w:r w:rsidRPr="00BB2736">
        <w:rPr>
          <w:sz w:val="28"/>
          <w:szCs w:val="28"/>
          <w:lang w:val="ru-KZ"/>
        </w:rPr>
        <w:t>ортан</w:t>
      </w:r>
      <w:proofErr w:type="spellEnd"/>
      <w:r w:rsidRPr="00BB2736">
        <w:rPr>
          <w:sz w:val="28"/>
          <w:szCs w:val="28"/>
          <w:lang w:val="ru-KZ"/>
        </w:rPr>
        <w:t xml:space="preserve"> </w:t>
      </w:r>
      <w:proofErr w:type="spellStart"/>
      <w:r w:rsidRPr="00BB2736">
        <w:rPr>
          <w:sz w:val="28"/>
          <w:szCs w:val="28"/>
          <w:lang w:val="ru-KZ"/>
        </w:rPr>
        <w:t>жіліктің</w:t>
      </w:r>
      <w:proofErr w:type="spellEnd"/>
      <w:r w:rsidRPr="00BB2736">
        <w:rPr>
          <w:sz w:val="28"/>
          <w:szCs w:val="28"/>
          <w:lang w:val="ru-KZ"/>
        </w:rPr>
        <w:t xml:space="preserve"> </w:t>
      </w:r>
      <w:proofErr w:type="spellStart"/>
      <w:r w:rsidRPr="00BB2736">
        <w:rPr>
          <w:sz w:val="28"/>
          <w:szCs w:val="28"/>
          <w:lang w:val="ru-KZ"/>
        </w:rPr>
        <w:t>проксимальді</w:t>
      </w:r>
      <w:proofErr w:type="spellEnd"/>
      <w:r w:rsidRPr="00BB2736">
        <w:rPr>
          <w:sz w:val="28"/>
          <w:szCs w:val="28"/>
          <w:lang w:val="ru-KZ"/>
        </w:rPr>
        <w:t xml:space="preserve"> </w:t>
      </w:r>
      <w:proofErr w:type="spellStart"/>
      <w:r w:rsidRPr="00BB2736">
        <w:rPr>
          <w:sz w:val="28"/>
          <w:szCs w:val="28"/>
          <w:lang w:val="ru-KZ"/>
        </w:rPr>
        <w:t>бөлігінің</w:t>
      </w:r>
      <w:proofErr w:type="spellEnd"/>
      <w:r w:rsidRPr="00BB2736">
        <w:rPr>
          <w:sz w:val="28"/>
          <w:szCs w:val="28"/>
          <w:lang w:val="ru-KZ"/>
        </w:rPr>
        <w:t xml:space="preserve"> </w:t>
      </w:r>
      <w:proofErr w:type="spellStart"/>
      <w:r w:rsidRPr="00BB2736">
        <w:rPr>
          <w:sz w:val="28"/>
          <w:szCs w:val="28"/>
          <w:lang w:val="ru-KZ"/>
        </w:rPr>
        <w:t>перипротездік</w:t>
      </w:r>
      <w:proofErr w:type="spellEnd"/>
      <w:r w:rsidRPr="00BB2736">
        <w:rPr>
          <w:sz w:val="28"/>
          <w:szCs w:val="28"/>
          <w:lang w:val="ru-KZ"/>
        </w:rPr>
        <w:t xml:space="preserve"> </w:t>
      </w:r>
      <w:proofErr w:type="spellStart"/>
      <w:r w:rsidRPr="00BB2736">
        <w:rPr>
          <w:sz w:val="28"/>
          <w:szCs w:val="28"/>
          <w:lang w:val="ru-KZ"/>
        </w:rPr>
        <w:t>сынықтарын</w:t>
      </w:r>
      <w:proofErr w:type="spellEnd"/>
      <w:r w:rsidRPr="00BB2736">
        <w:rPr>
          <w:sz w:val="28"/>
          <w:szCs w:val="28"/>
          <w:lang w:val="ru-KZ"/>
        </w:rPr>
        <w:t xml:space="preserve"> </w:t>
      </w:r>
      <w:proofErr w:type="spellStart"/>
      <w:r w:rsidRPr="00BB2736">
        <w:rPr>
          <w:sz w:val="28"/>
          <w:szCs w:val="28"/>
          <w:lang w:val="ru-KZ"/>
        </w:rPr>
        <w:t>емдеуде</w:t>
      </w:r>
      <w:proofErr w:type="spellEnd"/>
      <w:r w:rsidRPr="00BB2736">
        <w:rPr>
          <w:sz w:val="28"/>
          <w:szCs w:val="28"/>
          <w:lang w:val="ru-KZ"/>
        </w:rPr>
        <w:t xml:space="preserve"> </w:t>
      </w:r>
      <w:proofErr w:type="spellStart"/>
      <w:r w:rsidRPr="00BB2736">
        <w:rPr>
          <w:sz w:val="28"/>
          <w:szCs w:val="28"/>
          <w:lang w:val="ru-KZ"/>
        </w:rPr>
        <w:t>көлденең</w:t>
      </w:r>
      <w:proofErr w:type="spellEnd"/>
      <w:r w:rsidRPr="00BB2736">
        <w:rPr>
          <w:sz w:val="28"/>
          <w:szCs w:val="28"/>
          <w:lang w:val="ru-KZ"/>
        </w:rPr>
        <w:t xml:space="preserve"> </w:t>
      </w:r>
      <w:proofErr w:type="spellStart"/>
      <w:r w:rsidRPr="00BB2736">
        <w:rPr>
          <w:sz w:val="28"/>
          <w:szCs w:val="28"/>
          <w:lang w:val="ru-KZ"/>
        </w:rPr>
        <w:t>саңылау</w:t>
      </w:r>
      <w:proofErr w:type="spellEnd"/>
      <w:r w:rsidRPr="00BB2736">
        <w:rPr>
          <w:sz w:val="28"/>
          <w:szCs w:val="28"/>
          <w:lang w:val="ru-KZ"/>
        </w:rPr>
        <w:t xml:space="preserve"> </w:t>
      </w:r>
      <w:proofErr w:type="spellStart"/>
      <w:r w:rsidRPr="00BB2736">
        <w:rPr>
          <w:sz w:val="28"/>
          <w:szCs w:val="28"/>
          <w:lang w:val="ru-KZ"/>
        </w:rPr>
        <w:t>арқылы</w:t>
      </w:r>
      <w:proofErr w:type="spellEnd"/>
      <w:r w:rsidRPr="00BB2736">
        <w:rPr>
          <w:sz w:val="28"/>
          <w:szCs w:val="28"/>
          <w:lang w:val="ru-KZ"/>
        </w:rPr>
        <w:t xml:space="preserve"> </w:t>
      </w:r>
      <w:proofErr w:type="spellStart"/>
      <w:r w:rsidRPr="00BB2736">
        <w:rPr>
          <w:sz w:val="28"/>
          <w:szCs w:val="28"/>
          <w:lang w:val="ru-KZ"/>
        </w:rPr>
        <w:t>бұрандаларды</w:t>
      </w:r>
      <w:proofErr w:type="spellEnd"/>
      <w:r w:rsidRPr="00BB2736">
        <w:rPr>
          <w:sz w:val="28"/>
          <w:szCs w:val="28"/>
          <w:lang w:val="ru-KZ"/>
        </w:rPr>
        <w:t xml:space="preserve"> </w:t>
      </w:r>
      <w:proofErr w:type="spellStart"/>
      <w:r w:rsidRPr="00BB2736">
        <w:rPr>
          <w:sz w:val="28"/>
          <w:szCs w:val="28"/>
          <w:lang w:val="ru-KZ"/>
        </w:rPr>
        <w:t>бикортикальді</w:t>
      </w:r>
      <w:proofErr w:type="spellEnd"/>
      <w:r w:rsidRPr="00BB2736">
        <w:rPr>
          <w:sz w:val="28"/>
          <w:szCs w:val="28"/>
          <w:lang w:val="ru-KZ"/>
        </w:rPr>
        <w:t xml:space="preserve"> </w:t>
      </w:r>
      <w:proofErr w:type="spellStart"/>
      <w:r w:rsidRPr="00BB2736">
        <w:rPr>
          <w:sz w:val="28"/>
          <w:szCs w:val="28"/>
          <w:lang w:val="ru-KZ"/>
        </w:rPr>
        <w:t>фиксациялау</w:t>
      </w:r>
      <w:proofErr w:type="spellEnd"/>
      <w:r w:rsidRPr="00BB2736">
        <w:rPr>
          <w:sz w:val="28"/>
          <w:szCs w:val="28"/>
          <w:lang w:val="ru-KZ"/>
        </w:rPr>
        <w:t xml:space="preserve"> </w:t>
      </w:r>
      <w:proofErr w:type="spellStart"/>
      <w:r w:rsidRPr="00BB2736">
        <w:rPr>
          <w:sz w:val="28"/>
          <w:szCs w:val="28"/>
          <w:lang w:val="ru-KZ"/>
        </w:rPr>
        <w:t>және</w:t>
      </w:r>
      <w:proofErr w:type="spellEnd"/>
      <w:r w:rsidRPr="00BB2736">
        <w:rPr>
          <w:sz w:val="28"/>
          <w:szCs w:val="28"/>
          <w:lang w:val="ru-KZ"/>
        </w:rPr>
        <w:t xml:space="preserve"> </w:t>
      </w:r>
      <w:proofErr w:type="spellStart"/>
      <w:r w:rsidRPr="00BB2736">
        <w:rPr>
          <w:sz w:val="28"/>
          <w:szCs w:val="28"/>
          <w:lang w:val="ru-KZ"/>
        </w:rPr>
        <w:t>серкляж</w:t>
      </w:r>
      <w:proofErr w:type="spellEnd"/>
      <w:r w:rsidRPr="00BB2736">
        <w:rPr>
          <w:sz w:val="28"/>
          <w:szCs w:val="28"/>
          <w:lang w:val="ru-KZ"/>
        </w:rPr>
        <w:t xml:space="preserve"> </w:t>
      </w:r>
      <w:proofErr w:type="spellStart"/>
      <w:r w:rsidRPr="00BB2736">
        <w:rPr>
          <w:sz w:val="28"/>
          <w:szCs w:val="28"/>
          <w:lang w:val="ru-KZ"/>
        </w:rPr>
        <w:t>интеграциясы</w:t>
      </w:r>
      <w:proofErr w:type="spellEnd"/>
      <w:r w:rsidRPr="00BB2736">
        <w:rPr>
          <w:sz w:val="28"/>
          <w:szCs w:val="28"/>
          <w:lang w:val="ru-KZ"/>
        </w:rPr>
        <w:t xml:space="preserve"> бар </w:t>
      </w:r>
      <w:proofErr w:type="spellStart"/>
      <w:r w:rsidRPr="00BB2736">
        <w:rPr>
          <w:sz w:val="28"/>
          <w:szCs w:val="28"/>
          <w:lang w:val="ru-KZ"/>
        </w:rPr>
        <w:t>жаңартылған</w:t>
      </w:r>
      <w:proofErr w:type="spellEnd"/>
      <w:r w:rsidRPr="00BB2736">
        <w:rPr>
          <w:sz w:val="28"/>
          <w:szCs w:val="28"/>
          <w:lang w:val="ru-KZ"/>
        </w:rPr>
        <w:t xml:space="preserve"> </w:t>
      </w:r>
      <w:proofErr w:type="spellStart"/>
      <w:r w:rsidRPr="00BB2736">
        <w:rPr>
          <w:sz w:val="28"/>
          <w:szCs w:val="28"/>
          <w:lang w:val="ru-KZ"/>
        </w:rPr>
        <w:t>пластинаны</w:t>
      </w:r>
      <w:proofErr w:type="spellEnd"/>
      <w:r w:rsidRPr="00BB2736">
        <w:rPr>
          <w:sz w:val="28"/>
          <w:szCs w:val="28"/>
          <w:lang w:val="ru-KZ"/>
        </w:rPr>
        <w:t xml:space="preserve"> </w:t>
      </w:r>
      <w:proofErr w:type="spellStart"/>
      <w:r w:rsidRPr="00BB2736">
        <w:rPr>
          <w:sz w:val="28"/>
          <w:szCs w:val="28"/>
          <w:lang w:val="ru-KZ"/>
        </w:rPr>
        <w:t>қолдану</w:t>
      </w:r>
      <w:proofErr w:type="spellEnd"/>
      <w:r w:rsidRPr="00BB2736">
        <w:rPr>
          <w:sz w:val="28"/>
          <w:szCs w:val="28"/>
          <w:lang w:val="ru-KZ"/>
        </w:rPr>
        <w:t xml:space="preserve">» // </w:t>
      </w:r>
      <w:proofErr w:type="spellStart"/>
      <w:r w:rsidRPr="00BB2736">
        <w:rPr>
          <w:sz w:val="28"/>
          <w:szCs w:val="28"/>
          <w:lang w:val="ru-KZ"/>
        </w:rPr>
        <w:t>OrthoEvidence</w:t>
      </w:r>
      <w:proofErr w:type="spellEnd"/>
      <w:r w:rsidRPr="00BB2736">
        <w:rPr>
          <w:sz w:val="28"/>
          <w:szCs w:val="28"/>
          <w:lang w:val="ru-KZ"/>
        </w:rPr>
        <w:t xml:space="preserve">. SICOT 2025: </w:t>
      </w:r>
      <w:proofErr w:type="spellStart"/>
      <w:r w:rsidRPr="00BB2736">
        <w:rPr>
          <w:sz w:val="28"/>
          <w:szCs w:val="28"/>
          <w:lang w:val="ru-KZ"/>
        </w:rPr>
        <w:t>Modernized</w:t>
      </w:r>
      <w:proofErr w:type="spellEnd"/>
      <w:r w:rsidRPr="00BB2736">
        <w:rPr>
          <w:sz w:val="28"/>
          <w:szCs w:val="28"/>
          <w:lang w:val="ru-KZ"/>
        </w:rPr>
        <w:t xml:space="preserve"> </w:t>
      </w:r>
      <w:proofErr w:type="spellStart"/>
      <w:r w:rsidRPr="00BB2736">
        <w:rPr>
          <w:sz w:val="28"/>
          <w:szCs w:val="28"/>
          <w:lang w:val="ru-KZ"/>
        </w:rPr>
        <w:t>Plate</w:t>
      </w:r>
      <w:proofErr w:type="spellEnd"/>
      <w:r w:rsidRPr="00BB2736">
        <w:rPr>
          <w:sz w:val="28"/>
          <w:szCs w:val="28"/>
          <w:lang w:val="ru-KZ"/>
        </w:rPr>
        <w:t xml:space="preserve"> </w:t>
      </w:r>
      <w:proofErr w:type="spellStart"/>
      <w:r w:rsidRPr="00BB2736">
        <w:rPr>
          <w:sz w:val="28"/>
          <w:szCs w:val="28"/>
          <w:lang w:val="ru-KZ"/>
        </w:rPr>
        <w:t>Fixation</w:t>
      </w:r>
      <w:proofErr w:type="spellEnd"/>
      <w:r w:rsidRPr="00BB2736">
        <w:rPr>
          <w:sz w:val="28"/>
          <w:szCs w:val="28"/>
          <w:lang w:val="ru-KZ"/>
        </w:rPr>
        <w:t xml:space="preserve"> </w:t>
      </w:r>
      <w:proofErr w:type="spellStart"/>
      <w:r w:rsidRPr="00BB2736">
        <w:rPr>
          <w:sz w:val="28"/>
          <w:szCs w:val="28"/>
          <w:lang w:val="ru-KZ"/>
        </w:rPr>
        <w:t>for</w:t>
      </w:r>
      <w:proofErr w:type="spellEnd"/>
      <w:r w:rsidRPr="00BB2736">
        <w:rPr>
          <w:sz w:val="28"/>
          <w:szCs w:val="28"/>
          <w:lang w:val="ru-KZ"/>
        </w:rPr>
        <w:t xml:space="preserve"> </w:t>
      </w:r>
      <w:proofErr w:type="spellStart"/>
      <w:r w:rsidRPr="00BB2736">
        <w:rPr>
          <w:sz w:val="28"/>
          <w:szCs w:val="28"/>
          <w:lang w:val="ru-KZ"/>
        </w:rPr>
        <w:t>Vancouver</w:t>
      </w:r>
      <w:proofErr w:type="spellEnd"/>
      <w:r w:rsidRPr="00BB2736">
        <w:rPr>
          <w:sz w:val="28"/>
          <w:szCs w:val="28"/>
          <w:lang w:val="ru-KZ"/>
        </w:rPr>
        <w:t xml:space="preserve"> B2 </w:t>
      </w:r>
      <w:proofErr w:type="spellStart"/>
      <w:r w:rsidRPr="00BB2736">
        <w:rPr>
          <w:sz w:val="28"/>
          <w:szCs w:val="28"/>
          <w:lang w:val="ru-KZ"/>
        </w:rPr>
        <w:t>Periprosthetic</w:t>
      </w:r>
      <w:proofErr w:type="spellEnd"/>
      <w:r w:rsidRPr="00BB2736">
        <w:rPr>
          <w:sz w:val="28"/>
          <w:szCs w:val="28"/>
          <w:lang w:val="ru-KZ"/>
        </w:rPr>
        <w:t xml:space="preserve"> </w:t>
      </w:r>
      <w:proofErr w:type="spellStart"/>
      <w:r w:rsidRPr="00BB2736">
        <w:rPr>
          <w:sz w:val="28"/>
          <w:szCs w:val="28"/>
          <w:lang w:val="ru-KZ"/>
        </w:rPr>
        <w:t>Proximal</w:t>
      </w:r>
      <w:proofErr w:type="spellEnd"/>
      <w:r w:rsidRPr="00BB2736">
        <w:rPr>
          <w:sz w:val="28"/>
          <w:szCs w:val="28"/>
          <w:lang w:val="ru-KZ"/>
        </w:rPr>
        <w:t xml:space="preserve"> </w:t>
      </w:r>
      <w:proofErr w:type="spellStart"/>
      <w:r w:rsidRPr="00BB2736">
        <w:rPr>
          <w:sz w:val="28"/>
          <w:szCs w:val="28"/>
          <w:lang w:val="ru-KZ"/>
        </w:rPr>
        <w:t>Femur</w:t>
      </w:r>
      <w:proofErr w:type="spellEnd"/>
      <w:r w:rsidRPr="00BB2736">
        <w:rPr>
          <w:sz w:val="28"/>
          <w:szCs w:val="28"/>
          <w:lang w:val="ru-KZ"/>
        </w:rPr>
        <w:t xml:space="preserve"> </w:t>
      </w:r>
      <w:proofErr w:type="spellStart"/>
      <w:r w:rsidRPr="00BB2736">
        <w:rPr>
          <w:sz w:val="28"/>
          <w:szCs w:val="28"/>
          <w:lang w:val="ru-KZ"/>
        </w:rPr>
        <w:t>Fractures</w:t>
      </w:r>
      <w:proofErr w:type="spellEnd"/>
      <w:r w:rsidRPr="00BB2736">
        <w:rPr>
          <w:sz w:val="28"/>
          <w:szCs w:val="28"/>
          <w:lang w:val="ru-KZ"/>
        </w:rPr>
        <w:t>. ACE Report. 2025;13(16):58.</w:t>
      </w:r>
    </w:p>
    <w:p w14:paraId="0F8689C7" w14:textId="3866AF9D" w:rsidR="00BB2736" w:rsidRPr="00BB2736" w:rsidRDefault="00BB2736" w:rsidP="00BB2736">
      <w:pPr>
        <w:pStyle w:val="a4"/>
        <w:numPr>
          <w:ilvl w:val="0"/>
          <w:numId w:val="19"/>
        </w:numPr>
        <w:ind w:left="567" w:hanging="567"/>
        <w:contextualSpacing/>
        <w:rPr>
          <w:sz w:val="28"/>
          <w:szCs w:val="28"/>
          <w:lang w:val="ru-KZ"/>
        </w:rPr>
      </w:pPr>
      <w:proofErr w:type="spellStart"/>
      <w:r w:rsidRPr="00BB2736">
        <w:rPr>
          <w:sz w:val="28"/>
          <w:szCs w:val="28"/>
          <w:lang w:val="ru-KZ"/>
        </w:rPr>
        <w:t>Пайдалы</w:t>
      </w:r>
      <w:proofErr w:type="spellEnd"/>
      <w:r w:rsidRPr="00BB2736">
        <w:rPr>
          <w:sz w:val="28"/>
          <w:szCs w:val="28"/>
          <w:lang w:val="ru-KZ"/>
        </w:rPr>
        <w:t xml:space="preserve"> </w:t>
      </w:r>
      <w:proofErr w:type="spellStart"/>
      <w:r w:rsidRPr="00BB2736">
        <w:rPr>
          <w:sz w:val="28"/>
          <w:szCs w:val="28"/>
          <w:lang w:val="ru-KZ"/>
        </w:rPr>
        <w:t>модельге</w:t>
      </w:r>
      <w:proofErr w:type="spellEnd"/>
      <w:r w:rsidRPr="00BB2736">
        <w:rPr>
          <w:sz w:val="28"/>
          <w:szCs w:val="28"/>
          <w:lang w:val="ru-KZ"/>
        </w:rPr>
        <w:t xml:space="preserve"> №9212 патент, 07.06.2024 </w:t>
      </w:r>
      <w:proofErr w:type="spellStart"/>
      <w:r w:rsidRPr="00BB2736">
        <w:rPr>
          <w:sz w:val="28"/>
          <w:szCs w:val="28"/>
          <w:lang w:val="ru-KZ"/>
        </w:rPr>
        <w:t>жыл</w:t>
      </w:r>
      <w:proofErr w:type="spellEnd"/>
      <w:r w:rsidRPr="00BB2736">
        <w:rPr>
          <w:sz w:val="28"/>
          <w:szCs w:val="28"/>
          <w:lang w:val="ru-KZ"/>
        </w:rPr>
        <w:t>, «</w:t>
      </w:r>
      <w:proofErr w:type="spellStart"/>
      <w:r w:rsidRPr="00BB2736">
        <w:rPr>
          <w:sz w:val="28"/>
          <w:szCs w:val="28"/>
          <w:lang w:val="ru-KZ"/>
        </w:rPr>
        <w:t>Ортан</w:t>
      </w:r>
      <w:proofErr w:type="spellEnd"/>
      <w:r w:rsidRPr="00BB2736">
        <w:rPr>
          <w:sz w:val="28"/>
          <w:szCs w:val="28"/>
          <w:lang w:val="ru-KZ"/>
        </w:rPr>
        <w:t xml:space="preserve"> </w:t>
      </w:r>
      <w:proofErr w:type="spellStart"/>
      <w:r w:rsidRPr="00BB2736">
        <w:rPr>
          <w:sz w:val="28"/>
          <w:szCs w:val="28"/>
          <w:lang w:val="ru-KZ"/>
        </w:rPr>
        <w:t>жіліктің</w:t>
      </w:r>
      <w:proofErr w:type="spellEnd"/>
      <w:r w:rsidRPr="00BB2736">
        <w:rPr>
          <w:sz w:val="28"/>
          <w:szCs w:val="28"/>
          <w:lang w:val="ru-KZ"/>
        </w:rPr>
        <w:t xml:space="preserve"> </w:t>
      </w:r>
      <w:proofErr w:type="spellStart"/>
      <w:r w:rsidRPr="00BB2736">
        <w:rPr>
          <w:sz w:val="28"/>
          <w:szCs w:val="28"/>
          <w:lang w:val="ru-KZ"/>
        </w:rPr>
        <w:t>проксимальді</w:t>
      </w:r>
      <w:proofErr w:type="spellEnd"/>
      <w:r w:rsidRPr="00BB2736">
        <w:rPr>
          <w:sz w:val="28"/>
          <w:szCs w:val="28"/>
          <w:lang w:val="ru-KZ"/>
        </w:rPr>
        <w:t xml:space="preserve"> </w:t>
      </w:r>
      <w:proofErr w:type="spellStart"/>
      <w:r w:rsidRPr="00BB2736">
        <w:rPr>
          <w:sz w:val="28"/>
          <w:szCs w:val="28"/>
          <w:lang w:val="ru-KZ"/>
        </w:rPr>
        <w:t>бөлігінің</w:t>
      </w:r>
      <w:proofErr w:type="spellEnd"/>
      <w:r w:rsidRPr="00BB2736">
        <w:rPr>
          <w:sz w:val="28"/>
          <w:szCs w:val="28"/>
          <w:lang w:val="ru-KZ"/>
        </w:rPr>
        <w:t xml:space="preserve"> </w:t>
      </w:r>
      <w:proofErr w:type="spellStart"/>
      <w:r w:rsidRPr="00BB2736">
        <w:rPr>
          <w:sz w:val="28"/>
          <w:szCs w:val="28"/>
          <w:lang w:val="ru-KZ"/>
        </w:rPr>
        <w:t>перипротездік</w:t>
      </w:r>
      <w:proofErr w:type="spellEnd"/>
      <w:r w:rsidRPr="00BB2736">
        <w:rPr>
          <w:sz w:val="28"/>
          <w:szCs w:val="28"/>
          <w:lang w:val="ru-KZ"/>
        </w:rPr>
        <w:t xml:space="preserve"> </w:t>
      </w:r>
      <w:proofErr w:type="spellStart"/>
      <w:r w:rsidRPr="00BB2736">
        <w:rPr>
          <w:sz w:val="28"/>
          <w:szCs w:val="28"/>
          <w:lang w:val="ru-KZ"/>
        </w:rPr>
        <w:t>сынықтарын</w:t>
      </w:r>
      <w:proofErr w:type="spellEnd"/>
      <w:r w:rsidRPr="00BB2736">
        <w:rPr>
          <w:sz w:val="28"/>
          <w:szCs w:val="28"/>
          <w:lang w:val="ru-KZ"/>
        </w:rPr>
        <w:t xml:space="preserve"> </w:t>
      </w:r>
      <w:proofErr w:type="spellStart"/>
      <w:r w:rsidRPr="00BB2736">
        <w:rPr>
          <w:sz w:val="28"/>
          <w:szCs w:val="28"/>
          <w:lang w:val="ru-KZ"/>
        </w:rPr>
        <w:t>фиксациялауға</w:t>
      </w:r>
      <w:proofErr w:type="spellEnd"/>
      <w:r w:rsidRPr="00BB2736">
        <w:rPr>
          <w:sz w:val="28"/>
          <w:szCs w:val="28"/>
          <w:lang w:val="ru-KZ"/>
        </w:rPr>
        <w:t xml:space="preserve"> </w:t>
      </w:r>
      <w:proofErr w:type="spellStart"/>
      <w:r w:rsidRPr="00BB2736">
        <w:rPr>
          <w:sz w:val="28"/>
          <w:szCs w:val="28"/>
          <w:lang w:val="ru-KZ"/>
        </w:rPr>
        <w:t>арналған</w:t>
      </w:r>
      <w:proofErr w:type="spellEnd"/>
      <w:r w:rsidRPr="00BB2736">
        <w:rPr>
          <w:sz w:val="28"/>
          <w:szCs w:val="28"/>
          <w:lang w:val="ru-KZ"/>
        </w:rPr>
        <w:t xml:space="preserve"> пластина» (А </w:t>
      </w:r>
      <w:proofErr w:type="spellStart"/>
      <w:r w:rsidRPr="00BB2736">
        <w:rPr>
          <w:sz w:val="28"/>
          <w:szCs w:val="28"/>
          <w:lang w:val="ru-KZ"/>
        </w:rPr>
        <w:t>қосымшасы</w:t>
      </w:r>
      <w:proofErr w:type="spellEnd"/>
      <w:r w:rsidRPr="00BB2736">
        <w:rPr>
          <w:sz w:val="28"/>
          <w:szCs w:val="28"/>
          <w:lang w:val="ru-KZ"/>
        </w:rPr>
        <w:t>).</w:t>
      </w:r>
    </w:p>
    <w:p w14:paraId="376048AC" w14:textId="4ACF9356" w:rsidR="00BB2736" w:rsidRPr="00BB2736" w:rsidRDefault="00BB2736" w:rsidP="00BB2736">
      <w:pPr>
        <w:pStyle w:val="a4"/>
        <w:numPr>
          <w:ilvl w:val="0"/>
          <w:numId w:val="19"/>
        </w:numPr>
        <w:ind w:left="567" w:hanging="567"/>
        <w:contextualSpacing/>
        <w:rPr>
          <w:sz w:val="28"/>
          <w:szCs w:val="28"/>
          <w:lang w:val="ru-KZ"/>
        </w:rPr>
      </w:pPr>
      <w:r w:rsidRPr="00BB2736">
        <w:rPr>
          <w:sz w:val="28"/>
          <w:szCs w:val="28"/>
          <w:lang w:val="ru-KZ"/>
        </w:rPr>
        <w:t xml:space="preserve">№2024-52824 </w:t>
      </w:r>
      <w:proofErr w:type="spellStart"/>
      <w:r w:rsidRPr="00BB2736">
        <w:rPr>
          <w:sz w:val="28"/>
          <w:szCs w:val="28"/>
          <w:lang w:val="ru-KZ"/>
        </w:rPr>
        <w:t>патентке</w:t>
      </w:r>
      <w:proofErr w:type="spellEnd"/>
      <w:r w:rsidRPr="00BB2736">
        <w:rPr>
          <w:sz w:val="28"/>
          <w:szCs w:val="28"/>
          <w:lang w:val="ru-KZ"/>
        </w:rPr>
        <w:t xml:space="preserve"> </w:t>
      </w:r>
      <w:proofErr w:type="spellStart"/>
      <w:r w:rsidRPr="00BB2736">
        <w:rPr>
          <w:sz w:val="28"/>
          <w:szCs w:val="28"/>
          <w:lang w:val="ru-KZ"/>
        </w:rPr>
        <w:t>өтінім</w:t>
      </w:r>
      <w:proofErr w:type="spellEnd"/>
      <w:r w:rsidRPr="00BB2736">
        <w:rPr>
          <w:sz w:val="28"/>
          <w:szCs w:val="28"/>
          <w:lang w:val="ru-KZ"/>
        </w:rPr>
        <w:t xml:space="preserve">, 09.10.2024 </w:t>
      </w:r>
      <w:proofErr w:type="spellStart"/>
      <w:r w:rsidRPr="00BB2736">
        <w:rPr>
          <w:sz w:val="28"/>
          <w:szCs w:val="28"/>
          <w:lang w:val="ru-KZ"/>
        </w:rPr>
        <w:t>жыл</w:t>
      </w:r>
      <w:proofErr w:type="spellEnd"/>
      <w:r w:rsidRPr="00BB2736">
        <w:rPr>
          <w:sz w:val="28"/>
          <w:szCs w:val="28"/>
          <w:lang w:val="ru-KZ"/>
        </w:rPr>
        <w:t>, «</w:t>
      </w:r>
      <w:proofErr w:type="spellStart"/>
      <w:r w:rsidRPr="00BB2736">
        <w:rPr>
          <w:sz w:val="28"/>
          <w:szCs w:val="28"/>
          <w:lang w:val="ru-KZ"/>
        </w:rPr>
        <w:t>Отандық</w:t>
      </w:r>
      <w:proofErr w:type="spellEnd"/>
      <w:r w:rsidRPr="00BB2736">
        <w:rPr>
          <w:sz w:val="28"/>
          <w:szCs w:val="28"/>
          <w:lang w:val="ru-KZ"/>
        </w:rPr>
        <w:t xml:space="preserve"> </w:t>
      </w:r>
      <w:proofErr w:type="spellStart"/>
      <w:r w:rsidRPr="00BB2736">
        <w:rPr>
          <w:sz w:val="28"/>
          <w:szCs w:val="28"/>
          <w:lang w:val="ru-KZ"/>
        </w:rPr>
        <w:t>бұғатталатын</w:t>
      </w:r>
      <w:proofErr w:type="spellEnd"/>
      <w:r w:rsidRPr="00BB2736">
        <w:rPr>
          <w:sz w:val="28"/>
          <w:szCs w:val="28"/>
          <w:lang w:val="ru-KZ"/>
        </w:rPr>
        <w:t xml:space="preserve"> </w:t>
      </w:r>
      <w:proofErr w:type="spellStart"/>
      <w:r w:rsidRPr="00BB2736">
        <w:rPr>
          <w:sz w:val="28"/>
          <w:szCs w:val="28"/>
          <w:lang w:val="ru-KZ"/>
        </w:rPr>
        <w:t>пластинамен</w:t>
      </w:r>
      <w:proofErr w:type="spellEnd"/>
      <w:r w:rsidRPr="00BB2736">
        <w:rPr>
          <w:sz w:val="28"/>
          <w:szCs w:val="28"/>
          <w:lang w:val="ru-KZ"/>
        </w:rPr>
        <w:t xml:space="preserve"> </w:t>
      </w:r>
      <w:proofErr w:type="spellStart"/>
      <w:r w:rsidRPr="00BB2736">
        <w:rPr>
          <w:sz w:val="28"/>
          <w:szCs w:val="28"/>
          <w:lang w:val="ru-KZ"/>
        </w:rPr>
        <w:t>ортан</w:t>
      </w:r>
      <w:proofErr w:type="spellEnd"/>
      <w:r w:rsidRPr="00BB2736">
        <w:rPr>
          <w:sz w:val="28"/>
          <w:szCs w:val="28"/>
          <w:lang w:val="ru-KZ"/>
        </w:rPr>
        <w:t xml:space="preserve"> </w:t>
      </w:r>
      <w:proofErr w:type="spellStart"/>
      <w:r w:rsidRPr="00BB2736">
        <w:rPr>
          <w:sz w:val="28"/>
          <w:szCs w:val="28"/>
          <w:lang w:val="ru-KZ"/>
        </w:rPr>
        <w:t>жіліктің</w:t>
      </w:r>
      <w:proofErr w:type="spellEnd"/>
      <w:r w:rsidRPr="00BB2736">
        <w:rPr>
          <w:sz w:val="28"/>
          <w:szCs w:val="28"/>
          <w:lang w:val="ru-KZ"/>
        </w:rPr>
        <w:t xml:space="preserve"> </w:t>
      </w:r>
      <w:proofErr w:type="spellStart"/>
      <w:r w:rsidRPr="00BB2736">
        <w:rPr>
          <w:sz w:val="28"/>
          <w:szCs w:val="28"/>
          <w:lang w:val="ru-KZ"/>
        </w:rPr>
        <w:t>проксимальді</w:t>
      </w:r>
      <w:proofErr w:type="spellEnd"/>
      <w:r w:rsidRPr="00BB2736">
        <w:rPr>
          <w:sz w:val="28"/>
          <w:szCs w:val="28"/>
          <w:lang w:val="ru-KZ"/>
        </w:rPr>
        <w:t xml:space="preserve"> </w:t>
      </w:r>
      <w:proofErr w:type="spellStart"/>
      <w:r w:rsidRPr="00BB2736">
        <w:rPr>
          <w:sz w:val="28"/>
          <w:szCs w:val="28"/>
          <w:lang w:val="ru-KZ"/>
        </w:rPr>
        <w:t>бөлігінің</w:t>
      </w:r>
      <w:proofErr w:type="spellEnd"/>
      <w:r w:rsidRPr="00BB2736">
        <w:rPr>
          <w:sz w:val="28"/>
          <w:szCs w:val="28"/>
          <w:lang w:val="ru-KZ"/>
        </w:rPr>
        <w:t xml:space="preserve"> </w:t>
      </w:r>
      <w:proofErr w:type="spellStart"/>
      <w:r w:rsidRPr="00BB2736">
        <w:rPr>
          <w:sz w:val="28"/>
          <w:szCs w:val="28"/>
          <w:lang w:val="ru-KZ"/>
        </w:rPr>
        <w:t>перипротездік</w:t>
      </w:r>
      <w:proofErr w:type="spellEnd"/>
      <w:r w:rsidRPr="00BB2736">
        <w:rPr>
          <w:sz w:val="28"/>
          <w:szCs w:val="28"/>
          <w:lang w:val="ru-KZ"/>
        </w:rPr>
        <w:t xml:space="preserve"> </w:t>
      </w:r>
      <w:proofErr w:type="spellStart"/>
      <w:r w:rsidRPr="00BB2736">
        <w:rPr>
          <w:sz w:val="28"/>
          <w:szCs w:val="28"/>
          <w:lang w:val="ru-KZ"/>
        </w:rPr>
        <w:t>сынығын</w:t>
      </w:r>
      <w:proofErr w:type="spellEnd"/>
      <w:r w:rsidRPr="00BB2736">
        <w:rPr>
          <w:sz w:val="28"/>
          <w:szCs w:val="28"/>
          <w:lang w:val="ru-KZ"/>
        </w:rPr>
        <w:t xml:space="preserve"> </w:t>
      </w:r>
      <w:proofErr w:type="spellStart"/>
      <w:r w:rsidRPr="00BB2736">
        <w:rPr>
          <w:sz w:val="28"/>
          <w:szCs w:val="28"/>
          <w:lang w:val="ru-KZ"/>
        </w:rPr>
        <w:t>жедел</w:t>
      </w:r>
      <w:proofErr w:type="spellEnd"/>
      <w:r w:rsidRPr="00BB2736">
        <w:rPr>
          <w:sz w:val="28"/>
          <w:szCs w:val="28"/>
          <w:lang w:val="ru-KZ"/>
        </w:rPr>
        <w:t xml:space="preserve"> </w:t>
      </w:r>
      <w:proofErr w:type="spellStart"/>
      <w:r w:rsidRPr="00BB2736">
        <w:rPr>
          <w:sz w:val="28"/>
          <w:szCs w:val="28"/>
          <w:lang w:val="ru-KZ"/>
        </w:rPr>
        <w:t>емдеу</w:t>
      </w:r>
      <w:proofErr w:type="spellEnd"/>
      <w:r w:rsidRPr="00BB2736">
        <w:rPr>
          <w:sz w:val="28"/>
          <w:szCs w:val="28"/>
          <w:lang w:val="ru-KZ"/>
        </w:rPr>
        <w:t xml:space="preserve"> </w:t>
      </w:r>
      <w:proofErr w:type="spellStart"/>
      <w:r w:rsidRPr="00BB2736">
        <w:rPr>
          <w:sz w:val="28"/>
          <w:szCs w:val="28"/>
          <w:lang w:val="ru-KZ"/>
        </w:rPr>
        <w:t>тәсілі</w:t>
      </w:r>
      <w:proofErr w:type="spellEnd"/>
      <w:r w:rsidRPr="00BB2736">
        <w:rPr>
          <w:sz w:val="28"/>
          <w:szCs w:val="28"/>
          <w:lang w:val="ru-KZ"/>
        </w:rPr>
        <w:t xml:space="preserve">» (Б </w:t>
      </w:r>
      <w:proofErr w:type="spellStart"/>
      <w:r w:rsidRPr="00BB2736">
        <w:rPr>
          <w:sz w:val="28"/>
          <w:szCs w:val="28"/>
          <w:lang w:val="ru-KZ"/>
        </w:rPr>
        <w:t>қосымшасы</w:t>
      </w:r>
      <w:proofErr w:type="spellEnd"/>
      <w:r w:rsidRPr="00BB2736">
        <w:rPr>
          <w:sz w:val="28"/>
          <w:szCs w:val="28"/>
          <w:lang w:val="ru-KZ"/>
        </w:rPr>
        <w:t>).</w:t>
      </w:r>
    </w:p>
    <w:p w14:paraId="03D0BCDD" w14:textId="124E212E" w:rsidR="00BB2736" w:rsidRPr="00BB2736" w:rsidRDefault="00BB2736" w:rsidP="00BB2736">
      <w:pPr>
        <w:pStyle w:val="a4"/>
        <w:numPr>
          <w:ilvl w:val="0"/>
          <w:numId w:val="19"/>
        </w:numPr>
        <w:ind w:left="567" w:hanging="567"/>
        <w:contextualSpacing/>
        <w:rPr>
          <w:sz w:val="28"/>
          <w:szCs w:val="28"/>
          <w:lang w:val="ru-KZ"/>
        </w:rPr>
      </w:pPr>
      <w:proofErr w:type="spellStart"/>
      <w:r w:rsidRPr="00BB2736">
        <w:rPr>
          <w:sz w:val="28"/>
          <w:szCs w:val="28"/>
          <w:lang w:val="ru-KZ"/>
        </w:rPr>
        <w:t>Авторлық</w:t>
      </w:r>
      <w:proofErr w:type="spellEnd"/>
      <w:r w:rsidRPr="00BB2736">
        <w:rPr>
          <w:sz w:val="28"/>
          <w:szCs w:val="28"/>
          <w:lang w:val="ru-KZ"/>
        </w:rPr>
        <w:t xml:space="preserve"> </w:t>
      </w:r>
      <w:proofErr w:type="spellStart"/>
      <w:r w:rsidRPr="00BB2736">
        <w:rPr>
          <w:sz w:val="28"/>
          <w:szCs w:val="28"/>
          <w:lang w:val="ru-KZ"/>
        </w:rPr>
        <w:t>құқықпен</w:t>
      </w:r>
      <w:proofErr w:type="spellEnd"/>
      <w:r w:rsidRPr="00BB2736">
        <w:rPr>
          <w:sz w:val="28"/>
          <w:szCs w:val="28"/>
          <w:lang w:val="ru-KZ"/>
        </w:rPr>
        <w:t xml:space="preserve"> </w:t>
      </w:r>
      <w:proofErr w:type="spellStart"/>
      <w:r w:rsidRPr="00BB2736">
        <w:rPr>
          <w:sz w:val="28"/>
          <w:szCs w:val="28"/>
          <w:lang w:val="ru-KZ"/>
        </w:rPr>
        <w:t>қорғалатын</w:t>
      </w:r>
      <w:proofErr w:type="spellEnd"/>
      <w:r w:rsidRPr="00BB2736">
        <w:rPr>
          <w:sz w:val="28"/>
          <w:szCs w:val="28"/>
          <w:lang w:val="ru-KZ"/>
        </w:rPr>
        <w:t xml:space="preserve"> </w:t>
      </w:r>
      <w:proofErr w:type="spellStart"/>
      <w:r w:rsidRPr="00BB2736">
        <w:rPr>
          <w:sz w:val="28"/>
          <w:szCs w:val="28"/>
          <w:lang w:val="ru-KZ"/>
        </w:rPr>
        <w:t>объектілерге</w:t>
      </w:r>
      <w:proofErr w:type="spellEnd"/>
      <w:r w:rsidRPr="00BB2736">
        <w:rPr>
          <w:sz w:val="28"/>
          <w:szCs w:val="28"/>
          <w:lang w:val="ru-KZ"/>
        </w:rPr>
        <w:t xml:space="preserve"> </w:t>
      </w:r>
      <w:proofErr w:type="spellStart"/>
      <w:r w:rsidRPr="00BB2736">
        <w:rPr>
          <w:sz w:val="28"/>
          <w:szCs w:val="28"/>
          <w:lang w:val="ru-KZ"/>
        </w:rPr>
        <w:t>құқықтардың</w:t>
      </w:r>
      <w:proofErr w:type="spellEnd"/>
      <w:r w:rsidRPr="00BB2736">
        <w:rPr>
          <w:sz w:val="28"/>
          <w:szCs w:val="28"/>
          <w:lang w:val="ru-KZ"/>
        </w:rPr>
        <w:t xml:space="preserve"> </w:t>
      </w:r>
      <w:proofErr w:type="spellStart"/>
      <w:r w:rsidRPr="00BB2736">
        <w:rPr>
          <w:sz w:val="28"/>
          <w:szCs w:val="28"/>
          <w:lang w:val="ru-KZ"/>
        </w:rPr>
        <w:t>мемлекеттік</w:t>
      </w:r>
      <w:proofErr w:type="spellEnd"/>
      <w:r w:rsidRPr="00BB2736">
        <w:rPr>
          <w:sz w:val="28"/>
          <w:szCs w:val="28"/>
          <w:lang w:val="ru-KZ"/>
        </w:rPr>
        <w:t xml:space="preserve"> </w:t>
      </w:r>
      <w:proofErr w:type="spellStart"/>
      <w:r w:rsidRPr="00BB2736">
        <w:rPr>
          <w:sz w:val="28"/>
          <w:szCs w:val="28"/>
          <w:lang w:val="ru-KZ"/>
        </w:rPr>
        <w:t>тізіліміне</w:t>
      </w:r>
      <w:proofErr w:type="spellEnd"/>
      <w:r w:rsidRPr="00BB2736">
        <w:rPr>
          <w:sz w:val="28"/>
          <w:szCs w:val="28"/>
          <w:lang w:val="ru-KZ"/>
        </w:rPr>
        <w:t xml:space="preserve"> </w:t>
      </w:r>
      <w:proofErr w:type="spellStart"/>
      <w:r w:rsidRPr="00BB2736">
        <w:rPr>
          <w:sz w:val="28"/>
          <w:szCs w:val="28"/>
          <w:lang w:val="ru-KZ"/>
        </w:rPr>
        <w:t>мәліметтерді</w:t>
      </w:r>
      <w:proofErr w:type="spellEnd"/>
      <w:r w:rsidRPr="00BB2736">
        <w:rPr>
          <w:sz w:val="28"/>
          <w:szCs w:val="28"/>
          <w:lang w:val="ru-KZ"/>
        </w:rPr>
        <w:t xml:space="preserve"> </w:t>
      </w:r>
      <w:proofErr w:type="spellStart"/>
      <w:r w:rsidRPr="00BB2736">
        <w:rPr>
          <w:sz w:val="28"/>
          <w:szCs w:val="28"/>
          <w:lang w:val="ru-KZ"/>
        </w:rPr>
        <w:t>енгізу</w:t>
      </w:r>
      <w:proofErr w:type="spellEnd"/>
      <w:r w:rsidRPr="00BB2736">
        <w:rPr>
          <w:sz w:val="28"/>
          <w:szCs w:val="28"/>
          <w:lang w:val="ru-KZ"/>
        </w:rPr>
        <w:t xml:space="preserve"> </w:t>
      </w:r>
      <w:proofErr w:type="spellStart"/>
      <w:r w:rsidRPr="00BB2736">
        <w:rPr>
          <w:sz w:val="28"/>
          <w:szCs w:val="28"/>
          <w:lang w:val="ru-KZ"/>
        </w:rPr>
        <w:t>туралы</w:t>
      </w:r>
      <w:proofErr w:type="spellEnd"/>
      <w:r w:rsidRPr="00BB2736">
        <w:rPr>
          <w:sz w:val="28"/>
          <w:szCs w:val="28"/>
          <w:lang w:val="ru-KZ"/>
        </w:rPr>
        <w:t xml:space="preserve"> </w:t>
      </w:r>
      <w:proofErr w:type="spellStart"/>
      <w:r w:rsidRPr="00BB2736">
        <w:rPr>
          <w:sz w:val="28"/>
          <w:szCs w:val="28"/>
          <w:lang w:val="ru-KZ"/>
        </w:rPr>
        <w:t>куәлік</w:t>
      </w:r>
      <w:proofErr w:type="spellEnd"/>
      <w:r w:rsidRPr="00BB2736">
        <w:rPr>
          <w:sz w:val="28"/>
          <w:szCs w:val="28"/>
          <w:lang w:val="ru-KZ"/>
        </w:rPr>
        <w:t xml:space="preserve">. № 27665, 2022 </w:t>
      </w:r>
      <w:proofErr w:type="spellStart"/>
      <w:r w:rsidRPr="00BB2736">
        <w:rPr>
          <w:sz w:val="28"/>
          <w:szCs w:val="28"/>
          <w:lang w:val="ru-KZ"/>
        </w:rPr>
        <w:t>жылғы</w:t>
      </w:r>
      <w:proofErr w:type="spellEnd"/>
      <w:r w:rsidRPr="00BB2736">
        <w:rPr>
          <w:sz w:val="28"/>
          <w:szCs w:val="28"/>
          <w:lang w:val="ru-KZ"/>
        </w:rPr>
        <w:t xml:space="preserve"> «5» </w:t>
      </w:r>
      <w:proofErr w:type="spellStart"/>
      <w:r w:rsidRPr="00BB2736">
        <w:rPr>
          <w:sz w:val="28"/>
          <w:szCs w:val="28"/>
          <w:lang w:val="ru-KZ"/>
        </w:rPr>
        <w:t>шілде</w:t>
      </w:r>
      <w:proofErr w:type="spellEnd"/>
      <w:r w:rsidRPr="00BB2736">
        <w:rPr>
          <w:sz w:val="28"/>
          <w:szCs w:val="28"/>
          <w:lang w:val="ru-KZ"/>
        </w:rPr>
        <w:t>, «</w:t>
      </w:r>
      <w:proofErr w:type="spellStart"/>
      <w:r w:rsidRPr="00BB2736">
        <w:rPr>
          <w:sz w:val="28"/>
          <w:szCs w:val="28"/>
          <w:lang w:val="ru-KZ"/>
        </w:rPr>
        <w:t>Бұғаттаушы</w:t>
      </w:r>
      <w:proofErr w:type="spellEnd"/>
      <w:r w:rsidRPr="00BB2736">
        <w:rPr>
          <w:sz w:val="28"/>
          <w:szCs w:val="28"/>
          <w:lang w:val="ru-KZ"/>
        </w:rPr>
        <w:t xml:space="preserve"> остеосинтез </w:t>
      </w:r>
      <w:proofErr w:type="spellStart"/>
      <w:r w:rsidRPr="00BB2736">
        <w:rPr>
          <w:sz w:val="28"/>
          <w:szCs w:val="28"/>
          <w:lang w:val="ru-KZ"/>
        </w:rPr>
        <w:t>әдісімен</w:t>
      </w:r>
      <w:proofErr w:type="spellEnd"/>
      <w:r w:rsidRPr="00BB2736">
        <w:rPr>
          <w:sz w:val="28"/>
          <w:szCs w:val="28"/>
          <w:lang w:val="ru-KZ"/>
        </w:rPr>
        <w:t xml:space="preserve"> </w:t>
      </w:r>
      <w:proofErr w:type="spellStart"/>
      <w:r w:rsidRPr="00BB2736">
        <w:rPr>
          <w:sz w:val="28"/>
          <w:szCs w:val="28"/>
          <w:lang w:val="ru-KZ"/>
        </w:rPr>
        <w:t>ортан</w:t>
      </w:r>
      <w:proofErr w:type="spellEnd"/>
      <w:r w:rsidRPr="00BB2736">
        <w:rPr>
          <w:sz w:val="28"/>
          <w:szCs w:val="28"/>
          <w:lang w:val="ru-KZ"/>
        </w:rPr>
        <w:t xml:space="preserve"> </w:t>
      </w:r>
      <w:proofErr w:type="spellStart"/>
      <w:r w:rsidRPr="00BB2736">
        <w:rPr>
          <w:sz w:val="28"/>
          <w:szCs w:val="28"/>
          <w:lang w:val="ru-KZ"/>
        </w:rPr>
        <w:t>жіліктің</w:t>
      </w:r>
      <w:proofErr w:type="spellEnd"/>
      <w:r w:rsidRPr="00BB2736">
        <w:rPr>
          <w:sz w:val="28"/>
          <w:szCs w:val="28"/>
          <w:lang w:val="ru-KZ"/>
        </w:rPr>
        <w:t xml:space="preserve"> </w:t>
      </w:r>
      <w:proofErr w:type="spellStart"/>
      <w:r w:rsidRPr="00BB2736">
        <w:rPr>
          <w:sz w:val="28"/>
          <w:szCs w:val="28"/>
          <w:lang w:val="ru-KZ"/>
        </w:rPr>
        <w:t>проксимальді</w:t>
      </w:r>
      <w:proofErr w:type="spellEnd"/>
      <w:r w:rsidRPr="00BB2736">
        <w:rPr>
          <w:sz w:val="28"/>
          <w:szCs w:val="28"/>
          <w:lang w:val="ru-KZ"/>
        </w:rPr>
        <w:t xml:space="preserve"> </w:t>
      </w:r>
      <w:proofErr w:type="spellStart"/>
      <w:r w:rsidRPr="00BB2736">
        <w:rPr>
          <w:sz w:val="28"/>
          <w:szCs w:val="28"/>
          <w:lang w:val="ru-KZ"/>
        </w:rPr>
        <w:t>бөлігінің</w:t>
      </w:r>
      <w:proofErr w:type="spellEnd"/>
      <w:r w:rsidRPr="00BB2736">
        <w:rPr>
          <w:sz w:val="28"/>
          <w:szCs w:val="28"/>
          <w:lang w:val="ru-KZ"/>
        </w:rPr>
        <w:t xml:space="preserve"> </w:t>
      </w:r>
      <w:proofErr w:type="spellStart"/>
      <w:r w:rsidRPr="00BB2736">
        <w:rPr>
          <w:sz w:val="28"/>
          <w:szCs w:val="28"/>
          <w:lang w:val="ru-KZ"/>
        </w:rPr>
        <w:t>перипротездік</w:t>
      </w:r>
      <w:proofErr w:type="spellEnd"/>
      <w:r w:rsidRPr="00BB2736">
        <w:rPr>
          <w:sz w:val="28"/>
          <w:szCs w:val="28"/>
          <w:lang w:val="ru-KZ"/>
        </w:rPr>
        <w:t xml:space="preserve"> </w:t>
      </w:r>
      <w:proofErr w:type="spellStart"/>
      <w:r w:rsidRPr="00BB2736">
        <w:rPr>
          <w:sz w:val="28"/>
          <w:szCs w:val="28"/>
          <w:lang w:val="ru-KZ"/>
        </w:rPr>
        <w:t>сынықтарын</w:t>
      </w:r>
      <w:proofErr w:type="spellEnd"/>
      <w:r w:rsidRPr="00BB2736">
        <w:rPr>
          <w:sz w:val="28"/>
          <w:szCs w:val="28"/>
          <w:lang w:val="ru-KZ"/>
        </w:rPr>
        <w:t xml:space="preserve"> </w:t>
      </w:r>
      <w:proofErr w:type="spellStart"/>
      <w:r w:rsidRPr="00BB2736">
        <w:rPr>
          <w:sz w:val="28"/>
          <w:szCs w:val="28"/>
          <w:lang w:val="ru-KZ"/>
        </w:rPr>
        <w:t>жедел</w:t>
      </w:r>
      <w:proofErr w:type="spellEnd"/>
      <w:r w:rsidRPr="00BB2736">
        <w:rPr>
          <w:sz w:val="28"/>
          <w:szCs w:val="28"/>
          <w:lang w:val="ru-KZ"/>
        </w:rPr>
        <w:t xml:space="preserve"> </w:t>
      </w:r>
      <w:proofErr w:type="spellStart"/>
      <w:r w:rsidRPr="00BB2736">
        <w:rPr>
          <w:sz w:val="28"/>
          <w:szCs w:val="28"/>
          <w:lang w:val="ru-KZ"/>
        </w:rPr>
        <w:t>емдеуді</w:t>
      </w:r>
      <w:proofErr w:type="spellEnd"/>
      <w:r w:rsidRPr="00BB2736">
        <w:rPr>
          <w:sz w:val="28"/>
          <w:szCs w:val="28"/>
          <w:lang w:val="ru-KZ"/>
        </w:rPr>
        <w:t xml:space="preserve"> </w:t>
      </w:r>
      <w:proofErr w:type="spellStart"/>
      <w:r w:rsidRPr="00BB2736">
        <w:rPr>
          <w:sz w:val="28"/>
          <w:szCs w:val="28"/>
          <w:lang w:val="ru-KZ"/>
        </w:rPr>
        <w:t>оңтайландыру</w:t>
      </w:r>
      <w:proofErr w:type="spellEnd"/>
      <w:r w:rsidRPr="00BB2736">
        <w:rPr>
          <w:sz w:val="28"/>
          <w:szCs w:val="28"/>
          <w:lang w:val="ru-KZ"/>
        </w:rPr>
        <w:t xml:space="preserve">» (В </w:t>
      </w:r>
      <w:proofErr w:type="spellStart"/>
      <w:r w:rsidRPr="00BB2736">
        <w:rPr>
          <w:sz w:val="28"/>
          <w:szCs w:val="28"/>
          <w:lang w:val="ru-KZ"/>
        </w:rPr>
        <w:t>қосымшасы</w:t>
      </w:r>
      <w:proofErr w:type="spellEnd"/>
      <w:r w:rsidRPr="00BB2736">
        <w:rPr>
          <w:sz w:val="28"/>
          <w:szCs w:val="28"/>
          <w:lang w:val="ru-KZ"/>
        </w:rPr>
        <w:t>).</w:t>
      </w:r>
    </w:p>
    <w:p w14:paraId="79EA1D9C" w14:textId="38DB267A" w:rsidR="00BB2736" w:rsidRPr="00BB2736" w:rsidRDefault="00BB2736" w:rsidP="00BB2736">
      <w:pPr>
        <w:pStyle w:val="a4"/>
        <w:numPr>
          <w:ilvl w:val="0"/>
          <w:numId w:val="19"/>
        </w:numPr>
        <w:ind w:left="567" w:hanging="567"/>
        <w:contextualSpacing/>
        <w:rPr>
          <w:sz w:val="28"/>
          <w:szCs w:val="28"/>
          <w:lang w:val="ru-KZ"/>
        </w:rPr>
      </w:pPr>
      <w:proofErr w:type="spellStart"/>
      <w:r w:rsidRPr="00BB2736">
        <w:rPr>
          <w:sz w:val="28"/>
          <w:szCs w:val="28"/>
          <w:lang w:val="ru-KZ"/>
        </w:rPr>
        <w:t>Авторлық</w:t>
      </w:r>
      <w:proofErr w:type="spellEnd"/>
      <w:r w:rsidRPr="00BB2736">
        <w:rPr>
          <w:sz w:val="28"/>
          <w:szCs w:val="28"/>
          <w:lang w:val="ru-KZ"/>
        </w:rPr>
        <w:t xml:space="preserve"> </w:t>
      </w:r>
      <w:proofErr w:type="spellStart"/>
      <w:r w:rsidRPr="00BB2736">
        <w:rPr>
          <w:sz w:val="28"/>
          <w:szCs w:val="28"/>
          <w:lang w:val="ru-KZ"/>
        </w:rPr>
        <w:t>құқықпен</w:t>
      </w:r>
      <w:proofErr w:type="spellEnd"/>
      <w:r w:rsidRPr="00BB2736">
        <w:rPr>
          <w:sz w:val="28"/>
          <w:szCs w:val="28"/>
          <w:lang w:val="ru-KZ"/>
        </w:rPr>
        <w:t xml:space="preserve"> </w:t>
      </w:r>
      <w:proofErr w:type="spellStart"/>
      <w:r w:rsidRPr="00BB2736">
        <w:rPr>
          <w:sz w:val="28"/>
          <w:szCs w:val="28"/>
          <w:lang w:val="ru-KZ"/>
        </w:rPr>
        <w:t>қорғалатын</w:t>
      </w:r>
      <w:proofErr w:type="spellEnd"/>
      <w:r w:rsidRPr="00BB2736">
        <w:rPr>
          <w:sz w:val="28"/>
          <w:szCs w:val="28"/>
          <w:lang w:val="ru-KZ"/>
        </w:rPr>
        <w:t xml:space="preserve"> </w:t>
      </w:r>
      <w:proofErr w:type="spellStart"/>
      <w:r w:rsidRPr="00BB2736">
        <w:rPr>
          <w:sz w:val="28"/>
          <w:szCs w:val="28"/>
          <w:lang w:val="ru-KZ"/>
        </w:rPr>
        <w:t>объектілерге</w:t>
      </w:r>
      <w:proofErr w:type="spellEnd"/>
      <w:r w:rsidRPr="00BB2736">
        <w:rPr>
          <w:sz w:val="28"/>
          <w:szCs w:val="28"/>
          <w:lang w:val="ru-KZ"/>
        </w:rPr>
        <w:t xml:space="preserve"> </w:t>
      </w:r>
      <w:proofErr w:type="spellStart"/>
      <w:r w:rsidRPr="00BB2736">
        <w:rPr>
          <w:sz w:val="28"/>
          <w:szCs w:val="28"/>
          <w:lang w:val="ru-KZ"/>
        </w:rPr>
        <w:t>құқықтардың</w:t>
      </w:r>
      <w:proofErr w:type="spellEnd"/>
      <w:r w:rsidRPr="00BB2736">
        <w:rPr>
          <w:sz w:val="28"/>
          <w:szCs w:val="28"/>
          <w:lang w:val="ru-KZ"/>
        </w:rPr>
        <w:t xml:space="preserve"> </w:t>
      </w:r>
      <w:proofErr w:type="spellStart"/>
      <w:r w:rsidRPr="00BB2736">
        <w:rPr>
          <w:sz w:val="28"/>
          <w:szCs w:val="28"/>
          <w:lang w:val="ru-KZ"/>
        </w:rPr>
        <w:t>мемлекеттік</w:t>
      </w:r>
      <w:proofErr w:type="spellEnd"/>
      <w:r w:rsidRPr="00BB2736">
        <w:rPr>
          <w:sz w:val="28"/>
          <w:szCs w:val="28"/>
          <w:lang w:val="ru-KZ"/>
        </w:rPr>
        <w:t xml:space="preserve"> </w:t>
      </w:r>
      <w:proofErr w:type="spellStart"/>
      <w:r w:rsidRPr="00BB2736">
        <w:rPr>
          <w:sz w:val="28"/>
          <w:szCs w:val="28"/>
          <w:lang w:val="ru-KZ"/>
        </w:rPr>
        <w:t>тізіліміне</w:t>
      </w:r>
      <w:proofErr w:type="spellEnd"/>
      <w:r w:rsidRPr="00BB2736">
        <w:rPr>
          <w:sz w:val="28"/>
          <w:szCs w:val="28"/>
          <w:lang w:val="ru-KZ"/>
        </w:rPr>
        <w:t xml:space="preserve"> </w:t>
      </w:r>
      <w:proofErr w:type="spellStart"/>
      <w:r w:rsidRPr="00BB2736">
        <w:rPr>
          <w:sz w:val="28"/>
          <w:szCs w:val="28"/>
          <w:lang w:val="ru-KZ"/>
        </w:rPr>
        <w:t>мәліметтерді</w:t>
      </w:r>
      <w:proofErr w:type="spellEnd"/>
      <w:r w:rsidRPr="00BB2736">
        <w:rPr>
          <w:sz w:val="28"/>
          <w:szCs w:val="28"/>
          <w:lang w:val="ru-KZ"/>
        </w:rPr>
        <w:t xml:space="preserve"> </w:t>
      </w:r>
      <w:proofErr w:type="spellStart"/>
      <w:r w:rsidRPr="00BB2736">
        <w:rPr>
          <w:sz w:val="28"/>
          <w:szCs w:val="28"/>
          <w:lang w:val="ru-KZ"/>
        </w:rPr>
        <w:t>енгізу</w:t>
      </w:r>
      <w:proofErr w:type="spellEnd"/>
      <w:r w:rsidRPr="00BB2736">
        <w:rPr>
          <w:sz w:val="28"/>
          <w:szCs w:val="28"/>
          <w:lang w:val="ru-KZ"/>
        </w:rPr>
        <w:t xml:space="preserve"> </w:t>
      </w:r>
      <w:proofErr w:type="spellStart"/>
      <w:r w:rsidRPr="00BB2736">
        <w:rPr>
          <w:sz w:val="28"/>
          <w:szCs w:val="28"/>
          <w:lang w:val="ru-KZ"/>
        </w:rPr>
        <w:t>туралы</w:t>
      </w:r>
      <w:proofErr w:type="spellEnd"/>
      <w:r w:rsidRPr="00BB2736">
        <w:rPr>
          <w:sz w:val="28"/>
          <w:szCs w:val="28"/>
          <w:lang w:val="ru-KZ"/>
        </w:rPr>
        <w:t xml:space="preserve"> </w:t>
      </w:r>
      <w:proofErr w:type="spellStart"/>
      <w:r w:rsidRPr="00BB2736">
        <w:rPr>
          <w:sz w:val="28"/>
          <w:szCs w:val="28"/>
          <w:lang w:val="ru-KZ"/>
        </w:rPr>
        <w:t>куәлік</w:t>
      </w:r>
      <w:proofErr w:type="spellEnd"/>
      <w:r w:rsidRPr="00BB2736">
        <w:rPr>
          <w:sz w:val="28"/>
          <w:szCs w:val="28"/>
          <w:lang w:val="ru-KZ"/>
        </w:rPr>
        <w:t xml:space="preserve">. № 51761, 2024 </w:t>
      </w:r>
      <w:proofErr w:type="spellStart"/>
      <w:r w:rsidRPr="00BB2736">
        <w:rPr>
          <w:sz w:val="28"/>
          <w:szCs w:val="28"/>
          <w:lang w:val="ru-KZ"/>
        </w:rPr>
        <w:t>жылғы</w:t>
      </w:r>
      <w:proofErr w:type="spellEnd"/>
      <w:r w:rsidRPr="00BB2736">
        <w:rPr>
          <w:sz w:val="28"/>
          <w:szCs w:val="28"/>
          <w:lang w:val="ru-KZ"/>
        </w:rPr>
        <w:t xml:space="preserve"> «22» </w:t>
      </w:r>
      <w:proofErr w:type="spellStart"/>
      <w:r w:rsidRPr="00BB2736">
        <w:rPr>
          <w:sz w:val="28"/>
          <w:szCs w:val="28"/>
          <w:lang w:val="ru-KZ"/>
        </w:rPr>
        <w:t>қараша</w:t>
      </w:r>
      <w:proofErr w:type="spellEnd"/>
      <w:r w:rsidRPr="00BB2736">
        <w:rPr>
          <w:sz w:val="28"/>
          <w:szCs w:val="28"/>
          <w:lang w:val="ru-KZ"/>
        </w:rPr>
        <w:t>, «</w:t>
      </w:r>
      <w:proofErr w:type="spellStart"/>
      <w:r w:rsidRPr="00BB2736">
        <w:rPr>
          <w:sz w:val="28"/>
          <w:szCs w:val="28"/>
          <w:lang w:val="ru-KZ"/>
        </w:rPr>
        <w:t>Ортан</w:t>
      </w:r>
      <w:proofErr w:type="spellEnd"/>
      <w:r w:rsidRPr="00BB2736">
        <w:rPr>
          <w:sz w:val="28"/>
          <w:szCs w:val="28"/>
          <w:lang w:val="ru-KZ"/>
        </w:rPr>
        <w:t xml:space="preserve"> </w:t>
      </w:r>
      <w:proofErr w:type="spellStart"/>
      <w:r w:rsidRPr="00BB2736">
        <w:rPr>
          <w:sz w:val="28"/>
          <w:szCs w:val="28"/>
          <w:lang w:val="ru-KZ"/>
        </w:rPr>
        <w:t>жіліктің</w:t>
      </w:r>
      <w:proofErr w:type="spellEnd"/>
      <w:r w:rsidRPr="00BB2736">
        <w:rPr>
          <w:sz w:val="28"/>
          <w:szCs w:val="28"/>
          <w:lang w:val="ru-KZ"/>
        </w:rPr>
        <w:t xml:space="preserve"> </w:t>
      </w:r>
      <w:proofErr w:type="spellStart"/>
      <w:r w:rsidRPr="00BB2736">
        <w:rPr>
          <w:sz w:val="28"/>
          <w:szCs w:val="28"/>
          <w:lang w:val="ru-KZ"/>
        </w:rPr>
        <w:t>проксимальді</w:t>
      </w:r>
      <w:proofErr w:type="spellEnd"/>
      <w:r w:rsidRPr="00BB2736">
        <w:rPr>
          <w:sz w:val="28"/>
          <w:szCs w:val="28"/>
          <w:lang w:val="ru-KZ"/>
        </w:rPr>
        <w:t xml:space="preserve"> </w:t>
      </w:r>
      <w:proofErr w:type="spellStart"/>
      <w:r w:rsidRPr="00BB2736">
        <w:rPr>
          <w:sz w:val="28"/>
          <w:szCs w:val="28"/>
          <w:lang w:val="ru-KZ"/>
        </w:rPr>
        <w:t>бөлігінің</w:t>
      </w:r>
      <w:proofErr w:type="spellEnd"/>
      <w:r w:rsidRPr="00BB2736">
        <w:rPr>
          <w:sz w:val="28"/>
          <w:szCs w:val="28"/>
          <w:lang w:val="ru-KZ"/>
        </w:rPr>
        <w:t xml:space="preserve"> </w:t>
      </w:r>
      <w:proofErr w:type="spellStart"/>
      <w:r w:rsidRPr="00BB2736">
        <w:rPr>
          <w:sz w:val="28"/>
          <w:szCs w:val="28"/>
          <w:lang w:val="ru-KZ"/>
        </w:rPr>
        <w:t>перипротездік</w:t>
      </w:r>
      <w:proofErr w:type="spellEnd"/>
      <w:r w:rsidRPr="00BB2736">
        <w:rPr>
          <w:sz w:val="28"/>
          <w:szCs w:val="28"/>
          <w:lang w:val="ru-KZ"/>
        </w:rPr>
        <w:t xml:space="preserve"> </w:t>
      </w:r>
      <w:proofErr w:type="spellStart"/>
      <w:r w:rsidRPr="00BB2736">
        <w:rPr>
          <w:sz w:val="28"/>
          <w:szCs w:val="28"/>
          <w:lang w:val="ru-KZ"/>
        </w:rPr>
        <w:t>сынықтарының</w:t>
      </w:r>
      <w:proofErr w:type="spellEnd"/>
      <w:r w:rsidRPr="00BB2736">
        <w:rPr>
          <w:sz w:val="28"/>
          <w:szCs w:val="28"/>
          <w:lang w:val="ru-KZ"/>
        </w:rPr>
        <w:t xml:space="preserve"> 3D-модельдерін </w:t>
      </w:r>
      <w:proofErr w:type="spellStart"/>
      <w:r w:rsidRPr="00BB2736">
        <w:rPr>
          <w:sz w:val="28"/>
          <w:szCs w:val="28"/>
          <w:lang w:val="ru-KZ"/>
        </w:rPr>
        <w:t>жасау</w:t>
      </w:r>
      <w:proofErr w:type="spellEnd"/>
      <w:r w:rsidRPr="00BB2736">
        <w:rPr>
          <w:sz w:val="28"/>
          <w:szCs w:val="28"/>
          <w:lang w:val="ru-KZ"/>
        </w:rPr>
        <w:t xml:space="preserve"> </w:t>
      </w:r>
      <w:proofErr w:type="spellStart"/>
      <w:r w:rsidRPr="00BB2736">
        <w:rPr>
          <w:sz w:val="28"/>
          <w:szCs w:val="28"/>
          <w:lang w:val="ru-KZ"/>
        </w:rPr>
        <w:t>үшін</w:t>
      </w:r>
      <w:proofErr w:type="spellEnd"/>
      <w:r w:rsidRPr="00BB2736">
        <w:rPr>
          <w:sz w:val="28"/>
          <w:szCs w:val="28"/>
          <w:lang w:val="ru-KZ"/>
        </w:rPr>
        <w:t xml:space="preserve"> КТ </w:t>
      </w:r>
      <w:proofErr w:type="spellStart"/>
      <w:r w:rsidRPr="00BB2736">
        <w:rPr>
          <w:sz w:val="28"/>
          <w:szCs w:val="28"/>
          <w:lang w:val="ru-KZ"/>
        </w:rPr>
        <w:t>суреттерін</w:t>
      </w:r>
      <w:proofErr w:type="spellEnd"/>
      <w:r w:rsidRPr="00BB2736">
        <w:rPr>
          <w:sz w:val="28"/>
          <w:szCs w:val="28"/>
          <w:lang w:val="ru-KZ"/>
        </w:rPr>
        <w:t xml:space="preserve"> </w:t>
      </w:r>
      <w:proofErr w:type="spellStart"/>
      <w:r w:rsidRPr="00BB2736">
        <w:rPr>
          <w:sz w:val="28"/>
          <w:szCs w:val="28"/>
          <w:lang w:val="ru-KZ"/>
        </w:rPr>
        <w:t>өңдеу</w:t>
      </w:r>
      <w:proofErr w:type="spellEnd"/>
      <w:r w:rsidRPr="00BB2736">
        <w:rPr>
          <w:sz w:val="28"/>
          <w:szCs w:val="28"/>
          <w:lang w:val="ru-KZ"/>
        </w:rPr>
        <w:t xml:space="preserve">» (Г </w:t>
      </w:r>
      <w:proofErr w:type="spellStart"/>
      <w:r w:rsidRPr="00BB2736">
        <w:rPr>
          <w:sz w:val="28"/>
          <w:szCs w:val="28"/>
          <w:lang w:val="ru-KZ"/>
        </w:rPr>
        <w:t>қосымшасы</w:t>
      </w:r>
      <w:proofErr w:type="spellEnd"/>
      <w:r w:rsidRPr="00BB2736">
        <w:rPr>
          <w:sz w:val="28"/>
          <w:szCs w:val="28"/>
          <w:lang w:val="ru-KZ"/>
        </w:rPr>
        <w:t>).</w:t>
      </w:r>
    </w:p>
    <w:p w14:paraId="257ED3C6" w14:textId="1695D78F" w:rsidR="00BB2736" w:rsidRPr="00BB2736" w:rsidRDefault="00BB2736" w:rsidP="00BB2736">
      <w:pPr>
        <w:pStyle w:val="a4"/>
        <w:numPr>
          <w:ilvl w:val="0"/>
          <w:numId w:val="19"/>
        </w:numPr>
        <w:ind w:left="567" w:hanging="567"/>
        <w:contextualSpacing/>
        <w:rPr>
          <w:sz w:val="28"/>
          <w:szCs w:val="28"/>
          <w:lang w:val="ru-KZ"/>
        </w:rPr>
      </w:pPr>
      <w:proofErr w:type="spellStart"/>
      <w:r w:rsidRPr="00BB2736">
        <w:rPr>
          <w:sz w:val="28"/>
          <w:szCs w:val="28"/>
          <w:lang w:val="ru-KZ"/>
        </w:rPr>
        <w:t>Авторлық</w:t>
      </w:r>
      <w:proofErr w:type="spellEnd"/>
      <w:r w:rsidRPr="00BB2736">
        <w:rPr>
          <w:sz w:val="28"/>
          <w:szCs w:val="28"/>
          <w:lang w:val="ru-KZ"/>
        </w:rPr>
        <w:t xml:space="preserve"> </w:t>
      </w:r>
      <w:proofErr w:type="spellStart"/>
      <w:r w:rsidRPr="00BB2736">
        <w:rPr>
          <w:sz w:val="28"/>
          <w:szCs w:val="28"/>
          <w:lang w:val="ru-KZ"/>
        </w:rPr>
        <w:t>құқықпен</w:t>
      </w:r>
      <w:proofErr w:type="spellEnd"/>
      <w:r w:rsidRPr="00BB2736">
        <w:rPr>
          <w:sz w:val="28"/>
          <w:szCs w:val="28"/>
          <w:lang w:val="ru-KZ"/>
        </w:rPr>
        <w:t xml:space="preserve"> </w:t>
      </w:r>
      <w:proofErr w:type="spellStart"/>
      <w:r w:rsidRPr="00BB2736">
        <w:rPr>
          <w:sz w:val="28"/>
          <w:szCs w:val="28"/>
          <w:lang w:val="ru-KZ"/>
        </w:rPr>
        <w:t>қорғалатын</w:t>
      </w:r>
      <w:proofErr w:type="spellEnd"/>
      <w:r w:rsidRPr="00BB2736">
        <w:rPr>
          <w:sz w:val="28"/>
          <w:szCs w:val="28"/>
          <w:lang w:val="ru-KZ"/>
        </w:rPr>
        <w:t xml:space="preserve"> </w:t>
      </w:r>
      <w:proofErr w:type="spellStart"/>
      <w:r w:rsidRPr="00BB2736">
        <w:rPr>
          <w:sz w:val="28"/>
          <w:szCs w:val="28"/>
          <w:lang w:val="ru-KZ"/>
        </w:rPr>
        <w:t>объектілерге</w:t>
      </w:r>
      <w:proofErr w:type="spellEnd"/>
      <w:r w:rsidRPr="00BB2736">
        <w:rPr>
          <w:sz w:val="28"/>
          <w:szCs w:val="28"/>
          <w:lang w:val="ru-KZ"/>
        </w:rPr>
        <w:t xml:space="preserve"> </w:t>
      </w:r>
      <w:proofErr w:type="spellStart"/>
      <w:r w:rsidRPr="00BB2736">
        <w:rPr>
          <w:sz w:val="28"/>
          <w:szCs w:val="28"/>
          <w:lang w:val="ru-KZ"/>
        </w:rPr>
        <w:t>құқықтардың</w:t>
      </w:r>
      <w:proofErr w:type="spellEnd"/>
      <w:r w:rsidRPr="00BB2736">
        <w:rPr>
          <w:sz w:val="28"/>
          <w:szCs w:val="28"/>
          <w:lang w:val="ru-KZ"/>
        </w:rPr>
        <w:t xml:space="preserve"> </w:t>
      </w:r>
      <w:proofErr w:type="spellStart"/>
      <w:r w:rsidRPr="00BB2736">
        <w:rPr>
          <w:sz w:val="28"/>
          <w:szCs w:val="28"/>
          <w:lang w:val="ru-KZ"/>
        </w:rPr>
        <w:t>мемлекеттік</w:t>
      </w:r>
      <w:proofErr w:type="spellEnd"/>
      <w:r w:rsidRPr="00BB2736">
        <w:rPr>
          <w:sz w:val="28"/>
          <w:szCs w:val="28"/>
          <w:lang w:val="ru-KZ"/>
        </w:rPr>
        <w:t xml:space="preserve"> </w:t>
      </w:r>
      <w:proofErr w:type="spellStart"/>
      <w:r w:rsidRPr="00BB2736">
        <w:rPr>
          <w:sz w:val="28"/>
          <w:szCs w:val="28"/>
          <w:lang w:val="ru-KZ"/>
        </w:rPr>
        <w:t>тізіліміне</w:t>
      </w:r>
      <w:proofErr w:type="spellEnd"/>
      <w:r w:rsidRPr="00BB2736">
        <w:rPr>
          <w:sz w:val="28"/>
          <w:szCs w:val="28"/>
          <w:lang w:val="ru-KZ"/>
        </w:rPr>
        <w:t xml:space="preserve"> </w:t>
      </w:r>
      <w:proofErr w:type="spellStart"/>
      <w:r w:rsidRPr="00BB2736">
        <w:rPr>
          <w:sz w:val="28"/>
          <w:szCs w:val="28"/>
          <w:lang w:val="ru-KZ"/>
        </w:rPr>
        <w:t>мәліметтерді</w:t>
      </w:r>
      <w:proofErr w:type="spellEnd"/>
      <w:r w:rsidRPr="00BB2736">
        <w:rPr>
          <w:sz w:val="28"/>
          <w:szCs w:val="28"/>
          <w:lang w:val="ru-KZ"/>
        </w:rPr>
        <w:t xml:space="preserve"> </w:t>
      </w:r>
      <w:proofErr w:type="spellStart"/>
      <w:r w:rsidRPr="00BB2736">
        <w:rPr>
          <w:sz w:val="28"/>
          <w:szCs w:val="28"/>
          <w:lang w:val="ru-KZ"/>
        </w:rPr>
        <w:t>енгізу</w:t>
      </w:r>
      <w:proofErr w:type="spellEnd"/>
      <w:r w:rsidRPr="00BB2736">
        <w:rPr>
          <w:sz w:val="28"/>
          <w:szCs w:val="28"/>
          <w:lang w:val="ru-KZ"/>
        </w:rPr>
        <w:t xml:space="preserve"> </w:t>
      </w:r>
      <w:proofErr w:type="spellStart"/>
      <w:r w:rsidRPr="00BB2736">
        <w:rPr>
          <w:sz w:val="28"/>
          <w:szCs w:val="28"/>
          <w:lang w:val="ru-KZ"/>
        </w:rPr>
        <w:t>туралы</w:t>
      </w:r>
      <w:proofErr w:type="spellEnd"/>
      <w:r w:rsidRPr="00BB2736">
        <w:rPr>
          <w:sz w:val="28"/>
          <w:szCs w:val="28"/>
          <w:lang w:val="ru-KZ"/>
        </w:rPr>
        <w:t xml:space="preserve"> </w:t>
      </w:r>
      <w:proofErr w:type="spellStart"/>
      <w:r w:rsidRPr="00BB2736">
        <w:rPr>
          <w:sz w:val="28"/>
          <w:szCs w:val="28"/>
          <w:lang w:val="ru-KZ"/>
        </w:rPr>
        <w:t>куәлік</w:t>
      </w:r>
      <w:proofErr w:type="spellEnd"/>
      <w:r w:rsidRPr="00BB2736">
        <w:rPr>
          <w:sz w:val="28"/>
          <w:szCs w:val="28"/>
          <w:lang w:val="ru-KZ"/>
        </w:rPr>
        <w:t xml:space="preserve">. № 50890, 2024 </w:t>
      </w:r>
      <w:proofErr w:type="spellStart"/>
      <w:r w:rsidRPr="00BB2736">
        <w:rPr>
          <w:sz w:val="28"/>
          <w:szCs w:val="28"/>
          <w:lang w:val="ru-KZ"/>
        </w:rPr>
        <w:t>жылғы</w:t>
      </w:r>
      <w:proofErr w:type="spellEnd"/>
      <w:r w:rsidRPr="00BB2736">
        <w:rPr>
          <w:sz w:val="28"/>
          <w:szCs w:val="28"/>
          <w:lang w:val="ru-KZ"/>
        </w:rPr>
        <w:t xml:space="preserve"> «30» </w:t>
      </w:r>
      <w:proofErr w:type="spellStart"/>
      <w:r w:rsidRPr="00BB2736">
        <w:rPr>
          <w:sz w:val="28"/>
          <w:szCs w:val="28"/>
          <w:lang w:val="ru-KZ"/>
        </w:rPr>
        <w:t>қазан</w:t>
      </w:r>
      <w:proofErr w:type="spellEnd"/>
      <w:r w:rsidRPr="00BB2736">
        <w:rPr>
          <w:sz w:val="28"/>
          <w:szCs w:val="28"/>
          <w:lang w:val="ru-KZ"/>
        </w:rPr>
        <w:t>, «</w:t>
      </w:r>
      <w:proofErr w:type="spellStart"/>
      <w:r w:rsidRPr="00BB2736">
        <w:rPr>
          <w:sz w:val="28"/>
          <w:szCs w:val="28"/>
          <w:lang w:val="ru-KZ"/>
        </w:rPr>
        <w:t>Аддитивті</w:t>
      </w:r>
      <w:proofErr w:type="spellEnd"/>
      <w:r w:rsidRPr="00BB2736">
        <w:rPr>
          <w:sz w:val="28"/>
          <w:szCs w:val="28"/>
          <w:lang w:val="ru-KZ"/>
        </w:rPr>
        <w:t xml:space="preserve"> </w:t>
      </w:r>
      <w:proofErr w:type="spellStart"/>
      <w:r w:rsidRPr="00BB2736">
        <w:rPr>
          <w:sz w:val="28"/>
          <w:szCs w:val="28"/>
          <w:lang w:val="ru-KZ"/>
        </w:rPr>
        <w:t>технологиялар</w:t>
      </w:r>
      <w:proofErr w:type="spellEnd"/>
      <w:r w:rsidRPr="00BB2736">
        <w:rPr>
          <w:sz w:val="28"/>
          <w:szCs w:val="28"/>
          <w:lang w:val="ru-KZ"/>
        </w:rPr>
        <w:t xml:space="preserve"> мен </w:t>
      </w:r>
      <w:proofErr w:type="spellStart"/>
      <w:r w:rsidRPr="00BB2736">
        <w:rPr>
          <w:sz w:val="28"/>
          <w:szCs w:val="28"/>
          <w:lang w:val="ru-KZ"/>
        </w:rPr>
        <w:t>компьютерлік</w:t>
      </w:r>
      <w:proofErr w:type="spellEnd"/>
      <w:r w:rsidRPr="00BB2736">
        <w:rPr>
          <w:sz w:val="28"/>
          <w:szCs w:val="28"/>
          <w:lang w:val="ru-KZ"/>
        </w:rPr>
        <w:t xml:space="preserve"> </w:t>
      </w:r>
      <w:proofErr w:type="spellStart"/>
      <w:r w:rsidRPr="00BB2736">
        <w:rPr>
          <w:sz w:val="28"/>
          <w:szCs w:val="28"/>
          <w:lang w:val="ru-KZ"/>
        </w:rPr>
        <w:t>модельдеуді</w:t>
      </w:r>
      <w:proofErr w:type="spellEnd"/>
      <w:r w:rsidRPr="00BB2736">
        <w:rPr>
          <w:sz w:val="28"/>
          <w:szCs w:val="28"/>
          <w:lang w:val="ru-KZ"/>
        </w:rPr>
        <w:t xml:space="preserve"> </w:t>
      </w:r>
      <w:proofErr w:type="spellStart"/>
      <w:r w:rsidRPr="00BB2736">
        <w:rPr>
          <w:sz w:val="28"/>
          <w:szCs w:val="28"/>
          <w:lang w:val="ru-KZ"/>
        </w:rPr>
        <w:t>қолдана</w:t>
      </w:r>
      <w:proofErr w:type="spellEnd"/>
      <w:r w:rsidRPr="00BB2736">
        <w:rPr>
          <w:sz w:val="28"/>
          <w:szCs w:val="28"/>
          <w:lang w:val="ru-KZ"/>
        </w:rPr>
        <w:t xml:space="preserve"> </w:t>
      </w:r>
      <w:proofErr w:type="spellStart"/>
      <w:r w:rsidRPr="00BB2736">
        <w:rPr>
          <w:sz w:val="28"/>
          <w:szCs w:val="28"/>
          <w:lang w:val="ru-KZ"/>
        </w:rPr>
        <w:lastRenderedPageBreak/>
        <w:t>отырып</w:t>
      </w:r>
      <w:proofErr w:type="spellEnd"/>
      <w:r w:rsidRPr="00BB2736">
        <w:rPr>
          <w:sz w:val="28"/>
          <w:szCs w:val="28"/>
          <w:lang w:val="ru-KZ"/>
        </w:rPr>
        <w:t xml:space="preserve">, </w:t>
      </w:r>
      <w:proofErr w:type="spellStart"/>
      <w:r w:rsidRPr="00BB2736">
        <w:rPr>
          <w:sz w:val="28"/>
          <w:szCs w:val="28"/>
          <w:lang w:val="ru-KZ"/>
        </w:rPr>
        <w:t>ортан</w:t>
      </w:r>
      <w:proofErr w:type="spellEnd"/>
      <w:r w:rsidRPr="00BB2736">
        <w:rPr>
          <w:sz w:val="28"/>
          <w:szCs w:val="28"/>
          <w:lang w:val="ru-KZ"/>
        </w:rPr>
        <w:t xml:space="preserve"> </w:t>
      </w:r>
      <w:proofErr w:type="spellStart"/>
      <w:r w:rsidRPr="00BB2736">
        <w:rPr>
          <w:sz w:val="28"/>
          <w:szCs w:val="28"/>
          <w:lang w:val="ru-KZ"/>
        </w:rPr>
        <w:t>жіліктің</w:t>
      </w:r>
      <w:proofErr w:type="spellEnd"/>
      <w:r w:rsidRPr="00BB2736">
        <w:rPr>
          <w:sz w:val="28"/>
          <w:szCs w:val="28"/>
          <w:lang w:val="ru-KZ"/>
        </w:rPr>
        <w:t xml:space="preserve"> </w:t>
      </w:r>
      <w:proofErr w:type="spellStart"/>
      <w:r w:rsidRPr="00BB2736">
        <w:rPr>
          <w:sz w:val="28"/>
          <w:szCs w:val="28"/>
          <w:lang w:val="ru-KZ"/>
        </w:rPr>
        <w:t>проксимальді</w:t>
      </w:r>
      <w:proofErr w:type="spellEnd"/>
      <w:r w:rsidRPr="00BB2736">
        <w:rPr>
          <w:sz w:val="28"/>
          <w:szCs w:val="28"/>
          <w:lang w:val="ru-KZ"/>
        </w:rPr>
        <w:t xml:space="preserve"> </w:t>
      </w:r>
      <w:proofErr w:type="spellStart"/>
      <w:r w:rsidRPr="00BB2736">
        <w:rPr>
          <w:sz w:val="28"/>
          <w:szCs w:val="28"/>
          <w:lang w:val="ru-KZ"/>
        </w:rPr>
        <w:t>бөлігінің</w:t>
      </w:r>
      <w:proofErr w:type="spellEnd"/>
      <w:r w:rsidRPr="00BB2736">
        <w:rPr>
          <w:sz w:val="28"/>
          <w:szCs w:val="28"/>
          <w:lang w:val="ru-KZ"/>
        </w:rPr>
        <w:t xml:space="preserve"> </w:t>
      </w:r>
      <w:proofErr w:type="spellStart"/>
      <w:r w:rsidRPr="00BB2736">
        <w:rPr>
          <w:sz w:val="28"/>
          <w:szCs w:val="28"/>
          <w:lang w:val="ru-KZ"/>
        </w:rPr>
        <w:t>перипротездік</w:t>
      </w:r>
      <w:proofErr w:type="spellEnd"/>
      <w:r w:rsidRPr="00BB2736">
        <w:rPr>
          <w:sz w:val="28"/>
          <w:szCs w:val="28"/>
          <w:lang w:val="ru-KZ"/>
        </w:rPr>
        <w:t xml:space="preserve"> </w:t>
      </w:r>
      <w:proofErr w:type="spellStart"/>
      <w:r w:rsidRPr="00BB2736">
        <w:rPr>
          <w:sz w:val="28"/>
          <w:szCs w:val="28"/>
          <w:lang w:val="ru-KZ"/>
        </w:rPr>
        <w:t>сынықтарын</w:t>
      </w:r>
      <w:proofErr w:type="spellEnd"/>
      <w:r w:rsidRPr="00BB2736">
        <w:rPr>
          <w:sz w:val="28"/>
          <w:szCs w:val="28"/>
          <w:lang w:val="ru-KZ"/>
        </w:rPr>
        <w:t xml:space="preserve"> операция </w:t>
      </w:r>
      <w:proofErr w:type="spellStart"/>
      <w:r w:rsidRPr="00BB2736">
        <w:rPr>
          <w:sz w:val="28"/>
          <w:szCs w:val="28"/>
          <w:lang w:val="ru-KZ"/>
        </w:rPr>
        <w:t>алдындағы</w:t>
      </w:r>
      <w:proofErr w:type="spellEnd"/>
      <w:r w:rsidRPr="00BB2736">
        <w:rPr>
          <w:sz w:val="28"/>
          <w:szCs w:val="28"/>
          <w:lang w:val="ru-KZ"/>
        </w:rPr>
        <w:t xml:space="preserve"> </w:t>
      </w:r>
      <w:proofErr w:type="spellStart"/>
      <w:r w:rsidRPr="00BB2736">
        <w:rPr>
          <w:sz w:val="28"/>
          <w:szCs w:val="28"/>
          <w:lang w:val="ru-KZ"/>
        </w:rPr>
        <w:t>жоспарлау</w:t>
      </w:r>
      <w:proofErr w:type="spellEnd"/>
      <w:r w:rsidRPr="00BB2736">
        <w:rPr>
          <w:sz w:val="28"/>
          <w:szCs w:val="28"/>
          <w:lang w:val="ru-KZ"/>
        </w:rPr>
        <w:t xml:space="preserve">» (Д </w:t>
      </w:r>
      <w:proofErr w:type="spellStart"/>
      <w:r w:rsidRPr="00BB2736">
        <w:rPr>
          <w:sz w:val="28"/>
          <w:szCs w:val="28"/>
          <w:lang w:val="ru-KZ"/>
        </w:rPr>
        <w:t>қосымшасы</w:t>
      </w:r>
      <w:proofErr w:type="spellEnd"/>
      <w:r w:rsidRPr="00BB2736">
        <w:rPr>
          <w:sz w:val="28"/>
          <w:szCs w:val="28"/>
          <w:lang w:val="ru-KZ"/>
        </w:rPr>
        <w:t>).</w:t>
      </w:r>
    </w:p>
    <w:p w14:paraId="0D8F0E34" w14:textId="6CDD2392" w:rsidR="00BB2736" w:rsidRPr="00BB2736" w:rsidRDefault="00BB2736" w:rsidP="00BB2736">
      <w:pPr>
        <w:pStyle w:val="a4"/>
        <w:numPr>
          <w:ilvl w:val="0"/>
          <w:numId w:val="19"/>
        </w:numPr>
        <w:ind w:left="567" w:hanging="567"/>
        <w:contextualSpacing/>
        <w:rPr>
          <w:sz w:val="28"/>
          <w:szCs w:val="28"/>
          <w:lang w:val="ru-KZ"/>
        </w:rPr>
      </w:pPr>
      <w:proofErr w:type="spellStart"/>
      <w:r w:rsidRPr="00BB2736">
        <w:rPr>
          <w:sz w:val="28"/>
          <w:szCs w:val="28"/>
          <w:lang w:val="ru-KZ"/>
        </w:rPr>
        <w:t>Клиникалық</w:t>
      </w:r>
      <w:proofErr w:type="spellEnd"/>
      <w:r w:rsidRPr="00BB2736">
        <w:rPr>
          <w:sz w:val="28"/>
          <w:szCs w:val="28"/>
          <w:lang w:val="ru-KZ"/>
        </w:rPr>
        <w:t xml:space="preserve"> </w:t>
      </w:r>
      <w:proofErr w:type="spellStart"/>
      <w:r w:rsidRPr="00BB2736">
        <w:rPr>
          <w:sz w:val="28"/>
          <w:szCs w:val="28"/>
          <w:lang w:val="ru-KZ"/>
        </w:rPr>
        <w:t>практикаға</w:t>
      </w:r>
      <w:proofErr w:type="spellEnd"/>
      <w:r w:rsidRPr="00BB2736">
        <w:rPr>
          <w:sz w:val="28"/>
          <w:szCs w:val="28"/>
          <w:lang w:val="ru-KZ"/>
        </w:rPr>
        <w:t xml:space="preserve"> </w:t>
      </w:r>
      <w:proofErr w:type="spellStart"/>
      <w:r w:rsidRPr="00BB2736">
        <w:rPr>
          <w:sz w:val="28"/>
          <w:szCs w:val="28"/>
          <w:lang w:val="ru-KZ"/>
        </w:rPr>
        <w:t>енгізу</w:t>
      </w:r>
      <w:proofErr w:type="spellEnd"/>
      <w:r w:rsidRPr="00BB2736">
        <w:rPr>
          <w:sz w:val="28"/>
          <w:szCs w:val="28"/>
          <w:lang w:val="ru-KZ"/>
        </w:rPr>
        <w:t xml:space="preserve"> </w:t>
      </w:r>
      <w:proofErr w:type="spellStart"/>
      <w:r w:rsidRPr="00BB2736">
        <w:rPr>
          <w:sz w:val="28"/>
          <w:szCs w:val="28"/>
          <w:lang w:val="ru-KZ"/>
        </w:rPr>
        <w:t>актісі</w:t>
      </w:r>
      <w:proofErr w:type="spellEnd"/>
      <w:r w:rsidRPr="00BB2736">
        <w:rPr>
          <w:sz w:val="28"/>
          <w:szCs w:val="28"/>
          <w:lang w:val="ru-KZ"/>
        </w:rPr>
        <w:t>: «</w:t>
      </w:r>
      <w:proofErr w:type="spellStart"/>
      <w:r w:rsidRPr="00BB2736">
        <w:rPr>
          <w:sz w:val="28"/>
          <w:szCs w:val="28"/>
          <w:lang w:val="ru-KZ"/>
        </w:rPr>
        <w:t>Бұрыштық</w:t>
      </w:r>
      <w:proofErr w:type="spellEnd"/>
      <w:r w:rsidRPr="00BB2736">
        <w:rPr>
          <w:sz w:val="28"/>
          <w:szCs w:val="28"/>
          <w:lang w:val="ru-KZ"/>
        </w:rPr>
        <w:t xml:space="preserve"> </w:t>
      </w:r>
      <w:proofErr w:type="spellStart"/>
      <w:r w:rsidRPr="00BB2736">
        <w:rPr>
          <w:sz w:val="28"/>
          <w:szCs w:val="28"/>
          <w:lang w:val="ru-KZ"/>
        </w:rPr>
        <w:t>тұрақтылығы</w:t>
      </w:r>
      <w:proofErr w:type="spellEnd"/>
      <w:r w:rsidRPr="00BB2736">
        <w:rPr>
          <w:sz w:val="28"/>
          <w:szCs w:val="28"/>
          <w:lang w:val="ru-KZ"/>
        </w:rPr>
        <w:t xml:space="preserve"> бар </w:t>
      </w:r>
      <w:proofErr w:type="spellStart"/>
      <w:r w:rsidRPr="00BB2736">
        <w:rPr>
          <w:sz w:val="28"/>
          <w:szCs w:val="28"/>
          <w:lang w:val="ru-KZ"/>
        </w:rPr>
        <w:t>отандық</w:t>
      </w:r>
      <w:proofErr w:type="spellEnd"/>
      <w:r w:rsidRPr="00BB2736">
        <w:rPr>
          <w:sz w:val="28"/>
          <w:szCs w:val="28"/>
          <w:lang w:val="ru-KZ"/>
        </w:rPr>
        <w:t xml:space="preserve"> </w:t>
      </w:r>
      <w:proofErr w:type="spellStart"/>
      <w:r w:rsidRPr="00BB2736">
        <w:rPr>
          <w:sz w:val="28"/>
          <w:szCs w:val="28"/>
          <w:lang w:val="ru-KZ"/>
        </w:rPr>
        <w:t>бұғатталатын</w:t>
      </w:r>
      <w:proofErr w:type="spellEnd"/>
      <w:r w:rsidRPr="00BB2736">
        <w:rPr>
          <w:sz w:val="28"/>
          <w:szCs w:val="28"/>
          <w:lang w:val="ru-KZ"/>
        </w:rPr>
        <w:t xml:space="preserve"> </w:t>
      </w:r>
      <w:proofErr w:type="spellStart"/>
      <w:r w:rsidRPr="00BB2736">
        <w:rPr>
          <w:sz w:val="28"/>
          <w:szCs w:val="28"/>
          <w:lang w:val="ru-KZ"/>
        </w:rPr>
        <w:t>пластинамен</w:t>
      </w:r>
      <w:proofErr w:type="spellEnd"/>
      <w:r w:rsidRPr="00BB2736">
        <w:rPr>
          <w:sz w:val="28"/>
          <w:szCs w:val="28"/>
          <w:lang w:val="ru-KZ"/>
        </w:rPr>
        <w:t xml:space="preserve"> </w:t>
      </w:r>
      <w:proofErr w:type="spellStart"/>
      <w:r w:rsidRPr="00BB2736">
        <w:rPr>
          <w:sz w:val="28"/>
          <w:szCs w:val="28"/>
          <w:lang w:val="ru-KZ"/>
        </w:rPr>
        <w:t>ортан</w:t>
      </w:r>
      <w:proofErr w:type="spellEnd"/>
      <w:r w:rsidRPr="00BB2736">
        <w:rPr>
          <w:sz w:val="28"/>
          <w:szCs w:val="28"/>
          <w:lang w:val="ru-KZ"/>
        </w:rPr>
        <w:t xml:space="preserve"> </w:t>
      </w:r>
      <w:proofErr w:type="spellStart"/>
      <w:r w:rsidRPr="00BB2736">
        <w:rPr>
          <w:sz w:val="28"/>
          <w:szCs w:val="28"/>
          <w:lang w:val="ru-KZ"/>
        </w:rPr>
        <w:t>жіліктің</w:t>
      </w:r>
      <w:proofErr w:type="spellEnd"/>
      <w:r w:rsidRPr="00BB2736">
        <w:rPr>
          <w:sz w:val="28"/>
          <w:szCs w:val="28"/>
          <w:lang w:val="ru-KZ"/>
        </w:rPr>
        <w:t xml:space="preserve"> </w:t>
      </w:r>
      <w:proofErr w:type="spellStart"/>
      <w:r w:rsidRPr="00BB2736">
        <w:rPr>
          <w:sz w:val="28"/>
          <w:szCs w:val="28"/>
          <w:lang w:val="ru-KZ"/>
        </w:rPr>
        <w:t>проксимальді</w:t>
      </w:r>
      <w:proofErr w:type="spellEnd"/>
      <w:r w:rsidRPr="00BB2736">
        <w:rPr>
          <w:sz w:val="28"/>
          <w:szCs w:val="28"/>
          <w:lang w:val="ru-KZ"/>
        </w:rPr>
        <w:t xml:space="preserve"> </w:t>
      </w:r>
      <w:proofErr w:type="spellStart"/>
      <w:r w:rsidRPr="00BB2736">
        <w:rPr>
          <w:sz w:val="28"/>
          <w:szCs w:val="28"/>
          <w:lang w:val="ru-KZ"/>
        </w:rPr>
        <w:t>бөлігінің</w:t>
      </w:r>
      <w:proofErr w:type="spellEnd"/>
      <w:r w:rsidRPr="00BB2736">
        <w:rPr>
          <w:sz w:val="28"/>
          <w:szCs w:val="28"/>
          <w:lang w:val="ru-KZ"/>
        </w:rPr>
        <w:t xml:space="preserve"> </w:t>
      </w:r>
      <w:proofErr w:type="spellStart"/>
      <w:r w:rsidRPr="00BB2736">
        <w:rPr>
          <w:sz w:val="28"/>
          <w:szCs w:val="28"/>
          <w:lang w:val="ru-KZ"/>
        </w:rPr>
        <w:t>перипротездік</w:t>
      </w:r>
      <w:proofErr w:type="spellEnd"/>
      <w:r w:rsidRPr="00BB2736">
        <w:rPr>
          <w:sz w:val="28"/>
          <w:szCs w:val="28"/>
          <w:lang w:val="ru-KZ"/>
        </w:rPr>
        <w:t xml:space="preserve"> </w:t>
      </w:r>
      <w:proofErr w:type="spellStart"/>
      <w:r w:rsidRPr="00BB2736">
        <w:rPr>
          <w:sz w:val="28"/>
          <w:szCs w:val="28"/>
          <w:lang w:val="ru-KZ"/>
        </w:rPr>
        <w:t>сынықтарының</w:t>
      </w:r>
      <w:proofErr w:type="spellEnd"/>
      <w:r w:rsidRPr="00BB2736">
        <w:rPr>
          <w:sz w:val="28"/>
          <w:szCs w:val="28"/>
          <w:lang w:val="ru-KZ"/>
        </w:rPr>
        <w:t xml:space="preserve"> </w:t>
      </w:r>
      <w:proofErr w:type="spellStart"/>
      <w:r w:rsidRPr="00BB2736">
        <w:rPr>
          <w:sz w:val="28"/>
          <w:szCs w:val="28"/>
          <w:lang w:val="ru-KZ"/>
        </w:rPr>
        <w:t>батырмалы</w:t>
      </w:r>
      <w:proofErr w:type="spellEnd"/>
      <w:r w:rsidRPr="00BB2736">
        <w:rPr>
          <w:sz w:val="28"/>
          <w:szCs w:val="28"/>
          <w:lang w:val="ru-KZ"/>
        </w:rPr>
        <w:t xml:space="preserve"> </w:t>
      </w:r>
      <w:proofErr w:type="spellStart"/>
      <w:r w:rsidRPr="00BB2736">
        <w:rPr>
          <w:sz w:val="28"/>
          <w:szCs w:val="28"/>
          <w:lang w:val="ru-KZ"/>
        </w:rPr>
        <w:t>остеосинтезі</w:t>
      </w:r>
      <w:proofErr w:type="spellEnd"/>
      <w:r w:rsidRPr="00BB2736">
        <w:rPr>
          <w:sz w:val="28"/>
          <w:szCs w:val="28"/>
          <w:lang w:val="ru-KZ"/>
        </w:rPr>
        <w:t xml:space="preserve"> </w:t>
      </w:r>
      <w:proofErr w:type="spellStart"/>
      <w:r w:rsidRPr="00BB2736">
        <w:rPr>
          <w:sz w:val="28"/>
          <w:szCs w:val="28"/>
          <w:lang w:val="ru-KZ"/>
        </w:rPr>
        <w:t>тәсілі</w:t>
      </w:r>
      <w:proofErr w:type="spellEnd"/>
      <w:r w:rsidRPr="00BB2736">
        <w:rPr>
          <w:sz w:val="28"/>
          <w:szCs w:val="28"/>
          <w:lang w:val="ru-KZ"/>
        </w:rPr>
        <w:t xml:space="preserve">» (Е </w:t>
      </w:r>
      <w:proofErr w:type="spellStart"/>
      <w:r w:rsidRPr="00BB2736">
        <w:rPr>
          <w:sz w:val="28"/>
          <w:szCs w:val="28"/>
          <w:lang w:val="ru-KZ"/>
        </w:rPr>
        <w:t>қосымшасы</w:t>
      </w:r>
      <w:proofErr w:type="spellEnd"/>
      <w:r w:rsidRPr="00BB2736">
        <w:rPr>
          <w:sz w:val="28"/>
          <w:szCs w:val="28"/>
          <w:lang w:val="ru-KZ"/>
        </w:rPr>
        <w:t>)</w:t>
      </w:r>
      <w:r>
        <w:rPr>
          <w:sz w:val="28"/>
          <w:szCs w:val="28"/>
          <w:lang w:val="ru-KZ"/>
        </w:rPr>
        <w:t>.</w:t>
      </w:r>
    </w:p>
    <w:p w14:paraId="15F8E67E" w14:textId="77777777" w:rsidR="009C2382" w:rsidRPr="009C2382" w:rsidRDefault="009C2382" w:rsidP="003F19B8">
      <w:pPr>
        <w:ind w:firstLine="567"/>
        <w:contextualSpacing/>
        <w:jc w:val="both"/>
        <w:rPr>
          <w:b/>
          <w:bCs/>
          <w:sz w:val="28"/>
          <w:szCs w:val="28"/>
          <w:lang w:val="ru-KZ"/>
        </w:rPr>
      </w:pPr>
      <w:proofErr w:type="spellStart"/>
      <w:r w:rsidRPr="009C2382">
        <w:rPr>
          <w:b/>
          <w:bCs/>
          <w:sz w:val="28"/>
          <w:szCs w:val="28"/>
          <w:lang w:val="ru-KZ"/>
        </w:rPr>
        <w:t>Диссертацияның</w:t>
      </w:r>
      <w:proofErr w:type="spellEnd"/>
      <w:r w:rsidRPr="009C2382">
        <w:rPr>
          <w:b/>
          <w:bCs/>
          <w:sz w:val="28"/>
          <w:szCs w:val="28"/>
          <w:lang w:val="ru-KZ"/>
        </w:rPr>
        <w:t xml:space="preserve"> </w:t>
      </w:r>
      <w:proofErr w:type="spellStart"/>
      <w:r w:rsidRPr="009C2382">
        <w:rPr>
          <w:b/>
          <w:bCs/>
          <w:sz w:val="28"/>
          <w:szCs w:val="28"/>
          <w:lang w:val="ru-KZ"/>
        </w:rPr>
        <w:t>басқа</w:t>
      </w:r>
      <w:proofErr w:type="spellEnd"/>
      <w:r w:rsidRPr="009C2382">
        <w:rPr>
          <w:b/>
          <w:bCs/>
          <w:sz w:val="28"/>
          <w:szCs w:val="28"/>
          <w:lang w:val="ru-KZ"/>
        </w:rPr>
        <w:t xml:space="preserve"> </w:t>
      </w:r>
      <w:proofErr w:type="spellStart"/>
      <w:r w:rsidRPr="009C2382">
        <w:rPr>
          <w:b/>
          <w:bCs/>
          <w:sz w:val="28"/>
          <w:szCs w:val="28"/>
          <w:lang w:val="ru-KZ"/>
        </w:rPr>
        <w:t>ғылыми-зерттеу</w:t>
      </w:r>
      <w:proofErr w:type="spellEnd"/>
      <w:r w:rsidRPr="009C2382">
        <w:rPr>
          <w:b/>
          <w:bCs/>
          <w:sz w:val="28"/>
          <w:szCs w:val="28"/>
          <w:lang w:val="ru-KZ"/>
        </w:rPr>
        <w:t xml:space="preserve"> </w:t>
      </w:r>
      <w:proofErr w:type="spellStart"/>
      <w:r w:rsidRPr="009C2382">
        <w:rPr>
          <w:b/>
          <w:bCs/>
          <w:sz w:val="28"/>
          <w:szCs w:val="28"/>
          <w:lang w:val="ru-KZ"/>
        </w:rPr>
        <w:t>жұмыстарымен</w:t>
      </w:r>
      <w:proofErr w:type="spellEnd"/>
      <w:r w:rsidRPr="009C2382">
        <w:rPr>
          <w:b/>
          <w:bCs/>
          <w:sz w:val="28"/>
          <w:szCs w:val="28"/>
          <w:lang w:val="ru-KZ"/>
        </w:rPr>
        <w:t xml:space="preserve"> </w:t>
      </w:r>
      <w:proofErr w:type="spellStart"/>
      <w:r w:rsidRPr="009C2382">
        <w:rPr>
          <w:b/>
          <w:bCs/>
          <w:sz w:val="28"/>
          <w:szCs w:val="28"/>
          <w:lang w:val="ru-KZ"/>
        </w:rPr>
        <w:t>байланысы</w:t>
      </w:r>
      <w:proofErr w:type="spellEnd"/>
    </w:p>
    <w:p w14:paraId="5F304CCC" w14:textId="33C1C067" w:rsidR="003F19B8" w:rsidRPr="009C2382" w:rsidRDefault="009C2382" w:rsidP="003F19B8">
      <w:pPr>
        <w:ind w:firstLine="567"/>
        <w:contextualSpacing/>
        <w:jc w:val="both"/>
        <w:rPr>
          <w:sz w:val="28"/>
          <w:szCs w:val="28"/>
          <w:lang w:val="ru-KZ"/>
        </w:rPr>
      </w:pPr>
      <w:proofErr w:type="spellStart"/>
      <w:r w:rsidRPr="009C2382">
        <w:rPr>
          <w:sz w:val="28"/>
          <w:szCs w:val="28"/>
          <w:lang w:val="ru-KZ"/>
        </w:rPr>
        <w:t>Диссертациялық</w:t>
      </w:r>
      <w:proofErr w:type="spellEnd"/>
      <w:r w:rsidRPr="009C2382">
        <w:rPr>
          <w:sz w:val="28"/>
          <w:szCs w:val="28"/>
          <w:lang w:val="ru-KZ"/>
        </w:rPr>
        <w:t xml:space="preserve"> </w:t>
      </w:r>
      <w:proofErr w:type="spellStart"/>
      <w:r w:rsidRPr="009C2382">
        <w:rPr>
          <w:sz w:val="28"/>
          <w:szCs w:val="28"/>
          <w:lang w:val="ru-KZ"/>
        </w:rPr>
        <w:t>жұмыс</w:t>
      </w:r>
      <w:proofErr w:type="spellEnd"/>
      <w:r w:rsidRPr="009C2382">
        <w:rPr>
          <w:sz w:val="28"/>
          <w:szCs w:val="28"/>
          <w:lang w:val="ru-KZ"/>
        </w:rPr>
        <w:t xml:space="preserve"> </w:t>
      </w:r>
      <w:proofErr w:type="spellStart"/>
      <w:r w:rsidRPr="009C2382">
        <w:rPr>
          <w:sz w:val="28"/>
          <w:szCs w:val="28"/>
          <w:lang w:val="ru-KZ"/>
        </w:rPr>
        <w:t>Қазақстан</w:t>
      </w:r>
      <w:proofErr w:type="spellEnd"/>
      <w:r w:rsidRPr="009C2382">
        <w:rPr>
          <w:sz w:val="28"/>
          <w:szCs w:val="28"/>
          <w:lang w:val="ru-KZ"/>
        </w:rPr>
        <w:t xml:space="preserve"> </w:t>
      </w:r>
      <w:proofErr w:type="spellStart"/>
      <w:r w:rsidRPr="009C2382">
        <w:rPr>
          <w:sz w:val="28"/>
          <w:szCs w:val="28"/>
          <w:lang w:val="ru-KZ"/>
        </w:rPr>
        <w:t>Республикасы</w:t>
      </w:r>
      <w:proofErr w:type="spellEnd"/>
      <w:r w:rsidRPr="009C2382">
        <w:rPr>
          <w:sz w:val="28"/>
          <w:szCs w:val="28"/>
          <w:lang w:val="ru-KZ"/>
        </w:rPr>
        <w:t xml:space="preserve"> </w:t>
      </w:r>
      <w:proofErr w:type="spellStart"/>
      <w:r w:rsidRPr="009C2382">
        <w:rPr>
          <w:sz w:val="28"/>
          <w:szCs w:val="28"/>
          <w:lang w:val="ru-KZ"/>
        </w:rPr>
        <w:t>Денсаулық</w:t>
      </w:r>
      <w:proofErr w:type="spellEnd"/>
      <w:r w:rsidRPr="009C2382">
        <w:rPr>
          <w:sz w:val="28"/>
          <w:szCs w:val="28"/>
          <w:lang w:val="ru-KZ"/>
        </w:rPr>
        <w:t xml:space="preserve"> </w:t>
      </w:r>
      <w:proofErr w:type="spellStart"/>
      <w:r w:rsidRPr="009C2382">
        <w:rPr>
          <w:sz w:val="28"/>
          <w:szCs w:val="28"/>
          <w:lang w:val="ru-KZ"/>
        </w:rPr>
        <w:t>сақтау</w:t>
      </w:r>
      <w:proofErr w:type="spellEnd"/>
      <w:r w:rsidRPr="009C2382">
        <w:rPr>
          <w:sz w:val="28"/>
          <w:szCs w:val="28"/>
          <w:lang w:val="ru-KZ"/>
        </w:rPr>
        <w:t xml:space="preserve"> </w:t>
      </w:r>
      <w:proofErr w:type="spellStart"/>
      <w:r w:rsidRPr="009C2382">
        <w:rPr>
          <w:sz w:val="28"/>
          <w:szCs w:val="28"/>
          <w:lang w:val="ru-KZ"/>
        </w:rPr>
        <w:t>министрлігінің</w:t>
      </w:r>
      <w:proofErr w:type="spellEnd"/>
      <w:r w:rsidRPr="009C2382">
        <w:rPr>
          <w:sz w:val="28"/>
          <w:szCs w:val="28"/>
          <w:lang w:val="ru-KZ"/>
        </w:rPr>
        <w:t xml:space="preserve"> № BR11065157 «</w:t>
      </w:r>
      <w:proofErr w:type="spellStart"/>
      <w:r w:rsidRPr="009C2382">
        <w:rPr>
          <w:sz w:val="28"/>
          <w:szCs w:val="28"/>
          <w:lang w:val="ru-KZ"/>
        </w:rPr>
        <w:t>Аяқ-қол</w:t>
      </w:r>
      <w:proofErr w:type="spellEnd"/>
      <w:r w:rsidRPr="009C2382">
        <w:rPr>
          <w:sz w:val="28"/>
          <w:szCs w:val="28"/>
          <w:lang w:val="ru-KZ"/>
        </w:rPr>
        <w:t xml:space="preserve">, </w:t>
      </w:r>
      <w:proofErr w:type="spellStart"/>
      <w:r w:rsidRPr="009C2382">
        <w:rPr>
          <w:sz w:val="28"/>
          <w:szCs w:val="28"/>
          <w:lang w:val="ru-KZ"/>
        </w:rPr>
        <w:t>омыртқа</w:t>
      </w:r>
      <w:proofErr w:type="spellEnd"/>
      <w:r w:rsidRPr="009C2382">
        <w:rPr>
          <w:sz w:val="28"/>
          <w:szCs w:val="28"/>
          <w:lang w:val="ru-KZ"/>
        </w:rPr>
        <w:t xml:space="preserve"> </w:t>
      </w:r>
      <w:proofErr w:type="spellStart"/>
      <w:r w:rsidRPr="009C2382">
        <w:rPr>
          <w:sz w:val="28"/>
          <w:szCs w:val="28"/>
          <w:lang w:val="ru-KZ"/>
        </w:rPr>
        <w:t>және</w:t>
      </w:r>
      <w:proofErr w:type="spellEnd"/>
      <w:r w:rsidRPr="009C2382">
        <w:rPr>
          <w:sz w:val="28"/>
          <w:szCs w:val="28"/>
          <w:lang w:val="ru-KZ"/>
        </w:rPr>
        <w:t xml:space="preserve"> </w:t>
      </w:r>
      <w:proofErr w:type="spellStart"/>
      <w:r w:rsidRPr="009C2382">
        <w:rPr>
          <w:sz w:val="28"/>
          <w:szCs w:val="28"/>
          <w:lang w:val="ru-KZ"/>
        </w:rPr>
        <w:t>жамбас</w:t>
      </w:r>
      <w:proofErr w:type="spellEnd"/>
      <w:r w:rsidRPr="009C2382">
        <w:rPr>
          <w:sz w:val="28"/>
          <w:szCs w:val="28"/>
          <w:lang w:val="ru-KZ"/>
        </w:rPr>
        <w:t xml:space="preserve"> </w:t>
      </w:r>
      <w:proofErr w:type="spellStart"/>
      <w:r w:rsidRPr="009C2382">
        <w:rPr>
          <w:sz w:val="28"/>
          <w:szCs w:val="28"/>
          <w:lang w:val="ru-KZ"/>
        </w:rPr>
        <w:t>ауруларын</w:t>
      </w:r>
      <w:proofErr w:type="spellEnd"/>
      <w:r w:rsidRPr="009C2382">
        <w:rPr>
          <w:sz w:val="28"/>
          <w:szCs w:val="28"/>
          <w:lang w:val="ru-KZ"/>
        </w:rPr>
        <w:t xml:space="preserve">, </w:t>
      </w:r>
      <w:proofErr w:type="spellStart"/>
      <w:r w:rsidRPr="009C2382">
        <w:rPr>
          <w:sz w:val="28"/>
          <w:szCs w:val="28"/>
          <w:lang w:val="ru-KZ"/>
        </w:rPr>
        <w:t>зақымдануларды</w:t>
      </w:r>
      <w:proofErr w:type="spellEnd"/>
      <w:r w:rsidRPr="009C2382">
        <w:rPr>
          <w:sz w:val="28"/>
          <w:szCs w:val="28"/>
          <w:lang w:val="ru-KZ"/>
        </w:rPr>
        <w:t xml:space="preserve"> </w:t>
      </w:r>
      <w:proofErr w:type="spellStart"/>
      <w:r w:rsidRPr="009C2382">
        <w:rPr>
          <w:sz w:val="28"/>
          <w:szCs w:val="28"/>
          <w:lang w:val="ru-KZ"/>
        </w:rPr>
        <w:t>және</w:t>
      </w:r>
      <w:proofErr w:type="spellEnd"/>
      <w:r w:rsidRPr="009C2382">
        <w:rPr>
          <w:sz w:val="28"/>
          <w:szCs w:val="28"/>
          <w:lang w:val="ru-KZ"/>
        </w:rPr>
        <w:t xml:space="preserve"> </w:t>
      </w:r>
      <w:proofErr w:type="spellStart"/>
      <w:r w:rsidRPr="009C2382">
        <w:rPr>
          <w:sz w:val="28"/>
          <w:szCs w:val="28"/>
          <w:lang w:val="ru-KZ"/>
        </w:rPr>
        <w:t>жарақат</w:t>
      </w:r>
      <w:proofErr w:type="spellEnd"/>
      <w:r w:rsidRPr="009C2382">
        <w:rPr>
          <w:sz w:val="28"/>
          <w:szCs w:val="28"/>
          <w:lang w:val="ru-KZ"/>
        </w:rPr>
        <w:t xml:space="preserve"> </w:t>
      </w:r>
      <w:proofErr w:type="spellStart"/>
      <w:r w:rsidRPr="009C2382">
        <w:rPr>
          <w:sz w:val="28"/>
          <w:szCs w:val="28"/>
          <w:lang w:val="ru-KZ"/>
        </w:rPr>
        <w:t>зардаптарын</w:t>
      </w:r>
      <w:proofErr w:type="spellEnd"/>
      <w:r w:rsidRPr="009C2382">
        <w:rPr>
          <w:sz w:val="28"/>
          <w:szCs w:val="28"/>
          <w:lang w:val="ru-KZ"/>
        </w:rPr>
        <w:t xml:space="preserve"> </w:t>
      </w:r>
      <w:proofErr w:type="spellStart"/>
      <w:r w:rsidRPr="009C2382">
        <w:rPr>
          <w:sz w:val="28"/>
          <w:szCs w:val="28"/>
          <w:lang w:val="ru-KZ"/>
        </w:rPr>
        <w:t>диагностикалау</w:t>
      </w:r>
      <w:proofErr w:type="spellEnd"/>
      <w:r w:rsidRPr="009C2382">
        <w:rPr>
          <w:sz w:val="28"/>
          <w:szCs w:val="28"/>
          <w:lang w:val="ru-KZ"/>
        </w:rPr>
        <w:t xml:space="preserve"> мен </w:t>
      </w:r>
      <w:proofErr w:type="spellStart"/>
      <w:r w:rsidRPr="009C2382">
        <w:rPr>
          <w:sz w:val="28"/>
          <w:szCs w:val="28"/>
          <w:lang w:val="ru-KZ"/>
        </w:rPr>
        <w:t>емдеу</w:t>
      </w:r>
      <w:proofErr w:type="spellEnd"/>
      <w:r w:rsidRPr="009C2382">
        <w:rPr>
          <w:sz w:val="28"/>
          <w:szCs w:val="28"/>
          <w:lang w:val="ru-KZ"/>
        </w:rPr>
        <w:t xml:space="preserve"> </w:t>
      </w:r>
      <w:proofErr w:type="spellStart"/>
      <w:r w:rsidRPr="009C2382">
        <w:rPr>
          <w:sz w:val="28"/>
          <w:szCs w:val="28"/>
          <w:lang w:val="ru-KZ"/>
        </w:rPr>
        <w:t>тиімділігін</w:t>
      </w:r>
      <w:proofErr w:type="spellEnd"/>
      <w:r w:rsidRPr="009C2382">
        <w:rPr>
          <w:sz w:val="28"/>
          <w:szCs w:val="28"/>
          <w:lang w:val="ru-KZ"/>
        </w:rPr>
        <w:t xml:space="preserve"> </w:t>
      </w:r>
      <w:proofErr w:type="spellStart"/>
      <w:r w:rsidRPr="009C2382">
        <w:rPr>
          <w:sz w:val="28"/>
          <w:szCs w:val="28"/>
          <w:lang w:val="ru-KZ"/>
        </w:rPr>
        <w:t>арттыруға</w:t>
      </w:r>
      <w:proofErr w:type="spellEnd"/>
      <w:r w:rsidRPr="009C2382">
        <w:rPr>
          <w:sz w:val="28"/>
          <w:szCs w:val="28"/>
          <w:lang w:val="ru-KZ"/>
        </w:rPr>
        <w:t xml:space="preserve"> </w:t>
      </w:r>
      <w:proofErr w:type="spellStart"/>
      <w:r w:rsidRPr="009C2382">
        <w:rPr>
          <w:sz w:val="28"/>
          <w:szCs w:val="28"/>
          <w:lang w:val="ru-KZ"/>
        </w:rPr>
        <w:t>арналған</w:t>
      </w:r>
      <w:proofErr w:type="spellEnd"/>
      <w:r w:rsidRPr="009C2382">
        <w:rPr>
          <w:sz w:val="28"/>
          <w:szCs w:val="28"/>
          <w:lang w:val="ru-KZ"/>
        </w:rPr>
        <w:t xml:space="preserve"> </w:t>
      </w:r>
      <w:proofErr w:type="spellStart"/>
      <w:r w:rsidRPr="009C2382">
        <w:rPr>
          <w:sz w:val="28"/>
          <w:szCs w:val="28"/>
          <w:lang w:val="ru-KZ"/>
        </w:rPr>
        <w:t>инновациялық</w:t>
      </w:r>
      <w:proofErr w:type="spellEnd"/>
      <w:r w:rsidRPr="009C2382">
        <w:rPr>
          <w:sz w:val="28"/>
          <w:szCs w:val="28"/>
          <w:lang w:val="ru-KZ"/>
        </w:rPr>
        <w:t xml:space="preserve"> </w:t>
      </w:r>
      <w:proofErr w:type="spellStart"/>
      <w:r w:rsidRPr="009C2382">
        <w:rPr>
          <w:sz w:val="28"/>
          <w:szCs w:val="28"/>
          <w:lang w:val="ru-KZ"/>
        </w:rPr>
        <w:t>технологияларды</w:t>
      </w:r>
      <w:proofErr w:type="spellEnd"/>
      <w:r w:rsidRPr="009C2382">
        <w:rPr>
          <w:sz w:val="28"/>
          <w:szCs w:val="28"/>
          <w:lang w:val="ru-KZ"/>
        </w:rPr>
        <w:t xml:space="preserve"> </w:t>
      </w:r>
      <w:proofErr w:type="spellStart"/>
      <w:r w:rsidRPr="009C2382">
        <w:rPr>
          <w:sz w:val="28"/>
          <w:szCs w:val="28"/>
          <w:lang w:val="ru-KZ"/>
        </w:rPr>
        <w:t>әзірлеу</w:t>
      </w:r>
      <w:proofErr w:type="spellEnd"/>
      <w:r w:rsidRPr="009C2382">
        <w:rPr>
          <w:sz w:val="28"/>
          <w:szCs w:val="28"/>
          <w:lang w:val="ru-KZ"/>
        </w:rPr>
        <w:t xml:space="preserve"> </w:t>
      </w:r>
      <w:proofErr w:type="spellStart"/>
      <w:r w:rsidRPr="009C2382">
        <w:rPr>
          <w:sz w:val="28"/>
          <w:szCs w:val="28"/>
          <w:lang w:val="ru-KZ"/>
        </w:rPr>
        <w:t>және</w:t>
      </w:r>
      <w:proofErr w:type="spellEnd"/>
      <w:r w:rsidRPr="009C2382">
        <w:rPr>
          <w:sz w:val="28"/>
          <w:szCs w:val="28"/>
          <w:lang w:val="ru-KZ"/>
        </w:rPr>
        <w:t xml:space="preserve"> </w:t>
      </w:r>
      <w:proofErr w:type="spellStart"/>
      <w:r w:rsidRPr="009C2382">
        <w:rPr>
          <w:sz w:val="28"/>
          <w:szCs w:val="28"/>
          <w:lang w:val="ru-KZ"/>
        </w:rPr>
        <w:t>ғылыми</w:t>
      </w:r>
      <w:proofErr w:type="spellEnd"/>
      <w:r w:rsidRPr="009C2382">
        <w:rPr>
          <w:sz w:val="28"/>
          <w:szCs w:val="28"/>
          <w:lang w:val="ru-KZ"/>
        </w:rPr>
        <w:t xml:space="preserve"> </w:t>
      </w:r>
      <w:proofErr w:type="spellStart"/>
      <w:r w:rsidRPr="009C2382">
        <w:rPr>
          <w:sz w:val="28"/>
          <w:szCs w:val="28"/>
          <w:lang w:val="ru-KZ"/>
        </w:rPr>
        <w:t>негіздеу</w:t>
      </w:r>
      <w:proofErr w:type="spellEnd"/>
      <w:r w:rsidRPr="009C2382">
        <w:rPr>
          <w:sz w:val="28"/>
          <w:szCs w:val="28"/>
          <w:lang w:val="ru-KZ"/>
        </w:rPr>
        <w:t xml:space="preserve">» </w:t>
      </w:r>
      <w:proofErr w:type="spellStart"/>
      <w:r w:rsidRPr="009C2382">
        <w:rPr>
          <w:sz w:val="28"/>
          <w:szCs w:val="28"/>
          <w:lang w:val="ru-KZ"/>
        </w:rPr>
        <w:t>бағдарламалық-нысаналы</w:t>
      </w:r>
      <w:proofErr w:type="spellEnd"/>
      <w:r w:rsidRPr="009C2382">
        <w:rPr>
          <w:sz w:val="28"/>
          <w:szCs w:val="28"/>
          <w:lang w:val="ru-KZ"/>
        </w:rPr>
        <w:t xml:space="preserve"> </w:t>
      </w:r>
      <w:proofErr w:type="spellStart"/>
      <w:r w:rsidRPr="009C2382">
        <w:rPr>
          <w:sz w:val="28"/>
          <w:szCs w:val="28"/>
          <w:lang w:val="ru-KZ"/>
        </w:rPr>
        <w:t>қаржыландырудың</w:t>
      </w:r>
      <w:proofErr w:type="spellEnd"/>
      <w:r w:rsidRPr="009C2382">
        <w:rPr>
          <w:sz w:val="28"/>
          <w:szCs w:val="28"/>
          <w:lang w:val="ru-KZ"/>
        </w:rPr>
        <w:t xml:space="preserve"> </w:t>
      </w:r>
      <w:proofErr w:type="spellStart"/>
      <w:r w:rsidRPr="009C2382">
        <w:rPr>
          <w:sz w:val="28"/>
          <w:szCs w:val="28"/>
          <w:lang w:val="ru-KZ"/>
        </w:rPr>
        <w:t>ғылыми-техникалық</w:t>
      </w:r>
      <w:proofErr w:type="spellEnd"/>
      <w:r w:rsidRPr="009C2382">
        <w:rPr>
          <w:sz w:val="28"/>
          <w:szCs w:val="28"/>
          <w:lang w:val="ru-KZ"/>
        </w:rPr>
        <w:t xml:space="preserve"> </w:t>
      </w:r>
      <w:proofErr w:type="spellStart"/>
      <w:r w:rsidRPr="009C2382">
        <w:rPr>
          <w:sz w:val="28"/>
          <w:szCs w:val="28"/>
          <w:lang w:val="ru-KZ"/>
        </w:rPr>
        <w:t>бағдарламасы</w:t>
      </w:r>
      <w:proofErr w:type="spellEnd"/>
      <w:r w:rsidRPr="009C2382">
        <w:rPr>
          <w:sz w:val="28"/>
          <w:szCs w:val="28"/>
          <w:lang w:val="ru-KZ"/>
        </w:rPr>
        <w:t xml:space="preserve"> </w:t>
      </w:r>
      <w:proofErr w:type="spellStart"/>
      <w:r w:rsidRPr="009C2382">
        <w:rPr>
          <w:sz w:val="28"/>
          <w:szCs w:val="28"/>
          <w:lang w:val="ru-KZ"/>
        </w:rPr>
        <w:t>аясында</w:t>
      </w:r>
      <w:proofErr w:type="spellEnd"/>
      <w:r w:rsidRPr="009C2382">
        <w:rPr>
          <w:sz w:val="28"/>
          <w:szCs w:val="28"/>
          <w:lang w:val="ru-KZ"/>
        </w:rPr>
        <w:t xml:space="preserve"> </w:t>
      </w:r>
      <w:proofErr w:type="spellStart"/>
      <w:r w:rsidRPr="009C2382">
        <w:rPr>
          <w:sz w:val="28"/>
          <w:szCs w:val="28"/>
          <w:lang w:val="ru-KZ"/>
        </w:rPr>
        <w:t>орындалды</w:t>
      </w:r>
      <w:proofErr w:type="spellEnd"/>
      <w:r w:rsidR="003F19B8" w:rsidRPr="009C2382">
        <w:rPr>
          <w:sz w:val="28"/>
          <w:szCs w:val="28"/>
          <w:lang w:val="ru-KZ"/>
        </w:rPr>
        <w:t>.</w:t>
      </w:r>
    </w:p>
    <w:p w14:paraId="1BDF7FC0" w14:textId="77777777" w:rsidR="009C2382" w:rsidRDefault="009C2382" w:rsidP="003F19B8">
      <w:pPr>
        <w:ind w:firstLine="567"/>
        <w:jc w:val="both"/>
        <w:rPr>
          <w:b/>
          <w:bCs/>
          <w:sz w:val="28"/>
          <w:szCs w:val="28"/>
        </w:rPr>
      </w:pPr>
      <w:proofErr w:type="spellStart"/>
      <w:r w:rsidRPr="009C2382">
        <w:rPr>
          <w:b/>
          <w:bCs/>
          <w:sz w:val="28"/>
          <w:szCs w:val="28"/>
        </w:rPr>
        <w:t>Практикаға</w:t>
      </w:r>
      <w:proofErr w:type="spellEnd"/>
      <w:r w:rsidRPr="009C2382">
        <w:rPr>
          <w:b/>
          <w:bCs/>
          <w:sz w:val="28"/>
          <w:szCs w:val="28"/>
        </w:rPr>
        <w:t xml:space="preserve"> </w:t>
      </w:r>
      <w:proofErr w:type="spellStart"/>
      <w:r w:rsidRPr="009C2382">
        <w:rPr>
          <w:b/>
          <w:bCs/>
          <w:sz w:val="28"/>
          <w:szCs w:val="28"/>
        </w:rPr>
        <w:t>енгізу</w:t>
      </w:r>
      <w:proofErr w:type="spellEnd"/>
    </w:p>
    <w:p w14:paraId="09EE4CC2" w14:textId="31DE8343" w:rsidR="003F19B8" w:rsidRPr="00A90A10" w:rsidRDefault="009C2382" w:rsidP="003F19B8">
      <w:pPr>
        <w:ind w:firstLine="567"/>
        <w:jc w:val="both"/>
        <w:rPr>
          <w:sz w:val="28"/>
          <w:szCs w:val="28"/>
        </w:rPr>
      </w:pPr>
      <w:proofErr w:type="spellStart"/>
      <w:r w:rsidRPr="009C2382">
        <w:rPr>
          <w:sz w:val="28"/>
          <w:szCs w:val="28"/>
        </w:rPr>
        <w:t>Клиникалық</w:t>
      </w:r>
      <w:proofErr w:type="spellEnd"/>
      <w:r w:rsidRPr="009C2382">
        <w:rPr>
          <w:sz w:val="28"/>
          <w:szCs w:val="28"/>
        </w:rPr>
        <w:t xml:space="preserve"> </w:t>
      </w:r>
      <w:proofErr w:type="spellStart"/>
      <w:r w:rsidRPr="009C2382">
        <w:rPr>
          <w:sz w:val="28"/>
          <w:szCs w:val="28"/>
        </w:rPr>
        <w:t>практикаға</w:t>
      </w:r>
      <w:proofErr w:type="spellEnd"/>
      <w:r w:rsidRPr="009C2382">
        <w:rPr>
          <w:sz w:val="28"/>
          <w:szCs w:val="28"/>
        </w:rPr>
        <w:t xml:space="preserve"> </w:t>
      </w:r>
      <w:proofErr w:type="spellStart"/>
      <w:r w:rsidRPr="009C2382">
        <w:rPr>
          <w:sz w:val="28"/>
          <w:szCs w:val="28"/>
        </w:rPr>
        <w:t>енгізу</w:t>
      </w:r>
      <w:proofErr w:type="spellEnd"/>
      <w:r w:rsidRPr="009C2382">
        <w:rPr>
          <w:sz w:val="28"/>
          <w:szCs w:val="28"/>
        </w:rPr>
        <w:t xml:space="preserve"> </w:t>
      </w:r>
      <w:proofErr w:type="spellStart"/>
      <w:r w:rsidRPr="009C2382">
        <w:rPr>
          <w:sz w:val="28"/>
          <w:szCs w:val="28"/>
        </w:rPr>
        <w:t>актісі</w:t>
      </w:r>
      <w:proofErr w:type="spellEnd"/>
      <w:r w:rsidRPr="009C2382">
        <w:rPr>
          <w:sz w:val="28"/>
          <w:szCs w:val="28"/>
        </w:rPr>
        <w:t xml:space="preserve"> </w:t>
      </w:r>
      <w:proofErr w:type="spellStart"/>
      <w:r w:rsidRPr="009C2382">
        <w:rPr>
          <w:sz w:val="28"/>
          <w:szCs w:val="28"/>
        </w:rPr>
        <w:t>ресімделді</w:t>
      </w:r>
      <w:proofErr w:type="spellEnd"/>
      <w:r w:rsidRPr="009C2382">
        <w:rPr>
          <w:sz w:val="28"/>
          <w:szCs w:val="28"/>
        </w:rPr>
        <w:t>: «</w:t>
      </w:r>
      <w:proofErr w:type="spellStart"/>
      <w:r w:rsidRPr="009C2382">
        <w:rPr>
          <w:sz w:val="28"/>
          <w:szCs w:val="28"/>
        </w:rPr>
        <w:t>Бұрыштық</w:t>
      </w:r>
      <w:proofErr w:type="spellEnd"/>
      <w:r w:rsidRPr="009C2382">
        <w:rPr>
          <w:sz w:val="28"/>
          <w:szCs w:val="28"/>
        </w:rPr>
        <w:t xml:space="preserve"> </w:t>
      </w:r>
      <w:proofErr w:type="spellStart"/>
      <w:r w:rsidRPr="009C2382">
        <w:rPr>
          <w:sz w:val="28"/>
          <w:szCs w:val="28"/>
        </w:rPr>
        <w:t>тұрақтылығы</w:t>
      </w:r>
      <w:proofErr w:type="spellEnd"/>
      <w:r w:rsidRPr="009C2382">
        <w:rPr>
          <w:sz w:val="28"/>
          <w:szCs w:val="28"/>
        </w:rPr>
        <w:t xml:space="preserve"> бар </w:t>
      </w:r>
      <w:proofErr w:type="spellStart"/>
      <w:r w:rsidRPr="009C2382">
        <w:rPr>
          <w:sz w:val="28"/>
          <w:szCs w:val="28"/>
        </w:rPr>
        <w:t>отандық</w:t>
      </w:r>
      <w:proofErr w:type="spellEnd"/>
      <w:r w:rsidRPr="009C2382">
        <w:rPr>
          <w:sz w:val="28"/>
          <w:szCs w:val="28"/>
        </w:rPr>
        <w:t xml:space="preserve"> </w:t>
      </w:r>
      <w:proofErr w:type="spellStart"/>
      <w:r w:rsidRPr="009C2382">
        <w:rPr>
          <w:sz w:val="28"/>
          <w:szCs w:val="28"/>
        </w:rPr>
        <w:t>бұғатталатын</w:t>
      </w:r>
      <w:proofErr w:type="spellEnd"/>
      <w:r w:rsidRPr="009C2382">
        <w:rPr>
          <w:sz w:val="28"/>
          <w:szCs w:val="28"/>
        </w:rPr>
        <w:t xml:space="preserve"> </w:t>
      </w:r>
      <w:proofErr w:type="spellStart"/>
      <w:r w:rsidRPr="009C2382">
        <w:rPr>
          <w:sz w:val="28"/>
          <w:szCs w:val="28"/>
        </w:rPr>
        <w:t>пластинамен</w:t>
      </w:r>
      <w:proofErr w:type="spellEnd"/>
      <w:r w:rsidRPr="009C2382">
        <w:rPr>
          <w:sz w:val="28"/>
          <w:szCs w:val="28"/>
        </w:rPr>
        <w:t xml:space="preserve"> </w:t>
      </w:r>
      <w:proofErr w:type="spellStart"/>
      <w:r w:rsidRPr="009C2382">
        <w:rPr>
          <w:sz w:val="28"/>
          <w:szCs w:val="28"/>
        </w:rPr>
        <w:t>ортан</w:t>
      </w:r>
      <w:proofErr w:type="spellEnd"/>
      <w:r w:rsidRPr="009C2382">
        <w:rPr>
          <w:sz w:val="28"/>
          <w:szCs w:val="28"/>
        </w:rPr>
        <w:t xml:space="preserve"> </w:t>
      </w:r>
      <w:proofErr w:type="spellStart"/>
      <w:r w:rsidRPr="009C2382">
        <w:rPr>
          <w:sz w:val="28"/>
          <w:szCs w:val="28"/>
        </w:rPr>
        <w:t>жіліктің</w:t>
      </w:r>
      <w:proofErr w:type="spellEnd"/>
      <w:r w:rsidRPr="009C2382">
        <w:rPr>
          <w:sz w:val="28"/>
          <w:szCs w:val="28"/>
        </w:rPr>
        <w:t xml:space="preserve"> </w:t>
      </w:r>
      <w:proofErr w:type="spellStart"/>
      <w:r w:rsidRPr="009C2382">
        <w:rPr>
          <w:sz w:val="28"/>
          <w:szCs w:val="28"/>
        </w:rPr>
        <w:t>проксимальді</w:t>
      </w:r>
      <w:proofErr w:type="spellEnd"/>
      <w:r w:rsidRPr="009C2382">
        <w:rPr>
          <w:sz w:val="28"/>
          <w:szCs w:val="28"/>
        </w:rPr>
        <w:t xml:space="preserve"> </w:t>
      </w:r>
      <w:proofErr w:type="spellStart"/>
      <w:r w:rsidRPr="009C2382">
        <w:rPr>
          <w:sz w:val="28"/>
          <w:szCs w:val="28"/>
        </w:rPr>
        <w:t>бөлігінің</w:t>
      </w:r>
      <w:proofErr w:type="spellEnd"/>
      <w:r w:rsidRPr="009C2382">
        <w:rPr>
          <w:sz w:val="28"/>
          <w:szCs w:val="28"/>
        </w:rPr>
        <w:t xml:space="preserve"> </w:t>
      </w:r>
      <w:proofErr w:type="spellStart"/>
      <w:r w:rsidRPr="009C2382">
        <w:rPr>
          <w:sz w:val="28"/>
          <w:szCs w:val="28"/>
        </w:rPr>
        <w:t>перипротездік</w:t>
      </w:r>
      <w:proofErr w:type="spellEnd"/>
      <w:r w:rsidRPr="009C2382">
        <w:rPr>
          <w:sz w:val="28"/>
          <w:szCs w:val="28"/>
        </w:rPr>
        <w:t xml:space="preserve"> </w:t>
      </w:r>
      <w:proofErr w:type="spellStart"/>
      <w:r w:rsidRPr="009C2382">
        <w:rPr>
          <w:sz w:val="28"/>
          <w:szCs w:val="28"/>
        </w:rPr>
        <w:t>сынықтарының</w:t>
      </w:r>
      <w:proofErr w:type="spellEnd"/>
      <w:r w:rsidRPr="009C2382">
        <w:rPr>
          <w:sz w:val="28"/>
          <w:szCs w:val="28"/>
        </w:rPr>
        <w:t xml:space="preserve"> </w:t>
      </w:r>
      <w:proofErr w:type="spellStart"/>
      <w:r w:rsidRPr="009C2382">
        <w:rPr>
          <w:sz w:val="28"/>
          <w:szCs w:val="28"/>
        </w:rPr>
        <w:t>батырмалы</w:t>
      </w:r>
      <w:proofErr w:type="spellEnd"/>
      <w:r w:rsidRPr="009C2382">
        <w:rPr>
          <w:sz w:val="28"/>
          <w:szCs w:val="28"/>
        </w:rPr>
        <w:t xml:space="preserve"> </w:t>
      </w:r>
      <w:proofErr w:type="spellStart"/>
      <w:r w:rsidRPr="009C2382">
        <w:rPr>
          <w:sz w:val="28"/>
          <w:szCs w:val="28"/>
        </w:rPr>
        <w:t>остеосинтезі</w:t>
      </w:r>
      <w:proofErr w:type="spellEnd"/>
      <w:r w:rsidRPr="009C2382">
        <w:rPr>
          <w:sz w:val="28"/>
          <w:szCs w:val="28"/>
        </w:rPr>
        <w:t xml:space="preserve"> </w:t>
      </w:r>
      <w:proofErr w:type="spellStart"/>
      <w:r w:rsidRPr="009C2382">
        <w:rPr>
          <w:sz w:val="28"/>
          <w:szCs w:val="28"/>
        </w:rPr>
        <w:t>тәсілі</w:t>
      </w:r>
      <w:proofErr w:type="spellEnd"/>
      <w:r w:rsidRPr="009C2382">
        <w:rPr>
          <w:sz w:val="28"/>
          <w:szCs w:val="28"/>
        </w:rPr>
        <w:t xml:space="preserve">» (Д </w:t>
      </w:r>
      <w:proofErr w:type="spellStart"/>
      <w:r w:rsidRPr="009C2382">
        <w:rPr>
          <w:sz w:val="28"/>
          <w:szCs w:val="28"/>
        </w:rPr>
        <w:t>қосымшасы</w:t>
      </w:r>
      <w:proofErr w:type="spellEnd"/>
      <w:r w:rsidRPr="009C2382">
        <w:rPr>
          <w:sz w:val="28"/>
          <w:szCs w:val="28"/>
        </w:rPr>
        <w:t>)</w:t>
      </w:r>
      <w:r w:rsidR="003F19B8" w:rsidRPr="00A90A10">
        <w:rPr>
          <w:sz w:val="28"/>
          <w:szCs w:val="28"/>
        </w:rPr>
        <w:t>.</w:t>
      </w:r>
    </w:p>
    <w:p w14:paraId="784C6E50" w14:textId="77777777" w:rsidR="009C2382" w:rsidRDefault="009C2382" w:rsidP="003F19B8">
      <w:pPr>
        <w:ind w:firstLine="567"/>
        <w:contextualSpacing/>
        <w:jc w:val="both"/>
        <w:rPr>
          <w:b/>
          <w:bCs/>
          <w:sz w:val="28"/>
          <w:szCs w:val="28"/>
        </w:rPr>
      </w:pPr>
      <w:proofErr w:type="spellStart"/>
      <w:r w:rsidRPr="009C2382">
        <w:rPr>
          <w:b/>
          <w:bCs/>
          <w:sz w:val="28"/>
          <w:szCs w:val="28"/>
        </w:rPr>
        <w:t>Автордың</w:t>
      </w:r>
      <w:proofErr w:type="spellEnd"/>
      <w:r w:rsidRPr="009C2382">
        <w:rPr>
          <w:b/>
          <w:bCs/>
          <w:sz w:val="28"/>
          <w:szCs w:val="28"/>
        </w:rPr>
        <w:t xml:space="preserve"> </w:t>
      </w:r>
      <w:proofErr w:type="spellStart"/>
      <w:r w:rsidRPr="009C2382">
        <w:rPr>
          <w:b/>
          <w:bCs/>
          <w:sz w:val="28"/>
          <w:szCs w:val="28"/>
        </w:rPr>
        <w:t>жеке</w:t>
      </w:r>
      <w:proofErr w:type="spellEnd"/>
      <w:r w:rsidRPr="009C2382">
        <w:rPr>
          <w:b/>
          <w:bCs/>
          <w:sz w:val="28"/>
          <w:szCs w:val="28"/>
        </w:rPr>
        <w:t xml:space="preserve"> </w:t>
      </w:r>
      <w:proofErr w:type="spellStart"/>
      <w:r w:rsidRPr="009C2382">
        <w:rPr>
          <w:b/>
          <w:bCs/>
          <w:sz w:val="28"/>
          <w:szCs w:val="28"/>
        </w:rPr>
        <w:t>үлесі</w:t>
      </w:r>
      <w:proofErr w:type="spellEnd"/>
    </w:p>
    <w:p w14:paraId="18CC3698" w14:textId="79BB74D6" w:rsidR="003F19B8" w:rsidRPr="00A90A10" w:rsidRDefault="009C2382" w:rsidP="003F19B8">
      <w:pPr>
        <w:ind w:firstLine="567"/>
        <w:contextualSpacing/>
        <w:jc w:val="both"/>
        <w:rPr>
          <w:sz w:val="28"/>
          <w:szCs w:val="28"/>
        </w:rPr>
      </w:pPr>
      <w:r w:rsidRPr="009C2382">
        <w:rPr>
          <w:sz w:val="28"/>
          <w:szCs w:val="28"/>
        </w:rPr>
        <w:t xml:space="preserve">2021-2024 </w:t>
      </w:r>
      <w:proofErr w:type="spellStart"/>
      <w:r w:rsidRPr="009C2382">
        <w:rPr>
          <w:sz w:val="28"/>
          <w:szCs w:val="28"/>
        </w:rPr>
        <w:t>жылдар</w:t>
      </w:r>
      <w:proofErr w:type="spellEnd"/>
      <w:r w:rsidRPr="009C2382">
        <w:rPr>
          <w:sz w:val="28"/>
          <w:szCs w:val="28"/>
        </w:rPr>
        <w:t xml:space="preserve"> </w:t>
      </w:r>
      <w:proofErr w:type="spellStart"/>
      <w:r w:rsidRPr="009C2382">
        <w:rPr>
          <w:sz w:val="28"/>
          <w:szCs w:val="28"/>
        </w:rPr>
        <w:t>аралығында</w:t>
      </w:r>
      <w:proofErr w:type="spellEnd"/>
      <w:r w:rsidRPr="009C2382">
        <w:rPr>
          <w:sz w:val="28"/>
          <w:szCs w:val="28"/>
        </w:rPr>
        <w:t xml:space="preserve"> академик Н.Ж. </w:t>
      </w:r>
      <w:proofErr w:type="spellStart"/>
      <w:r w:rsidRPr="009C2382">
        <w:rPr>
          <w:sz w:val="28"/>
          <w:szCs w:val="28"/>
        </w:rPr>
        <w:t>Бәтпенов</w:t>
      </w:r>
      <w:proofErr w:type="spellEnd"/>
      <w:r w:rsidRPr="009C2382">
        <w:rPr>
          <w:sz w:val="28"/>
          <w:szCs w:val="28"/>
        </w:rPr>
        <w:t xml:space="preserve"> </w:t>
      </w:r>
      <w:proofErr w:type="spellStart"/>
      <w:r w:rsidRPr="009C2382">
        <w:rPr>
          <w:sz w:val="28"/>
          <w:szCs w:val="28"/>
        </w:rPr>
        <w:t>атындағы</w:t>
      </w:r>
      <w:proofErr w:type="spellEnd"/>
      <w:r w:rsidRPr="009C2382">
        <w:rPr>
          <w:sz w:val="28"/>
          <w:szCs w:val="28"/>
        </w:rPr>
        <w:t xml:space="preserve"> ҰТО-да </w:t>
      </w:r>
      <w:proofErr w:type="spellStart"/>
      <w:r w:rsidRPr="009C2382">
        <w:rPr>
          <w:sz w:val="28"/>
          <w:szCs w:val="28"/>
        </w:rPr>
        <w:t>стационарлық</w:t>
      </w:r>
      <w:proofErr w:type="spellEnd"/>
      <w:r w:rsidRPr="009C2382">
        <w:rPr>
          <w:sz w:val="28"/>
          <w:szCs w:val="28"/>
        </w:rPr>
        <w:t xml:space="preserve"> </w:t>
      </w:r>
      <w:proofErr w:type="spellStart"/>
      <w:r w:rsidRPr="009C2382">
        <w:rPr>
          <w:sz w:val="28"/>
          <w:szCs w:val="28"/>
        </w:rPr>
        <w:t>емдеуде</w:t>
      </w:r>
      <w:proofErr w:type="spellEnd"/>
      <w:r w:rsidRPr="009C2382">
        <w:rPr>
          <w:sz w:val="28"/>
          <w:szCs w:val="28"/>
        </w:rPr>
        <w:t xml:space="preserve"> </w:t>
      </w:r>
      <w:proofErr w:type="spellStart"/>
      <w:r w:rsidRPr="009C2382">
        <w:rPr>
          <w:sz w:val="28"/>
          <w:szCs w:val="28"/>
        </w:rPr>
        <w:t>болған</w:t>
      </w:r>
      <w:proofErr w:type="spellEnd"/>
      <w:r w:rsidRPr="009C2382">
        <w:rPr>
          <w:sz w:val="28"/>
          <w:szCs w:val="28"/>
        </w:rPr>
        <w:t xml:space="preserve">, </w:t>
      </w:r>
      <w:proofErr w:type="spellStart"/>
      <w:r w:rsidRPr="009C2382">
        <w:rPr>
          <w:sz w:val="28"/>
          <w:szCs w:val="28"/>
        </w:rPr>
        <w:t>ортан</w:t>
      </w:r>
      <w:proofErr w:type="spellEnd"/>
      <w:r w:rsidRPr="009C2382">
        <w:rPr>
          <w:sz w:val="28"/>
          <w:szCs w:val="28"/>
        </w:rPr>
        <w:t xml:space="preserve"> </w:t>
      </w:r>
      <w:proofErr w:type="spellStart"/>
      <w:r w:rsidRPr="009C2382">
        <w:rPr>
          <w:sz w:val="28"/>
          <w:szCs w:val="28"/>
        </w:rPr>
        <w:t>жіліктің</w:t>
      </w:r>
      <w:proofErr w:type="spellEnd"/>
      <w:r w:rsidRPr="009C2382">
        <w:rPr>
          <w:sz w:val="28"/>
          <w:szCs w:val="28"/>
        </w:rPr>
        <w:t xml:space="preserve"> </w:t>
      </w:r>
      <w:proofErr w:type="spellStart"/>
      <w:r w:rsidRPr="009C2382">
        <w:rPr>
          <w:sz w:val="28"/>
          <w:szCs w:val="28"/>
        </w:rPr>
        <w:t>проксимальді</w:t>
      </w:r>
      <w:proofErr w:type="spellEnd"/>
      <w:r w:rsidRPr="009C2382">
        <w:rPr>
          <w:sz w:val="28"/>
          <w:szCs w:val="28"/>
        </w:rPr>
        <w:t xml:space="preserve"> </w:t>
      </w:r>
      <w:proofErr w:type="spellStart"/>
      <w:r w:rsidRPr="009C2382">
        <w:rPr>
          <w:sz w:val="28"/>
          <w:szCs w:val="28"/>
        </w:rPr>
        <w:t>бөлігінің</w:t>
      </w:r>
      <w:proofErr w:type="spellEnd"/>
      <w:r w:rsidRPr="009C2382">
        <w:rPr>
          <w:sz w:val="28"/>
          <w:szCs w:val="28"/>
        </w:rPr>
        <w:t xml:space="preserve"> </w:t>
      </w:r>
      <w:proofErr w:type="spellStart"/>
      <w:r w:rsidRPr="009C2382">
        <w:rPr>
          <w:sz w:val="28"/>
          <w:szCs w:val="28"/>
        </w:rPr>
        <w:t>перипротездік</w:t>
      </w:r>
      <w:proofErr w:type="spellEnd"/>
      <w:r w:rsidRPr="009C2382">
        <w:rPr>
          <w:sz w:val="28"/>
          <w:szCs w:val="28"/>
        </w:rPr>
        <w:t xml:space="preserve"> </w:t>
      </w:r>
      <w:proofErr w:type="spellStart"/>
      <w:r w:rsidRPr="009C2382">
        <w:rPr>
          <w:sz w:val="28"/>
          <w:szCs w:val="28"/>
        </w:rPr>
        <w:t>сынықтары</w:t>
      </w:r>
      <w:proofErr w:type="spellEnd"/>
      <w:r w:rsidRPr="009C2382">
        <w:rPr>
          <w:sz w:val="28"/>
          <w:szCs w:val="28"/>
        </w:rPr>
        <w:t xml:space="preserve"> бар </w:t>
      </w:r>
      <w:proofErr w:type="spellStart"/>
      <w:r w:rsidRPr="009C2382">
        <w:rPr>
          <w:sz w:val="28"/>
          <w:szCs w:val="28"/>
        </w:rPr>
        <w:t>пациенттердің</w:t>
      </w:r>
      <w:proofErr w:type="spellEnd"/>
      <w:r w:rsidRPr="009C2382">
        <w:rPr>
          <w:sz w:val="28"/>
          <w:szCs w:val="28"/>
        </w:rPr>
        <w:t xml:space="preserve"> </w:t>
      </w:r>
      <w:proofErr w:type="spellStart"/>
      <w:r w:rsidRPr="009C2382">
        <w:rPr>
          <w:sz w:val="28"/>
          <w:szCs w:val="28"/>
        </w:rPr>
        <w:t>клиникалық</w:t>
      </w:r>
      <w:proofErr w:type="spellEnd"/>
      <w:r w:rsidRPr="009C2382">
        <w:rPr>
          <w:sz w:val="28"/>
          <w:szCs w:val="28"/>
        </w:rPr>
        <w:t xml:space="preserve"> </w:t>
      </w:r>
      <w:proofErr w:type="spellStart"/>
      <w:r w:rsidRPr="009C2382">
        <w:rPr>
          <w:sz w:val="28"/>
          <w:szCs w:val="28"/>
        </w:rPr>
        <w:t>және</w:t>
      </w:r>
      <w:proofErr w:type="spellEnd"/>
      <w:r w:rsidRPr="009C2382">
        <w:rPr>
          <w:sz w:val="28"/>
          <w:szCs w:val="28"/>
        </w:rPr>
        <w:t xml:space="preserve"> </w:t>
      </w:r>
      <w:proofErr w:type="spellStart"/>
      <w:r w:rsidRPr="009C2382">
        <w:rPr>
          <w:sz w:val="28"/>
          <w:szCs w:val="28"/>
        </w:rPr>
        <w:t>аспаптық-зертханалық</w:t>
      </w:r>
      <w:proofErr w:type="spellEnd"/>
      <w:r w:rsidRPr="009C2382">
        <w:rPr>
          <w:sz w:val="28"/>
          <w:szCs w:val="28"/>
        </w:rPr>
        <w:t xml:space="preserve"> </w:t>
      </w:r>
      <w:proofErr w:type="spellStart"/>
      <w:r w:rsidRPr="009C2382">
        <w:rPr>
          <w:sz w:val="28"/>
          <w:szCs w:val="28"/>
        </w:rPr>
        <w:t>деректеріне</w:t>
      </w:r>
      <w:proofErr w:type="spellEnd"/>
      <w:r w:rsidRPr="009C2382">
        <w:rPr>
          <w:sz w:val="28"/>
          <w:szCs w:val="28"/>
        </w:rPr>
        <w:t xml:space="preserve"> </w:t>
      </w:r>
      <w:proofErr w:type="spellStart"/>
      <w:r w:rsidRPr="009C2382">
        <w:rPr>
          <w:sz w:val="28"/>
          <w:szCs w:val="28"/>
        </w:rPr>
        <w:t>талдау</w:t>
      </w:r>
      <w:proofErr w:type="spellEnd"/>
      <w:r w:rsidRPr="009C2382">
        <w:rPr>
          <w:sz w:val="28"/>
          <w:szCs w:val="28"/>
        </w:rPr>
        <w:t xml:space="preserve"> мен </w:t>
      </w:r>
      <w:proofErr w:type="spellStart"/>
      <w:r w:rsidRPr="009C2382">
        <w:rPr>
          <w:sz w:val="28"/>
          <w:szCs w:val="28"/>
        </w:rPr>
        <w:t>статистикалық</w:t>
      </w:r>
      <w:proofErr w:type="spellEnd"/>
      <w:r w:rsidRPr="009C2382">
        <w:rPr>
          <w:sz w:val="28"/>
          <w:szCs w:val="28"/>
        </w:rPr>
        <w:t xml:space="preserve"> </w:t>
      </w:r>
      <w:proofErr w:type="spellStart"/>
      <w:r w:rsidRPr="009C2382">
        <w:rPr>
          <w:sz w:val="28"/>
          <w:szCs w:val="28"/>
        </w:rPr>
        <w:t>өңдеу</w:t>
      </w:r>
      <w:proofErr w:type="spellEnd"/>
      <w:r w:rsidRPr="009C2382">
        <w:rPr>
          <w:sz w:val="28"/>
          <w:szCs w:val="28"/>
        </w:rPr>
        <w:t xml:space="preserve"> </w:t>
      </w:r>
      <w:proofErr w:type="spellStart"/>
      <w:r w:rsidRPr="009C2382">
        <w:rPr>
          <w:sz w:val="28"/>
          <w:szCs w:val="28"/>
        </w:rPr>
        <w:t>жүргізілді</w:t>
      </w:r>
      <w:proofErr w:type="spellEnd"/>
      <w:r w:rsidRPr="009C2382">
        <w:rPr>
          <w:sz w:val="28"/>
          <w:szCs w:val="28"/>
        </w:rPr>
        <w:t xml:space="preserve">. </w:t>
      </w:r>
      <w:proofErr w:type="spellStart"/>
      <w:r w:rsidRPr="009C2382">
        <w:rPr>
          <w:sz w:val="28"/>
          <w:szCs w:val="28"/>
        </w:rPr>
        <w:t>Ғылыми</w:t>
      </w:r>
      <w:proofErr w:type="spellEnd"/>
      <w:r w:rsidRPr="009C2382">
        <w:rPr>
          <w:sz w:val="28"/>
          <w:szCs w:val="28"/>
        </w:rPr>
        <w:t xml:space="preserve"> </w:t>
      </w:r>
      <w:proofErr w:type="spellStart"/>
      <w:r w:rsidRPr="009C2382">
        <w:rPr>
          <w:sz w:val="28"/>
          <w:szCs w:val="28"/>
        </w:rPr>
        <w:t>кеңесшімен</w:t>
      </w:r>
      <w:proofErr w:type="spellEnd"/>
      <w:r w:rsidRPr="009C2382">
        <w:rPr>
          <w:sz w:val="28"/>
          <w:szCs w:val="28"/>
        </w:rPr>
        <w:t xml:space="preserve"> </w:t>
      </w:r>
      <w:proofErr w:type="spellStart"/>
      <w:r w:rsidRPr="009C2382">
        <w:rPr>
          <w:sz w:val="28"/>
          <w:szCs w:val="28"/>
        </w:rPr>
        <w:t>және</w:t>
      </w:r>
      <w:proofErr w:type="spellEnd"/>
      <w:r w:rsidRPr="009C2382">
        <w:rPr>
          <w:sz w:val="28"/>
          <w:szCs w:val="28"/>
        </w:rPr>
        <w:t xml:space="preserve"> академик Н.Ж. </w:t>
      </w:r>
      <w:proofErr w:type="spellStart"/>
      <w:r w:rsidRPr="009C2382">
        <w:rPr>
          <w:sz w:val="28"/>
          <w:szCs w:val="28"/>
        </w:rPr>
        <w:t>Бәтпенов</w:t>
      </w:r>
      <w:proofErr w:type="spellEnd"/>
      <w:r w:rsidRPr="009C2382">
        <w:rPr>
          <w:sz w:val="28"/>
          <w:szCs w:val="28"/>
        </w:rPr>
        <w:t xml:space="preserve"> </w:t>
      </w:r>
      <w:proofErr w:type="spellStart"/>
      <w:r w:rsidRPr="009C2382">
        <w:rPr>
          <w:sz w:val="28"/>
          <w:szCs w:val="28"/>
        </w:rPr>
        <w:t>атындағы</w:t>
      </w:r>
      <w:proofErr w:type="spellEnd"/>
      <w:r w:rsidRPr="009C2382">
        <w:rPr>
          <w:sz w:val="28"/>
          <w:szCs w:val="28"/>
        </w:rPr>
        <w:t xml:space="preserve"> ҰТО-</w:t>
      </w:r>
      <w:proofErr w:type="spellStart"/>
      <w:r w:rsidRPr="009C2382">
        <w:rPr>
          <w:sz w:val="28"/>
          <w:szCs w:val="28"/>
        </w:rPr>
        <w:t>ның</w:t>
      </w:r>
      <w:proofErr w:type="spellEnd"/>
      <w:r w:rsidRPr="009C2382">
        <w:rPr>
          <w:sz w:val="28"/>
          <w:szCs w:val="28"/>
        </w:rPr>
        <w:t xml:space="preserve"> №4 ортопедия </w:t>
      </w:r>
      <w:proofErr w:type="spellStart"/>
      <w:r w:rsidRPr="009C2382">
        <w:rPr>
          <w:sz w:val="28"/>
          <w:szCs w:val="28"/>
        </w:rPr>
        <w:t>бөлімшесінің</w:t>
      </w:r>
      <w:proofErr w:type="spellEnd"/>
      <w:r w:rsidRPr="009C2382">
        <w:rPr>
          <w:sz w:val="28"/>
          <w:szCs w:val="28"/>
        </w:rPr>
        <w:t xml:space="preserve"> </w:t>
      </w:r>
      <w:proofErr w:type="spellStart"/>
      <w:r w:rsidRPr="009C2382">
        <w:rPr>
          <w:sz w:val="28"/>
          <w:szCs w:val="28"/>
        </w:rPr>
        <w:t>меңгерушілерімен</w:t>
      </w:r>
      <w:proofErr w:type="spellEnd"/>
      <w:r w:rsidRPr="009C2382">
        <w:rPr>
          <w:sz w:val="28"/>
          <w:szCs w:val="28"/>
        </w:rPr>
        <w:t xml:space="preserve"> </w:t>
      </w:r>
      <w:proofErr w:type="spellStart"/>
      <w:r w:rsidRPr="009C2382">
        <w:rPr>
          <w:sz w:val="28"/>
          <w:szCs w:val="28"/>
        </w:rPr>
        <w:t>бірлесе</w:t>
      </w:r>
      <w:proofErr w:type="spellEnd"/>
      <w:r w:rsidRPr="009C2382">
        <w:rPr>
          <w:sz w:val="28"/>
          <w:szCs w:val="28"/>
        </w:rPr>
        <w:t xml:space="preserve"> </w:t>
      </w:r>
      <w:proofErr w:type="spellStart"/>
      <w:r w:rsidRPr="009C2382">
        <w:rPr>
          <w:sz w:val="28"/>
          <w:szCs w:val="28"/>
        </w:rPr>
        <w:t>отырып</w:t>
      </w:r>
      <w:proofErr w:type="spellEnd"/>
      <w:r w:rsidRPr="009C2382">
        <w:rPr>
          <w:sz w:val="28"/>
          <w:szCs w:val="28"/>
        </w:rPr>
        <w:t xml:space="preserve">, Ванкувер </w:t>
      </w:r>
      <w:proofErr w:type="spellStart"/>
      <w:r w:rsidRPr="009C2382">
        <w:rPr>
          <w:sz w:val="28"/>
          <w:szCs w:val="28"/>
        </w:rPr>
        <w:t>жіктемесі</w:t>
      </w:r>
      <w:proofErr w:type="spellEnd"/>
      <w:r w:rsidRPr="009C2382">
        <w:rPr>
          <w:sz w:val="28"/>
          <w:szCs w:val="28"/>
        </w:rPr>
        <w:t xml:space="preserve"> </w:t>
      </w:r>
      <w:proofErr w:type="spellStart"/>
      <w:r w:rsidRPr="009C2382">
        <w:rPr>
          <w:sz w:val="28"/>
          <w:szCs w:val="28"/>
        </w:rPr>
        <w:t>бойынша</w:t>
      </w:r>
      <w:proofErr w:type="spellEnd"/>
      <w:r w:rsidRPr="009C2382">
        <w:rPr>
          <w:sz w:val="28"/>
          <w:szCs w:val="28"/>
        </w:rPr>
        <w:t xml:space="preserve"> В </w:t>
      </w:r>
      <w:proofErr w:type="spellStart"/>
      <w:r w:rsidRPr="009C2382">
        <w:rPr>
          <w:sz w:val="28"/>
          <w:szCs w:val="28"/>
        </w:rPr>
        <w:t>типті</w:t>
      </w:r>
      <w:proofErr w:type="spellEnd"/>
      <w:r w:rsidRPr="009C2382">
        <w:rPr>
          <w:sz w:val="28"/>
          <w:szCs w:val="28"/>
        </w:rPr>
        <w:t xml:space="preserve"> </w:t>
      </w:r>
      <w:proofErr w:type="spellStart"/>
      <w:r w:rsidRPr="009C2382">
        <w:rPr>
          <w:sz w:val="28"/>
          <w:szCs w:val="28"/>
        </w:rPr>
        <w:t>ортан</w:t>
      </w:r>
      <w:proofErr w:type="spellEnd"/>
      <w:r w:rsidRPr="009C2382">
        <w:rPr>
          <w:sz w:val="28"/>
          <w:szCs w:val="28"/>
        </w:rPr>
        <w:t xml:space="preserve"> </w:t>
      </w:r>
      <w:proofErr w:type="spellStart"/>
      <w:r w:rsidRPr="009C2382">
        <w:rPr>
          <w:sz w:val="28"/>
          <w:szCs w:val="28"/>
        </w:rPr>
        <w:t>жілік</w:t>
      </w:r>
      <w:proofErr w:type="spellEnd"/>
      <w:r w:rsidRPr="009C2382">
        <w:rPr>
          <w:sz w:val="28"/>
          <w:szCs w:val="28"/>
        </w:rPr>
        <w:t xml:space="preserve"> </w:t>
      </w:r>
      <w:proofErr w:type="spellStart"/>
      <w:r w:rsidRPr="009C2382">
        <w:rPr>
          <w:sz w:val="28"/>
          <w:szCs w:val="28"/>
        </w:rPr>
        <w:t>сынықтарының</w:t>
      </w:r>
      <w:proofErr w:type="spellEnd"/>
      <w:r w:rsidRPr="009C2382">
        <w:rPr>
          <w:sz w:val="28"/>
          <w:szCs w:val="28"/>
        </w:rPr>
        <w:t xml:space="preserve"> </w:t>
      </w:r>
      <w:proofErr w:type="spellStart"/>
      <w:r w:rsidRPr="009C2382">
        <w:rPr>
          <w:sz w:val="28"/>
          <w:szCs w:val="28"/>
        </w:rPr>
        <w:t>экстрамедуллярлық</w:t>
      </w:r>
      <w:proofErr w:type="spellEnd"/>
      <w:r w:rsidRPr="009C2382">
        <w:rPr>
          <w:sz w:val="28"/>
          <w:szCs w:val="28"/>
        </w:rPr>
        <w:t xml:space="preserve"> </w:t>
      </w:r>
      <w:proofErr w:type="spellStart"/>
      <w:r w:rsidRPr="009C2382">
        <w:rPr>
          <w:sz w:val="28"/>
          <w:szCs w:val="28"/>
        </w:rPr>
        <w:t>остеосинтезіне</w:t>
      </w:r>
      <w:proofErr w:type="spellEnd"/>
      <w:r w:rsidRPr="009C2382">
        <w:rPr>
          <w:sz w:val="28"/>
          <w:szCs w:val="28"/>
        </w:rPr>
        <w:t xml:space="preserve"> </w:t>
      </w:r>
      <w:proofErr w:type="spellStart"/>
      <w:r w:rsidRPr="009C2382">
        <w:rPr>
          <w:sz w:val="28"/>
          <w:szCs w:val="28"/>
        </w:rPr>
        <w:t>арналған</w:t>
      </w:r>
      <w:proofErr w:type="spellEnd"/>
      <w:r w:rsidRPr="009C2382">
        <w:rPr>
          <w:sz w:val="28"/>
          <w:szCs w:val="28"/>
        </w:rPr>
        <w:t xml:space="preserve"> </w:t>
      </w:r>
      <w:proofErr w:type="spellStart"/>
      <w:r w:rsidRPr="009C2382">
        <w:rPr>
          <w:sz w:val="28"/>
          <w:szCs w:val="28"/>
        </w:rPr>
        <w:t>жаңа</w:t>
      </w:r>
      <w:proofErr w:type="spellEnd"/>
      <w:r w:rsidRPr="009C2382">
        <w:rPr>
          <w:sz w:val="28"/>
          <w:szCs w:val="28"/>
        </w:rPr>
        <w:t xml:space="preserve"> </w:t>
      </w:r>
      <w:proofErr w:type="spellStart"/>
      <w:r w:rsidRPr="009C2382">
        <w:rPr>
          <w:sz w:val="28"/>
          <w:szCs w:val="28"/>
        </w:rPr>
        <w:t>бұғатталатын</w:t>
      </w:r>
      <w:proofErr w:type="spellEnd"/>
      <w:r w:rsidRPr="009C2382">
        <w:rPr>
          <w:sz w:val="28"/>
          <w:szCs w:val="28"/>
        </w:rPr>
        <w:t xml:space="preserve"> пластина </w:t>
      </w:r>
      <w:proofErr w:type="spellStart"/>
      <w:r w:rsidRPr="009C2382">
        <w:rPr>
          <w:sz w:val="28"/>
          <w:szCs w:val="28"/>
        </w:rPr>
        <w:t>әзірленді</w:t>
      </w:r>
      <w:proofErr w:type="spellEnd"/>
      <w:r w:rsidRPr="009C2382">
        <w:rPr>
          <w:sz w:val="28"/>
          <w:szCs w:val="28"/>
        </w:rPr>
        <w:t xml:space="preserve">. </w:t>
      </w:r>
      <w:proofErr w:type="spellStart"/>
      <w:r w:rsidRPr="009C2382">
        <w:rPr>
          <w:sz w:val="28"/>
          <w:szCs w:val="28"/>
        </w:rPr>
        <w:t>Ортан</w:t>
      </w:r>
      <w:proofErr w:type="spellEnd"/>
      <w:r w:rsidRPr="009C2382">
        <w:rPr>
          <w:sz w:val="28"/>
          <w:szCs w:val="28"/>
        </w:rPr>
        <w:t xml:space="preserve"> </w:t>
      </w:r>
      <w:proofErr w:type="spellStart"/>
      <w:r w:rsidRPr="009C2382">
        <w:rPr>
          <w:sz w:val="28"/>
          <w:szCs w:val="28"/>
        </w:rPr>
        <w:t>жіліктің</w:t>
      </w:r>
      <w:proofErr w:type="spellEnd"/>
      <w:r w:rsidRPr="009C2382">
        <w:rPr>
          <w:sz w:val="28"/>
          <w:szCs w:val="28"/>
        </w:rPr>
        <w:t xml:space="preserve"> </w:t>
      </w:r>
      <w:proofErr w:type="spellStart"/>
      <w:r w:rsidRPr="009C2382">
        <w:rPr>
          <w:sz w:val="28"/>
          <w:szCs w:val="28"/>
        </w:rPr>
        <w:t>проксимальді</w:t>
      </w:r>
      <w:proofErr w:type="spellEnd"/>
      <w:r w:rsidRPr="009C2382">
        <w:rPr>
          <w:sz w:val="28"/>
          <w:szCs w:val="28"/>
        </w:rPr>
        <w:t xml:space="preserve"> </w:t>
      </w:r>
      <w:proofErr w:type="spellStart"/>
      <w:r w:rsidRPr="009C2382">
        <w:rPr>
          <w:sz w:val="28"/>
          <w:szCs w:val="28"/>
        </w:rPr>
        <w:t>бөлігінің</w:t>
      </w:r>
      <w:proofErr w:type="spellEnd"/>
      <w:r w:rsidRPr="009C2382">
        <w:rPr>
          <w:sz w:val="28"/>
          <w:szCs w:val="28"/>
        </w:rPr>
        <w:t xml:space="preserve"> </w:t>
      </w:r>
      <w:proofErr w:type="spellStart"/>
      <w:r w:rsidRPr="009C2382">
        <w:rPr>
          <w:sz w:val="28"/>
          <w:szCs w:val="28"/>
        </w:rPr>
        <w:t>перипротездік</w:t>
      </w:r>
      <w:proofErr w:type="spellEnd"/>
      <w:r w:rsidRPr="009C2382">
        <w:rPr>
          <w:sz w:val="28"/>
          <w:szCs w:val="28"/>
        </w:rPr>
        <w:t xml:space="preserve"> </w:t>
      </w:r>
      <w:proofErr w:type="spellStart"/>
      <w:r w:rsidRPr="009C2382">
        <w:rPr>
          <w:sz w:val="28"/>
          <w:szCs w:val="28"/>
        </w:rPr>
        <w:t>сынықтарын</w:t>
      </w:r>
      <w:proofErr w:type="spellEnd"/>
      <w:r w:rsidRPr="009C2382">
        <w:rPr>
          <w:sz w:val="28"/>
          <w:szCs w:val="28"/>
        </w:rPr>
        <w:t xml:space="preserve"> </w:t>
      </w:r>
      <w:proofErr w:type="spellStart"/>
      <w:r w:rsidRPr="009C2382">
        <w:rPr>
          <w:sz w:val="28"/>
          <w:szCs w:val="28"/>
        </w:rPr>
        <w:t>емдеудің</w:t>
      </w:r>
      <w:proofErr w:type="spellEnd"/>
      <w:r w:rsidRPr="009C2382">
        <w:rPr>
          <w:sz w:val="28"/>
          <w:szCs w:val="28"/>
        </w:rPr>
        <w:t xml:space="preserve"> </w:t>
      </w:r>
      <w:proofErr w:type="spellStart"/>
      <w:r w:rsidRPr="009C2382">
        <w:rPr>
          <w:sz w:val="28"/>
          <w:szCs w:val="28"/>
        </w:rPr>
        <w:t>қолданыстағы</w:t>
      </w:r>
      <w:proofErr w:type="spellEnd"/>
      <w:r w:rsidRPr="009C2382">
        <w:rPr>
          <w:sz w:val="28"/>
          <w:szCs w:val="28"/>
        </w:rPr>
        <w:t xml:space="preserve"> </w:t>
      </w:r>
      <w:proofErr w:type="spellStart"/>
      <w:r w:rsidRPr="009C2382">
        <w:rPr>
          <w:sz w:val="28"/>
          <w:szCs w:val="28"/>
        </w:rPr>
        <w:t>әдістеріне</w:t>
      </w:r>
      <w:proofErr w:type="spellEnd"/>
      <w:r w:rsidRPr="009C2382">
        <w:rPr>
          <w:sz w:val="28"/>
          <w:szCs w:val="28"/>
        </w:rPr>
        <w:t xml:space="preserve"> </w:t>
      </w:r>
      <w:proofErr w:type="spellStart"/>
      <w:r w:rsidRPr="009C2382">
        <w:rPr>
          <w:sz w:val="28"/>
          <w:szCs w:val="28"/>
        </w:rPr>
        <w:t>және</w:t>
      </w:r>
      <w:proofErr w:type="spellEnd"/>
      <w:r w:rsidRPr="009C2382">
        <w:rPr>
          <w:sz w:val="28"/>
          <w:szCs w:val="28"/>
        </w:rPr>
        <w:t xml:space="preserve"> </w:t>
      </w:r>
      <w:proofErr w:type="spellStart"/>
      <w:r w:rsidRPr="009C2382">
        <w:rPr>
          <w:sz w:val="28"/>
          <w:szCs w:val="28"/>
        </w:rPr>
        <w:t>олардың</w:t>
      </w:r>
      <w:proofErr w:type="spellEnd"/>
      <w:r w:rsidRPr="009C2382">
        <w:rPr>
          <w:sz w:val="28"/>
          <w:szCs w:val="28"/>
        </w:rPr>
        <w:t xml:space="preserve"> </w:t>
      </w:r>
      <w:proofErr w:type="spellStart"/>
      <w:r w:rsidRPr="009C2382">
        <w:rPr>
          <w:sz w:val="28"/>
          <w:szCs w:val="28"/>
        </w:rPr>
        <w:t>кемшіліктеріне</w:t>
      </w:r>
      <w:proofErr w:type="spellEnd"/>
      <w:r w:rsidRPr="009C2382">
        <w:rPr>
          <w:sz w:val="28"/>
          <w:szCs w:val="28"/>
        </w:rPr>
        <w:t xml:space="preserve"> </w:t>
      </w:r>
      <w:proofErr w:type="spellStart"/>
      <w:r w:rsidRPr="009C2382">
        <w:rPr>
          <w:sz w:val="28"/>
          <w:szCs w:val="28"/>
        </w:rPr>
        <w:t>әдебиеттік</w:t>
      </w:r>
      <w:proofErr w:type="spellEnd"/>
      <w:r w:rsidRPr="009C2382">
        <w:rPr>
          <w:sz w:val="28"/>
          <w:szCs w:val="28"/>
        </w:rPr>
        <w:t xml:space="preserve"> </w:t>
      </w:r>
      <w:proofErr w:type="spellStart"/>
      <w:r w:rsidRPr="009C2382">
        <w:rPr>
          <w:sz w:val="28"/>
          <w:szCs w:val="28"/>
        </w:rPr>
        <w:t>шолу</w:t>
      </w:r>
      <w:proofErr w:type="spellEnd"/>
      <w:r w:rsidRPr="009C2382">
        <w:rPr>
          <w:sz w:val="28"/>
          <w:szCs w:val="28"/>
        </w:rPr>
        <w:t xml:space="preserve"> </w:t>
      </w:r>
      <w:proofErr w:type="spellStart"/>
      <w:r w:rsidRPr="009C2382">
        <w:rPr>
          <w:sz w:val="28"/>
          <w:szCs w:val="28"/>
        </w:rPr>
        <w:t>жасалды</w:t>
      </w:r>
      <w:proofErr w:type="spellEnd"/>
      <w:r w:rsidRPr="009C2382">
        <w:rPr>
          <w:sz w:val="28"/>
          <w:szCs w:val="28"/>
        </w:rPr>
        <w:t xml:space="preserve">. </w:t>
      </w:r>
      <w:proofErr w:type="spellStart"/>
      <w:r w:rsidRPr="009C2382">
        <w:rPr>
          <w:sz w:val="28"/>
          <w:szCs w:val="28"/>
        </w:rPr>
        <w:t>Зерттеуге</w:t>
      </w:r>
      <w:proofErr w:type="spellEnd"/>
      <w:r w:rsidRPr="009C2382">
        <w:rPr>
          <w:sz w:val="28"/>
          <w:szCs w:val="28"/>
        </w:rPr>
        <w:t xml:space="preserve"> </w:t>
      </w:r>
      <w:proofErr w:type="spellStart"/>
      <w:r w:rsidRPr="009C2382">
        <w:rPr>
          <w:sz w:val="28"/>
          <w:szCs w:val="28"/>
        </w:rPr>
        <w:t>қатысу</w:t>
      </w:r>
      <w:proofErr w:type="spellEnd"/>
      <w:r w:rsidRPr="009C2382">
        <w:rPr>
          <w:sz w:val="28"/>
          <w:szCs w:val="28"/>
        </w:rPr>
        <w:t xml:space="preserve"> </w:t>
      </w:r>
      <w:proofErr w:type="spellStart"/>
      <w:r w:rsidRPr="009C2382">
        <w:rPr>
          <w:sz w:val="28"/>
          <w:szCs w:val="28"/>
        </w:rPr>
        <w:t>үшін</w:t>
      </w:r>
      <w:proofErr w:type="spellEnd"/>
      <w:r w:rsidRPr="009C2382">
        <w:rPr>
          <w:sz w:val="28"/>
          <w:szCs w:val="28"/>
        </w:rPr>
        <w:t xml:space="preserve"> академик Н.Ж. </w:t>
      </w:r>
      <w:proofErr w:type="spellStart"/>
      <w:r w:rsidRPr="009C2382">
        <w:rPr>
          <w:sz w:val="28"/>
          <w:szCs w:val="28"/>
        </w:rPr>
        <w:t>Бәтпенов</w:t>
      </w:r>
      <w:proofErr w:type="spellEnd"/>
      <w:r w:rsidRPr="009C2382">
        <w:rPr>
          <w:sz w:val="28"/>
          <w:szCs w:val="28"/>
        </w:rPr>
        <w:t xml:space="preserve"> </w:t>
      </w:r>
      <w:proofErr w:type="spellStart"/>
      <w:r w:rsidRPr="009C2382">
        <w:rPr>
          <w:sz w:val="28"/>
          <w:szCs w:val="28"/>
        </w:rPr>
        <w:t>атындағы</w:t>
      </w:r>
      <w:proofErr w:type="spellEnd"/>
      <w:r w:rsidRPr="009C2382">
        <w:rPr>
          <w:sz w:val="28"/>
          <w:szCs w:val="28"/>
        </w:rPr>
        <w:t xml:space="preserve"> ҰТО-да </w:t>
      </w:r>
      <w:proofErr w:type="spellStart"/>
      <w:r w:rsidRPr="009C2382">
        <w:rPr>
          <w:sz w:val="28"/>
          <w:szCs w:val="28"/>
        </w:rPr>
        <w:t>пациенттерді</w:t>
      </w:r>
      <w:proofErr w:type="spellEnd"/>
      <w:r w:rsidRPr="009C2382">
        <w:rPr>
          <w:sz w:val="28"/>
          <w:szCs w:val="28"/>
        </w:rPr>
        <w:t xml:space="preserve"> </w:t>
      </w:r>
      <w:proofErr w:type="spellStart"/>
      <w:r w:rsidRPr="009C2382">
        <w:rPr>
          <w:sz w:val="28"/>
          <w:szCs w:val="28"/>
        </w:rPr>
        <w:t>іріктеу</w:t>
      </w:r>
      <w:proofErr w:type="spellEnd"/>
      <w:r w:rsidRPr="009C2382">
        <w:rPr>
          <w:sz w:val="28"/>
          <w:szCs w:val="28"/>
        </w:rPr>
        <w:t xml:space="preserve"> </w:t>
      </w:r>
      <w:proofErr w:type="spellStart"/>
      <w:r w:rsidRPr="009C2382">
        <w:rPr>
          <w:sz w:val="28"/>
          <w:szCs w:val="28"/>
        </w:rPr>
        <w:t>жүзеге</w:t>
      </w:r>
      <w:proofErr w:type="spellEnd"/>
      <w:r w:rsidRPr="009C2382">
        <w:rPr>
          <w:sz w:val="28"/>
          <w:szCs w:val="28"/>
        </w:rPr>
        <w:t xml:space="preserve"> </w:t>
      </w:r>
      <w:proofErr w:type="spellStart"/>
      <w:r w:rsidRPr="009C2382">
        <w:rPr>
          <w:sz w:val="28"/>
          <w:szCs w:val="28"/>
        </w:rPr>
        <w:t>асырылды</w:t>
      </w:r>
      <w:proofErr w:type="spellEnd"/>
      <w:r w:rsidRPr="009C2382">
        <w:rPr>
          <w:sz w:val="28"/>
          <w:szCs w:val="28"/>
        </w:rPr>
        <w:t xml:space="preserve">. </w:t>
      </w:r>
      <w:proofErr w:type="spellStart"/>
      <w:r w:rsidRPr="009C2382">
        <w:rPr>
          <w:sz w:val="28"/>
          <w:szCs w:val="28"/>
        </w:rPr>
        <w:t>Клиникалық</w:t>
      </w:r>
      <w:proofErr w:type="spellEnd"/>
      <w:r w:rsidRPr="009C2382">
        <w:rPr>
          <w:sz w:val="28"/>
          <w:szCs w:val="28"/>
        </w:rPr>
        <w:t xml:space="preserve"> </w:t>
      </w:r>
      <w:proofErr w:type="spellStart"/>
      <w:r w:rsidRPr="009C2382">
        <w:rPr>
          <w:sz w:val="28"/>
          <w:szCs w:val="28"/>
        </w:rPr>
        <w:t>материалдарды</w:t>
      </w:r>
      <w:proofErr w:type="spellEnd"/>
      <w:r w:rsidRPr="009C2382">
        <w:rPr>
          <w:sz w:val="28"/>
          <w:szCs w:val="28"/>
        </w:rPr>
        <w:t xml:space="preserve"> </w:t>
      </w:r>
      <w:proofErr w:type="spellStart"/>
      <w:r w:rsidRPr="009C2382">
        <w:rPr>
          <w:sz w:val="28"/>
          <w:szCs w:val="28"/>
        </w:rPr>
        <w:t>жинау</w:t>
      </w:r>
      <w:proofErr w:type="spellEnd"/>
      <w:r w:rsidRPr="009C2382">
        <w:rPr>
          <w:sz w:val="28"/>
          <w:szCs w:val="28"/>
        </w:rPr>
        <w:t xml:space="preserve"> </w:t>
      </w:r>
      <w:proofErr w:type="spellStart"/>
      <w:r w:rsidRPr="009C2382">
        <w:rPr>
          <w:sz w:val="28"/>
          <w:szCs w:val="28"/>
        </w:rPr>
        <w:t>кезеңінде</w:t>
      </w:r>
      <w:proofErr w:type="spellEnd"/>
      <w:r w:rsidRPr="009C2382">
        <w:rPr>
          <w:sz w:val="28"/>
          <w:szCs w:val="28"/>
        </w:rPr>
        <w:t xml:space="preserve"> </w:t>
      </w:r>
      <w:proofErr w:type="spellStart"/>
      <w:r w:rsidRPr="009C2382">
        <w:rPr>
          <w:sz w:val="28"/>
          <w:szCs w:val="28"/>
        </w:rPr>
        <w:t>пациенттерді</w:t>
      </w:r>
      <w:proofErr w:type="spellEnd"/>
      <w:r w:rsidRPr="009C2382">
        <w:rPr>
          <w:sz w:val="28"/>
          <w:szCs w:val="28"/>
        </w:rPr>
        <w:t xml:space="preserve"> </w:t>
      </w:r>
      <w:proofErr w:type="spellStart"/>
      <w:r w:rsidRPr="009C2382">
        <w:rPr>
          <w:sz w:val="28"/>
          <w:szCs w:val="28"/>
        </w:rPr>
        <w:t>емдеу</w:t>
      </w:r>
      <w:proofErr w:type="spellEnd"/>
      <w:r w:rsidRPr="009C2382">
        <w:rPr>
          <w:sz w:val="28"/>
          <w:szCs w:val="28"/>
        </w:rPr>
        <w:t xml:space="preserve"> </w:t>
      </w:r>
      <w:proofErr w:type="spellStart"/>
      <w:r w:rsidRPr="009C2382">
        <w:rPr>
          <w:sz w:val="28"/>
          <w:szCs w:val="28"/>
        </w:rPr>
        <w:t>процесіне</w:t>
      </w:r>
      <w:proofErr w:type="spellEnd"/>
      <w:r w:rsidRPr="009C2382">
        <w:rPr>
          <w:sz w:val="28"/>
          <w:szCs w:val="28"/>
        </w:rPr>
        <w:t xml:space="preserve"> </w:t>
      </w:r>
      <w:proofErr w:type="spellStart"/>
      <w:r w:rsidRPr="009C2382">
        <w:rPr>
          <w:sz w:val="28"/>
          <w:szCs w:val="28"/>
        </w:rPr>
        <w:t>тікелей</w:t>
      </w:r>
      <w:proofErr w:type="spellEnd"/>
      <w:r w:rsidRPr="009C2382">
        <w:rPr>
          <w:sz w:val="28"/>
          <w:szCs w:val="28"/>
        </w:rPr>
        <w:t xml:space="preserve"> </w:t>
      </w:r>
      <w:proofErr w:type="spellStart"/>
      <w:r w:rsidRPr="009C2382">
        <w:rPr>
          <w:sz w:val="28"/>
          <w:szCs w:val="28"/>
        </w:rPr>
        <w:t>қатысты</w:t>
      </w:r>
      <w:proofErr w:type="spellEnd"/>
      <w:r w:rsidRPr="009C2382">
        <w:rPr>
          <w:sz w:val="28"/>
          <w:szCs w:val="28"/>
        </w:rPr>
        <w:t xml:space="preserve">. </w:t>
      </w:r>
      <w:proofErr w:type="spellStart"/>
      <w:r w:rsidRPr="009C2382">
        <w:rPr>
          <w:sz w:val="28"/>
          <w:szCs w:val="28"/>
        </w:rPr>
        <w:t>Барлық</w:t>
      </w:r>
      <w:proofErr w:type="spellEnd"/>
      <w:r w:rsidRPr="009C2382">
        <w:rPr>
          <w:sz w:val="28"/>
          <w:szCs w:val="28"/>
        </w:rPr>
        <w:t xml:space="preserve"> </w:t>
      </w:r>
      <w:proofErr w:type="spellStart"/>
      <w:r w:rsidRPr="009C2382">
        <w:rPr>
          <w:sz w:val="28"/>
          <w:szCs w:val="28"/>
        </w:rPr>
        <w:t>материалдарды</w:t>
      </w:r>
      <w:proofErr w:type="spellEnd"/>
      <w:r w:rsidRPr="009C2382">
        <w:rPr>
          <w:sz w:val="28"/>
          <w:szCs w:val="28"/>
        </w:rPr>
        <w:t xml:space="preserve"> автор </w:t>
      </w:r>
      <w:proofErr w:type="spellStart"/>
      <w:r w:rsidRPr="009C2382">
        <w:rPr>
          <w:sz w:val="28"/>
          <w:szCs w:val="28"/>
        </w:rPr>
        <w:t>жеке</w:t>
      </w:r>
      <w:proofErr w:type="spellEnd"/>
      <w:r w:rsidRPr="009C2382">
        <w:rPr>
          <w:sz w:val="28"/>
          <w:szCs w:val="28"/>
        </w:rPr>
        <w:t xml:space="preserve"> </w:t>
      </w:r>
      <w:proofErr w:type="spellStart"/>
      <w:r w:rsidRPr="009C2382">
        <w:rPr>
          <w:sz w:val="28"/>
          <w:szCs w:val="28"/>
        </w:rPr>
        <w:t>өзі</w:t>
      </w:r>
      <w:proofErr w:type="spellEnd"/>
      <w:r w:rsidRPr="009C2382">
        <w:rPr>
          <w:sz w:val="28"/>
          <w:szCs w:val="28"/>
        </w:rPr>
        <w:t xml:space="preserve"> </w:t>
      </w:r>
      <w:proofErr w:type="spellStart"/>
      <w:r w:rsidRPr="009C2382">
        <w:rPr>
          <w:sz w:val="28"/>
          <w:szCs w:val="28"/>
        </w:rPr>
        <w:t>жүйелеп</w:t>
      </w:r>
      <w:proofErr w:type="spellEnd"/>
      <w:r w:rsidRPr="009C2382">
        <w:rPr>
          <w:sz w:val="28"/>
          <w:szCs w:val="28"/>
        </w:rPr>
        <w:t xml:space="preserve">, </w:t>
      </w:r>
      <w:proofErr w:type="spellStart"/>
      <w:r w:rsidRPr="009C2382">
        <w:rPr>
          <w:sz w:val="28"/>
          <w:szCs w:val="28"/>
        </w:rPr>
        <w:t>құжаттандырып</w:t>
      </w:r>
      <w:proofErr w:type="spellEnd"/>
      <w:r w:rsidRPr="009C2382">
        <w:rPr>
          <w:sz w:val="28"/>
          <w:szCs w:val="28"/>
        </w:rPr>
        <w:t xml:space="preserve">, диссертация </w:t>
      </w:r>
      <w:proofErr w:type="spellStart"/>
      <w:r w:rsidRPr="009C2382">
        <w:rPr>
          <w:sz w:val="28"/>
          <w:szCs w:val="28"/>
        </w:rPr>
        <w:t>түрінде</w:t>
      </w:r>
      <w:proofErr w:type="spellEnd"/>
      <w:r w:rsidRPr="009C2382">
        <w:rPr>
          <w:sz w:val="28"/>
          <w:szCs w:val="28"/>
        </w:rPr>
        <w:t xml:space="preserve"> </w:t>
      </w:r>
      <w:proofErr w:type="spellStart"/>
      <w:r w:rsidRPr="009C2382">
        <w:rPr>
          <w:sz w:val="28"/>
          <w:szCs w:val="28"/>
        </w:rPr>
        <w:t>ресімдеді</w:t>
      </w:r>
      <w:proofErr w:type="spellEnd"/>
      <w:r w:rsidRPr="009C2382">
        <w:rPr>
          <w:sz w:val="28"/>
          <w:szCs w:val="28"/>
        </w:rPr>
        <w:t>.</w:t>
      </w:r>
    </w:p>
    <w:p w14:paraId="2DDBB9EA" w14:textId="77777777" w:rsidR="009C2382" w:rsidRDefault="009C2382" w:rsidP="003F19B8">
      <w:pPr>
        <w:ind w:firstLine="567"/>
        <w:contextualSpacing/>
        <w:jc w:val="both"/>
        <w:rPr>
          <w:b/>
          <w:bCs/>
          <w:sz w:val="28"/>
          <w:szCs w:val="28"/>
        </w:rPr>
      </w:pPr>
      <w:proofErr w:type="spellStart"/>
      <w:r w:rsidRPr="009C2382">
        <w:rPr>
          <w:b/>
          <w:bCs/>
          <w:sz w:val="28"/>
          <w:szCs w:val="28"/>
        </w:rPr>
        <w:t>Диссертацияның</w:t>
      </w:r>
      <w:proofErr w:type="spellEnd"/>
      <w:r w:rsidRPr="009C2382">
        <w:rPr>
          <w:b/>
          <w:bCs/>
          <w:sz w:val="28"/>
          <w:szCs w:val="28"/>
        </w:rPr>
        <w:t xml:space="preserve"> </w:t>
      </w:r>
      <w:proofErr w:type="spellStart"/>
      <w:r w:rsidRPr="009C2382">
        <w:rPr>
          <w:b/>
          <w:bCs/>
          <w:sz w:val="28"/>
          <w:szCs w:val="28"/>
        </w:rPr>
        <w:t>көлемі</w:t>
      </w:r>
      <w:proofErr w:type="spellEnd"/>
      <w:r w:rsidRPr="009C2382">
        <w:rPr>
          <w:b/>
          <w:bCs/>
          <w:sz w:val="28"/>
          <w:szCs w:val="28"/>
        </w:rPr>
        <w:t xml:space="preserve"> мен </w:t>
      </w:r>
      <w:proofErr w:type="spellStart"/>
      <w:r w:rsidRPr="009C2382">
        <w:rPr>
          <w:b/>
          <w:bCs/>
          <w:sz w:val="28"/>
          <w:szCs w:val="28"/>
        </w:rPr>
        <w:t>құрылымы</w:t>
      </w:r>
      <w:proofErr w:type="spellEnd"/>
    </w:p>
    <w:p w14:paraId="433860DE" w14:textId="510F44CB" w:rsidR="003F19B8" w:rsidRPr="00A90A10" w:rsidRDefault="009C2382" w:rsidP="003F19B8">
      <w:pPr>
        <w:ind w:firstLine="567"/>
        <w:contextualSpacing/>
        <w:jc w:val="both"/>
        <w:rPr>
          <w:sz w:val="28"/>
          <w:szCs w:val="28"/>
        </w:rPr>
      </w:pPr>
      <w:r w:rsidRPr="009C2382">
        <w:rPr>
          <w:color w:val="000000"/>
          <w:sz w:val="28"/>
          <w:szCs w:val="28"/>
        </w:rPr>
        <w:t xml:space="preserve">Диссертация </w:t>
      </w:r>
      <w:proofErr w:type="spellStart"/>
      <w:r w:rsidRPr="009C2382">
        <w:rPr>
          <w:color w:val="000000"/>
          <w:sz w:val="28"/>
          <w:szCs w:val="28"/>
        </w:rPr>
        <w:t>орыс</w:t>
      </w:r>
      <w:proofErr w:type="spellEnd"/>
      <w:r w:rsidRPr="009C2382">
        <w:rPr>
          <w:color w:val="000000"/>
          <w:sz w:val="28"/>
          <w:szCs w:val="28"/>
        </w:rPr>
        <w:t xml:space="preserve"> </w:t>
      </w:r>
      <w:proofErr w:type="spellStart"/>
      <w:r w:rsidRPr="009C2382">
        <w:rPr>
          <w:color w:val="000000"/>
          <w:sz w:val="28"/>
          <w:szCs w:val="28"/>
        </w:rPr>
        <w:t>тілінде</w:t>
      </w:r>
      <w:proofErr w:type="spellEnd"/>
      <w:r w:rsidRPr="009C2382">
        <w:rPr>
          <w:color w:val="000000"/>
          <w:sz w:val="28"/>
          <w:szCs w:val="28"/>
        </w:rPr>
        <w:t xml:space="preserve"> </w:t>
      </w:r>
      <w:proofErr w:type="spellStart"/>
      <w:r w:rsidRPr="009C2382">
        <w:rPr>
          <w:color w:val="000000"/>
          <w:sz w:val="28"/>
          <w:szCs w:val="28"/>
        </w:rPr>
        <w:t>жазылған</w:t>
      </w:r>
      <w:proofErr w:type="spellEnd"/>
      <w:r w:rsidRPr="009C2382">
        <w:rPr>
          <w:color w:val="000000"/>
          <w:sz w:val="28"/>
          <w:szCs w:val="28"/>
        </w:rPr>
        <w:t xml:space="preserve">, 113 </w:t>
      </w:r>
      <w:proofErr w:type="spellStart"/>
      <w:r w:rsidRPr="009C2382">
        <w:rPr>
          <w:color w:val="000000"/>
          <w:sz w:val="28"/>
          <w:szCs w:val="28"/>
        </w:rPr>
        <w:t>компьютерлік</w:t>
      </w:r>
      <w:proofErr w:type="spellEnd"/>
      <w:r w:rsidRPr="009C2382">
        <w:rPr>
          <w:color w:val="000000"/>
          <w:sz w:val="28"/>
          <w:szCs w:val="28"/>
        </w:rPr>
        <w:t xml:space="preserve"> </w:t>
      </w:r>
      <w:proofErr w:type="spellStart"/>
      <w:r w:rsidRPr="009C2382">
        <w:rPr>
          <w:color w:val="000000"/>
          <w:sz w:val="28"/>
          <w:szCs w:val="28"/>
        </w:rPr>
        <w:t>баспа</w:t>
      </w:r>
      <w:proofErr w:type="spellEnd"/>
      <w:r w:rsidRPr="009C2382">
        <w:rPr>
          <w:color w:val="000000"/>
          <w:sz w:val="28"/>
          <w:szCs w:val="28"/>
        </w:rPr>
        <w:t xml:space="preserve"> </w:t>
      </w:r>
      <w:proofErr w:type="spellStart"/>
      <w:r w:rsidRPr="009C2382">
        <w:rPr>
          <w:color w:val="000000"/>
          <w:sz w:val="28"/>
          <w:szCs w:val="28"/>
        </w:rPr>
        <w:t>бетін</w:t>
      </w:r>
      <w:proofErr w:type="spellEnd"/>
      <w:r w:rsidRPr="009C2382">
        <w:rPr>
          <w:color w:val="000000"/>
          <w:sz w:val="28"/>
          <w:szCs w:val="28"/>
        </w:rPr>
        <w:t xml:space="preserve"> </w:t>
      </w:r>
      <w:proofErr w:type="spellStart"/>
      <w:r w:rsidRPr="009C2382">
        <w:rPr>
          <w:color w:val="000000"/>
          <w:sz w:val="28"/>
          <w:szCs w:val="28"/>
        </w:rPr>
        <w:t>құрайды</w:t>
      </w:r>
      <w:proofErr w:type="spellEnd"/>
      <w:r w:rsidRPr="009C2382">
        <w:rPr>
          <w:color w:val="000000"/>
          <w:sz w:val="28"/>
          <w:szCs w:val="28"/>
        </w:rPr>
        <w:t xml:space="preserve">. Ол титул </w:t>
      </w:r>
      <w:proofErr w:type="spellStart"/>
      <w:r w:rsidRPr="009C2382">
        <w:rPr>
          <w:color w:val="000000"/>
          <w:sz w:val="28"/>
          <w:szCs w:val="28"/>
        </w:rPr>
        <w:t>парағынан</w:t>
      </w:r>
      <w:proofErr w:type="spellEnd"/>
      <w:r w:rsidRPr="009C2382">
        <w:rPr>
          <w:color w:val="000000"/>
          <w:sz w:val="28"/>
          <w:szCs w:val="28"/>
        </w:rPr>
        <w:t xml:space="preserve">, </w:t>
      </w:r>
      <w:proofErr w:type="spellStart"/>
      <w:r w:rsidRPr="009C2382">
        <w:rPr>
          <w:color w:val="000000"/>
          <w:sz w:val="28"/>
          <w:szCs w:val="28"/>
        </w:rPr>
        <w:t>мазмұнынан</w:t>
      </w:r>
      <w:proofErr w:type="spellEnd"/>
      <w:r w:rsidRPr="009C2382">
        <w:rPr>
          <w:color w:val="000000"/>
          <w:sz w:val="28"/>
          <w:szCs w:val="28"/>
        </w:rPr>
        <w:t xml:space="preserve">, </w:t>
      </w:r>
      <w:proofErr w:type="spellStart"/>
      <w:r w:rsidRPr="009C2382">
        <w:rPr>
          <w:color w:val="000000"/>
          <w:sz w:val="28"/>
          <w:szCs w:val="28"/>
        </w:rPr>
        <w:t>нормативтік</w:t>
      </w:r>
      <w:proofErr w:type="spellEnd"/>
      <w:r w:rsidRPr="009C2382">
        <w:rPr>
          <w:color w:val="000000"/>
          <w:sz w:val="28"/>
          <w:szCs w:val="28"/>
        </w:rPr>
        <w:t xml:space="preserve"> </w:t>
      </w:r>
      <w:proofErr w:type="spellStart"/>
      <w:r w:rsidRPr="009C2382">
        <w:rPr>
          <w:color w:val="000000"/>
          <w:sz w:val="28"/>
          <w:szCs w:val="28"/>
        </w:rPr>
        <w:t>сілтемелерден</w:t>
      </w:r>
      <w:proofErr w:type="spellEnd"/>
      <w:r w:rsidRPr="009C2382">
        <w:rPr>
          <w:color w:val="000000"/>
          <w:sz w:val="28"/>
          <w:szCs w:val="28"/>
        </w:rPr>
        <w:t xml:space="preserve">, </w:t>
      </w:r>
      <w:proofErr w:type="spellStart"/>
      <w:r w:rsidRPr="009C2382">
        <w:rPr>
          <w:color w:val="000000"/>
          <w:sz w:val="28"/>
          <w:szCs w:val="28"/>
        </w:rPr>
        <w:t>анықтамалардан</w:t>
      </w:r>
      <w:proofErr w:type="spellEnd"/>
      <w:r w:rsidRPr="009C2382">
        <w:rPr>
          <w:color w:val="000000"/>
          <w:sz w:val="28"/>
          <w:szCs w:val="28"/>
        </w:rPr>
        <w:t xml:space="preserve">, </w:t>
      </w:r>
      <w:proofErr w:type="spellStart"/>
      <w:r w:rsidRPr="009C2382">
        <w:rPr>
          <w:color w:val="000000"/>
          <w:sz w:val="28"/>
          <w:szCs w:val="28"/>
        </w:rPr>
        <w:t>белгілеулер</w:t>
      </w:r>
      <w:proofErr w:type="spellEnd"/>
      <w:r w:rsidRPr="009C2382">
        <w:rPr>
          <w:color w:val="000000"/>
          <w:sz w:val="28"/>
          <w:szCs w:val="28"/>
        </w:rPr>
        <w:t xml:space="preserve"> мен </w:t>
      </w:r>
      <w:proofErr w:type="spellStart"/>
      <w:r w:rsidRPr="009C2382">
        <w:rPr>
          <w:color w:val="000000"/>
          <w:sz w:val="28"/>
          <w:szCs w:val="28"/>
        </w:rPr>
        <w:t>қысқартулардан</w:t>
      </w:r>
      <w:proofErr w:type="spellEnd"/>
      <w:r w:rsidRPr="009C2382">
        <w:rPr>
          <w:color w:val="000000"/>
          <w:sz w:val="28"/>
          <w:szCs w:val="28"/>
        </w:rPr>
        <w:t xml:space="preserve">, </w:t>
      </w:r>
      <w:proofErr w:type="spellStart"/>
      <w:r w:rsidRPr="009C2382">
        <w:rPr>
          <w:color w:val="000000"/>
          <w:sz w:val="28"/>
          <w:szCs w:val="28"/>
        </w:rPr>
        <w:t>кіріспеден</w:t>
      </w:r>
      <w:proofErr w:type="spellEnd"/>
      <w:r w:rsidRPr="009C2382">
        <w:rPr>
          <w:color w:val="000000"/>
          <w:sz w:val="28"/>
          <w:szCs w:val="28"/>
        </w:rPr>
        <w:t xml:space="preserve">, </w:t>
      </w:r>
      <w:proofErr w:type="spellStart"/>
      <w:r w:rsidRPr="009C2382">
        <w:rPr>
          <w:color w:val="000000"/>
          <w:sz w:val="28"/>
          <w:szCs w:val="28"/>
        </w:rPr>
        <w:t>негізгі</w:t>
      </w:r>
      <w:proofErr w:type="spellEnd"/>
      <w:r w:rsidRPr="009C2382">
        <w:rPr>
          <w:color w:val="000000"/>
          <w:sz w:val="28"/>
          <w:szCs w:val="28"/>
        </w:rPr>
        <w:t xml:space="preserve"> </w:t>
      </w:r>
      <w:proofErr w:type="spellStart"/>
      <w:r w:rsidRPr="009C2382">
        <w:rPr>
          <w:color w:val="000000"/>
          <w:sz w:val="28"/>
          <w:szCs w:val="28"/>
        </w:rPr>
        <w:t>бөлімнен</w:t>
      </w:r>
      <w:proofErr w:type="spellEnd"/>
      <w:r w:rsidRPr="009C2382">
        <w:rPr>
          <w:color w:val="000000"/>
          <w:sz w:val="28"/>
          <w:szCs w:val="28"/>
        </w:rPr>
        <w:t xml:space="preserve">, </w:t>
      </w:r>
      <w:proofErr w:type="spellStart"/>
      <w:r w:rsidRPr="009C2382">
        <w:rPr>
          <w:color w:val="000000"/>
          <w:sz w:val="28"/>
          <w:szCs w:val="28"/>
        </w:rPr>
        <w:t>қорытындыдан</w:t>
      </w:r>
      <w:proofErr w:type="spellEnd"/>
      <w:r w:rsidRPr="009C2382">
        <w:rPr>
          <w:color w:val="000000"/>
          <w:sz w:val="28"/>
          <w:szCs w:val="28"/>
        </w:rPr>
        <w:t xml:space="preserve">, </w:t>
      </w:r>
      <w:proofErr w:type="spellStart"/>
      <w:r w:rsidRPr="009C2382">
        <w:rPr>
          <w:color w:val="000000"/>
          <w:sz w:val="28"/>
          <w:szCs w:val="28"/>
        </w:rPr>
        <w:t>тұжырымдардан</w:t>
      </w:r>
      <w:proofErr w:type="spellEnd"/>
      <w:r w:rsidRPr="009C2382">
        <w:rPr>
          <w:color w:val="000000"/>
          <w:sz w:val="28"/>
          <w:szCs w:val="28"/>
        </w:rPr>
        <w:t xml:space="preserve">, </w:t>
      </w:r>
      <w:proofErr w:type="spellStart"/>
      <w:r w:rsidRPr="009C2382">
        <w:rPr>
          <w:color w:val="000000"/>
          <w:sz w:val="28"/>
          <w:szCs w:val="28"/>
        </w:rPr>
        <w:t>практикалық</w:t>
      </w:r>
      <w:proofErr w:type="spellEnd"/>
      <w:r w:rsidRPr="009C2382">
        <w:rPr>
          <w:color w:val="000000"/>
          <w:sz w:val="28"/>
          <w:szCs w:val="28"/>
        </w:rPr>
        <w:t xml:space="preserve"> </w:t>
      </w:r>
      <w:proofErr w:type="spellStart"/>
      <w:r w:rsidRPr="009C2382">
        <w:rPr>
          <w:color w:val="000000"/>
          <w:sz w:val="28"/>
          <w:szCs w:val="28"/>
        </w:rPr>
        <w:t>ұсынымдар</w:t>
      </w:r>
      <w:proofErr w:type="spellEnd"/>
      <w:r w:rsidRPr="009C2382">
        <w:rPr>
          <w:color w:val="000000"/>
          <w:sz w:val="28"/>
          <w:szCs w:val="28"/>
        </w:rPr>
        <w:t xml:space="preserve"> мен </w:t>
      </w:r>
      <w:proofErr w:type="spellStart"/>
      <w:r w:rsidRPr="009C2382">
        <w:rPr>
          <w:color w:val="000000"/>
          <w:sz w:val="28"/>
          <w:szCs w:val="28"/>
        </w:rPr>
        <w:t>пайдаланылған</w:t>
      </w:r>
      <w:proofErr w:type="spellEnd"/>
      <w:r w:rsidRPr="009C2382">
        <w:rPr>
          <w:color w:val="000000"/>
          <w:sz w:val="28"/>
          <w:szCs w:val="28"/>
        </w:rPr>
        <w:t xml:space="preserve"> </w:t>
      </w:r>
      <w:proofErr w:type="spellStart"/>
      <w:r w:rsidRPr="009C2382">
        <w:rPr>
          <w:color w:val="000000"/>
          <w:sz w:val="28"/>
          <w:szCs w:val="28"/>
        </w:rPr>
        <w:t>әдебиеттер</w:t>
      </w:r>
      <w:proofErr w:type="spellEnd"/>
      <w:r w:rsidRPr="009C2382">
        <w:rPr>
          <w:color w:val="000000"/>
          <w:sz w:val="28"/>
          <w:szCs w:val="28"/>
        </w:rPr>
        <w:t xml:space="preserve"> </w:t>
      </w:r>
      <w:proofErr w:type="spellStart"/>
      <w:r w:rsidRPr="009C2382">
        <w:rPr>
          <w:color w:val="000000"/>
          <w:sz w:val="28"/>
          <w:szCs w:val="28"/>
        </w:rPr>
        <w:t>тізімінен</w:t>
      </w:r>
      <w:proofErr w:type="spellEnd"/>
      <w:r w:rsidRPr="009C2382">
        <w:rPr>
          <w:color w:val="000000"/>
          <w:sz w:val="28"/>
          <w:szCs w:val="28"/>
        </w:rPr>
        <w:t xml:space="preserve"> </w:t>
      </w:r>
      <w:proofErr w:type="spellStart"/>
      <w:r w:rsidRPr="009C2382">
        <w:rPr>
          <w:color w:val="000000"/>
          <w:sz w:val="28"/>
          <w:szCs w:val="28"/>
        </w:rPr>
        <w:t>тұрады</w:t>
      </w:r>
      <w:proofErr w:type="spellEnd"/>
      <w:r w:rsidRPr="009C2382">
        <w:rPr>
          <w:color w:val="000000"/>
          <w:sz w:val="28"/>
          <w:szCs w:val="28"/>
        </w:rPr>
        <w:t xml:space="preserve">. </w:t>
      </w:r>
      <w:proofErr w:type="spellStart"/>
      <w:r w:rsidRPr="009C2382">
        <w:rPr>
          <w:color w:val="000000"/>
          <w:sz w:val="28"/>
          <w:szCs w:val="28"/>
        </w:rPr>
        <w:t>Жұмыс</w:t>
      </w:r>
      <w:proofErr w:type="spellEnd"/>
      <w:r w:rsidRPr="009C2382">
        <w:rPr>
          <w:color w:val="000000"/>
          <w:sz w:val="28"/>
          <w:szCs w:val="28"/>
        </w:rPr>
        <w:t xml:space="preserve"> 46 </w:t>
      </w:r>
      <w:proofErr w:type="spellStart"/>
      <w:r w:rsidRPr="009C2382">
        <w:rPr>
          <w:color w:val="000000"/>
          <w:sz w:val="28"/>
          <w:szCs w:val="28"/>
        </w:rPr>
        <w:t>суретпен</w:t>
      </w:r>
      <w:proofErr w:type="spellEnd"/>
      <w:r w:rsidRPr="009C2382">
        <w:rPr>
          <w:color w:val="000000"/>
          <w:sz w:val="28"/>
          <w:szCs w:val="28"/>
        </w:rPr>
        <w:t xml:space="preserve"> </w:t>
      </w:r>
      <w:proofErr w:type="spellStart"/>
      <w:r w:rsidRPr="009C2382">
        <w:rPr>
          <w:color w:val="000000"/>
          <w:sz w:val="28"/>
          <w:szCs w:val="28"/>
        </w:rPr>
        <w:t>және</w:t>
      </w:r>
      <w:proofErr w:type="spellEnd"/>
      <w:r w:rsidRPr="009C2382">
        <w:rPr>
          <w:color w:val="000000"/>
          <w:sz w:val="28"/>
          <w:szCs w:val="28"/>
        </w:rPr>
        <w:t xml:space="preserve"> 15 </w:t>
      </w:r>
      <w:proofErr w:type="spellStart"/>
      <w:r w:rsidRPr="009C2382">
        <w:rPr>
          <w:color w:val="000000"/>
          <w:sz w:val="28"/>
          <w:szCs w:val="28"/>
        </w:rPr>
        <w:t>кестемен</w:t>
      </w:r>
      <w:proofErr w:type="spellEnd"/>
      <w:r w:rsidRPr="009C2382">
        <w:rPr>
          <w:color w:val="000000"/>
          <w:sz w:val="28"/>
          <w:szCs w:val="28"/>
        </w:rPr>
        <w:t xml:space="preserve"> </w:t>
      </w:r>
      <w:proofErr w:type="spellStart"/>
      <w:r w:rsidRPr="009C2382">
        <w:rPr>
          <w:color w:val="000000"/>
          <w:sz w:val="28"/>
          <w:szCs w:val="28"/>
        </w:rPr>
        <w:t>безендірілген</w:t>
      </w:r>
      <w:proofErr w:type="spellEnd"/>
      <w:r w:rsidRPr="009C2382">
        <w:rPr>
          <w:color w:val="000000"/>
          <w:sz w:val="28"/>
          <w:szCs w:val="28"/>
        </w:rPr>
        <w:t xml:space="preserve">. </w:t>
      </w:r>
      <w:proofErr w:type="spellStart"/>
      <w:r w:rsidRPr="009C2382">
        <w:rPr>
          <w:color w:val="000000"/>
          <w:sz w:val="28"/>
          <w:szCs w:val="28"/>
        </w:rPr>
        <w:t>Пайдаланылған</w:t>
      </w:r>
      <w:proofErr w:type="spellEnd"/>
      <w:r w:rsidRPr="009C2382">
        <w:rPr>
          <w:color w:val="000000"/>
          <w:sz w:val="28"/>
          <w:szCs w:val="28"/>
        </w:rPr>
        <w:t xml:space="preserve"> </w:t>
      </w:r>
      <w:proofErr w:type="spellStart"/>
      <w:r w:rsidRPr="009C2382">
        <w:rPr>
          <w:color w:val="000000"/>
          <w:sz w:val="28"/>
          <w:szCs w:val="28"/>
        </w:rPr>
        <w:t>әдебиеттер</w:t>
      </w:r>
      <w:proofErr w:type="spellEnd"/>
      <w:r w:rsidRPr="009C2382">
        <w:rPr>
          <w:color w:val="000000"/>
          <w:sz w:val="28"/>
          <w:szCs w:val="28"/>
        </w:rPr>
        <w:t xml:space="preserve"> </w:t>
      </w:r>
      <w:proofErr w:type="spellStart"/>
      <w:r w:rsidRPr="009C2382">
        <w:rPr>
          <w:color w:val="000000"/>
          <w:sz w:val="28"/>
          <w:szCs w:val="28"/>
        </w:rPr>
        <w:t>тізімі</w:t>
      </w:r>
      <w:proofErr w:type="spellEnd"/>
      <w:r w:rsidRPr="009C2382">
        <w:rPr>
          <w:color w:val="000000"/>
          <w:sz w:val="28"/>
          <w:szCs w:val="28"/>
        </w:rPr>
        <w:t xml:space="preserve"> 136 </w:t>
      </w:r>
      <w:proofErr w:type="spellStart"/>
      <w:r w:rsidRPr="009C2382">
        <w:rPr>
          <w:color w:val="000000"/>
          <w:sz w:val="28"/>
          <w:szCs w:val="28"/>
        </w:rPr>
        <w:t>дереккөзден</w:t>
      </w:r>
      <w:proofErr w:type="spellEnd"/>
      <w:r w:rsidRPr="009C2382">
        <w:rPr>
          <w:color w:val="000000"/>
          <w:sz w:val="28"/>
          <w:szCs w:val="28"/>
        </w:rPr>
        <w:t xml:space="preserve"> </w:t>
      </w:r>
      <w:proofErr w:type="spellStart"/>
      <w:r w:rsidRPr="009C2382">
        <w:rPr>
          <w:color w:val="000000"/>
          <w:sz w:val="28"/>
          <w:szCs w:val="28"/>
        </w:rPr>
        <w:t>тұрады</w:t>
      </w:r>
      <w:proofErr w:type="spellEnd"/>
      <w:r w:rsidR="003F19B8" w:rsidRPr="00A90A10">
        <w:rPr>
          <w:sz w:val="28"/>
          <w:szCs w:val="28"/>
        </w:rPr>
        <w:t>.</w:t>
      </w:r>
    </w:p>
    <w:p w14:paraId="46295B6A" w14:textId="77777777" w:rsidR="003F19B8" w:rsidRDefault="003F19B8" w:rsidP="00EB6C30">
      <w:pPr>
        <w:pStyle w:val="a6"/>
        <w:spacing w:before="0" w:beforeAutospacing="0" w:after="0" w:afterAutospacing="0"/>
        <w:jc w:val="both"/>
        <w:rPr>
          <w:sz w:val="28"/>
          <w:szCs w:val="28"/>
        </w:rPr>
      </w:pPr>
    </w:p>
    <w:p w14:paraId="42D23EB7" w14:textId="77777777" w:rsidR="00572D38" w:rsidRDefault="00572D38" w:rsidP="00EB6C30">
      <w:pPr>
        <w:pStyle w:val="a6"/>
        <w:spacing w:before="0" w:beforeAutospacing="0" w:after="0" w:afterAutospacing="0"/>
        <w:jc w:val="both"/>
        <w:rPr>
          <w:sz w:val="28"/>
          <w:szCs w:val="28"/>
        </w:rPr>
      </w:pPr>
    </w:p>
    <w:p w14:paraId="64DA4D3E" w14:textId="77777777" w:rsidR="00572D38" w:rsidRDefault="00572D38" w:rsidP="00EB6C30">
      <w:pPr>
        <w:pStyle w:val="a6"/>
        <w:spacing w:before="0" w:beforeAutospacing="0" w:after="0" w:afterAutospacing="0"/>
        <w:jc w:val="both"/>
        <w:rPr>
          <w:sz w:val="28"/>
          <w:szCs w:val="28"/>
        </w:rPr>
      </w:pPr>
    </w:p>
    <w:sectPr w:rsidR="00572D38" w:rsidSect="009C2382">
      <w:pgSz w:w="11910" w:h="16840"/>
      <w:pgMar w:top="1060" w:right="708" w:bottom="709" w:left="155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51F75" w14:textId="77777777" w:rsidR="00813FB8" w:rsidRDefault="00813FB8" w:rsidP="009C2382">
      <w:r>
        <w:separator/>
      </w:r>
    </w:p>
  </w:endnote>
  <w:endnote w:type="continuationSeparator" w:id="0">
    <w:p w14:paraId="36C6C3F9" w14:textId="77777777" w:rsidR="00813FB8" w:rsidRDefault="00813FB8" w:rsidP="009C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1674795188"/>
      <w:docPartObj>
        <w:docPartGallery w:val="Page Numbers (Bottom of Page)"/>
        <w:docPartUnique/>
      </w:docPartObj>
    </w:sdtPr>
    <w:sdtContent>
      <w:p w14:paraId="1C9CDC94" w14:textId="749E21DE" w:rsidR="009C2382" w:rsidRPr="009C2382" w:rsidRDefault="009C2382" w:rsidP="009C2382">
        <w:pPr>
          <w:pStyle w:val="af"/>
          <w:jc w:val="center"/>
          <w:rPr>
            <w:sz w:val="28"/>
            <w:szCs w:val="28"/>
          </w:rPr>
        </w:pPr>
        <w:r w:rsidRPr="009C2382">
          <w:rPr>
            <w:sz w:val="28"/>
            <w:szCs w:val="28"/>
          </w:rPr>
          <w:fldChar w:fldCharType="begin"/>
        </w:r>
        <w:r w:rsidRPr="009C2382">
          <w:rPr>
            <w:sz w:val="28"/>
            <w:szCs w:val="28"/>
          </w:rPr>
          <w:instrText>PAGE   \* MERGEFORMAT</w:instrText>
        </w:r>
        <w:r w:rsidRPr="009C2382">
          <w:rPr>
            <w:sz w:val="28"/>
            <w:szCs w:val="28"/>
          </w:rPr>
          <w:fldChar w:fldCharType="separate"/>
        </w:r>
        <w:r w:rsidRPr="009C2382">
          <w:rPr>
            <w:sz w:val="28"/>
            <w:szCs w:val="28"/>
          </w:rPr>
          <w:t>2</w:t>
        </w:r>
        <w:r w:rsidRPr="009C2382">
          <w:rPr>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52BB8" w14:textId="77777777" w:rsidR="00813FB8" w:rsidRDefault="00813FB8" w:rsidP="009C2382">
      <w:r>
        <w:separator/>
      </w:r>
    </w:p>
  </w:footnote>
  <w:footnote w:type="continuationSeparator" w:id="0">
    <w:p w14:paraId="23133F20" w14:textId="77777777" w:rsidR="00813FB8" w:rsidRDefault="00813FB8" w:rsidP="009C2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205"/>
    <w:multiLevelType w:val="hybridMultilevel"/>
    <w:tmpl w:val="EA58BBEC"/>
    <w:lvl w:ilvl="0" w:tplc="F44EE6B6">
      <w:start w:val="1"/>
      <w:numFmt w:val="decimal"/>
      <w:lvlText w:val="%1."/>
      <w:lvlJc w:val="left"/>
      <w:pPr>
        <w:ind w:left="927" w:hanging="360"/>
      </w:pPr>
      <w:rPr>
        <w:rFonts w:hint="default"/>
        <w:b w:val="0"/>
        <w:bCs w:val="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09EF3DB4"/>
    <w:multiLevelType w:val="hybridMultilevel"/>
    <w:tmpl w:val="CE8C8862"/>
    <w:lvl w:ilvl="0" w:tplc="AEF0D372">
      <w:start w:val="1"/>
      <w:numFmt w:val="decimal"/>
      <w:lvlText w:val="%1."/>
      <w:lvlJc w:val="left"/>
      <w:pPr>
        <w:ind w:left="140" w:hanging="31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A3E5A30">
      <w:numFmt w:val="bullet"/>
      <w:lvlText w:val="•"/>
      <w:lvlJc w:val="left"/>
      <w:pPr>
        <w:ind w:left="1089" w:hanging="312"/>
      </w:pPr>
      <w:rPr>
        <w:rFonts w:hint="default"/>
        <w:lang w:val="ru-RU" w:eastAsia="en-US" w:bidi="ar-SA"/>
      </w:rPr>
    </w:lvl>
    <w:lvl w:ilvl="2" w:tplc="3AC297F8">
      <w:numFmt w:val="bullet"/>
      <w:lvlText w:val="•"/>
      <w:lvlJc w:val="left"/>
      <w:pPr>
        <w:ind w:left="2039" w:hanging="312"/>
      </w:pPr>
      <w:rPr>
        <w:rFonts w:hint="default"/>
        <w:lang w:val="ru-RU" w:eastAsia="en-US" w:bidi="ar-SA"/>
      </w:rPr>
    </w:lvl>
    <w:lvl w:ilvl="3" w:tplc="788CEE46">
      <w:numFmt w:val="bullet"/>
      <w:lvlText w:val="•"/>
      <w:lvlJc w:val="left"/>
      <w:pPr>
        <w:ind w:left="2989" w:hanging="312"/>
      </w:pPr>
      <w:rPr>
        <w:rFonts w:hint="default"/>
        <w:lang w:val="ru-RU" w:eastAsia="en-US" w:bidi="ar-SA"/>
      </w:rPr>
    </w:lvl>
    <w:lvl w:ilvl="4" w:tplc="B240C890">
      <w:numFmt w:val="bullet"/>
      <w:lvlText w:val="•"/>
      <w:lvlJc w:val="left"/>
      <w:pPr>
        <w:ind w:left="3938" w:hanging="312"/>
      </w:pPr>
      <w:rPr>
        <w:rFonts w:hint="default"/>
        <w:lang w:val="ru-RU" w:eastAsia="en-US" w:bidi="ar-SA"/>
      </w:rPr>
    </w:lvl>
    <w:lvl w:ilvl="5" w:tplc="B504D514">
      <w:numFmt w:val="bullet"/>
      <w:lvlText w:val="•"/>
      <w:lvlJc w:val="left"/>
      <w:pPr>
        <w:ind w:left="4888" w:hanging="312"/>
      </w:pPr>
      <w:rPr>
        <w:rFonts w:hint="default"/>
        <w:lang w:val="ru-RU" w:eastAsia="en-US" w:bidi="ar-SA"/>
      </w:rPr>
    </w:lvl>
    <w:lvl w:ilvl="6" w:tplc="E9B2EA36">
      <w:numFmt w:val="bullet"/>
      <w:lvlText w:val="•"/>
      <w:lvlJc w:val="left"/>
      <w:pPr>
        <w:ind w:left="5838" w:hanging="312"/>
      </w:pPr>
      <w:rPr>
        <w:rFonts w:hint="default"/>
        <w:lang w:val="ru-RU" w:eastAsia="en-US" w:bidi="ar-SA"/>
      </w:rPr>
    </w:lvl>
    <w:lvl w:ilvl="7" w:tplc="DA5A42F6">
      <w:numFmt w:val="bullet"/>
      <w:lvlText w:val="•"/>
      <w:lvlJc w:val="left"/>
      <w:pPr>
        <w:ind w:left="6787" w:hanging="312"/>
      </w:pPr>
      <w:rPr>
        <w:rFonts w:hint="default"/>
        <w:lang w:val="ru-RU" w:eastAsia="en-US" w:bidi="ar-SA"/>
      </w:rPr>
    </w:lvl>
    <w:lvl w:ilvl="8" w:tplc="6A222562">
      <w:numFmt w:val="bullet"/>
      <w:lvlText w:val="•"/>
      <w:lvlJc w:val="left"/>
      <w:pPr>
        <w:ind w:left="7737" w:hanging="312"/>
      </w:pPr>
      <w:rPr>
        <w:rFonts w:hint="default"/>
        <w:lang w:val="ru-RU" w:eastAsia="en-US" w:bidi="ar-SA"/>
      </w:rPr>
    </w:lvl>
  </w:abstractNum>
  <w:abstractNum w:abstractNumId="2" w15:restartNumberingAfterBreak="0">
    <w:nsid w:val="18F221E8"/>
    <w:multiLevelType w:val="hybridMultilevel"/>
    <w:tmpl w:val="E136829A"/>
    <w:lvl w:ilvl="0" w:tplc="F7228FCE">
      <w:numFmt w:val="bullet"/>
      <w:lvlText w:val="●"/>
      <w:lvlJc w:val="left"/>
      <w:pPr>
        <w:ind w:left="140" w:hanging="721"/>
      </w:pPr>
      <w:rPr>
        <w:rFonts w:ascii="Microsoft Sans Serif" w:eastAsia="Microsoft Sans Serif" w:hAnsi="Microsoft Sans Serif" w:cs="Microsoft Sans Serif" w:hint="default"/>
        <w:b w:val="0"/>
        <w:bCs w:val="0"/>
        <w:i w:val="0"/>
        <w:iCs w:val="0"/>
        <w:spacing w:val="0"/>
        <w:w w:val="112"/>
        <w:sz w:val="28"/>
        <w:szCs w:val="28"/>
        <w:lang w:val="ru-RU" w:eastAsia="en-US" w:bidi="ar-SA"/>
      </w:rPr>
    </w:lvl>
    <w:lvl w:ilvl="1" w:tplc="51162112">
      <w:numFmt w:val="bullet"/>
      <w:lvlText w:val="•"/>
      <w:lvlJc w:val="left"/>
      <w:pPr>
        <w:ind w:left="1089" w:hanging="721"/>
      </w:pPr>
      <w:rPr>
        <w:rFonts w:hint="default"/>
        <w:lang w:val="ru-RU" w:eastAsia="en-US" w:bidi="ar-SA"/>
      </w:rPr>
    </w:lvl>
    <w:lvl w:ilvl="2" w:tplc="0B924B44">
      <w:numFmt w:val="bullet"/>
      <w:lvlText w:val="•"/>
      <w:lvlJc w:val="left"/>
      <w:pPr>
        <w:ind w:left="2039" w:hanging="721"/>
      </w:pPr>
      <w:rPr>
        <w:rFonts w:hint="default"/>
        <w:lang w:val="ru-RU" w:eastAsia="en-US" w:bidi="ar-SA"/>
      </w:rPr>
    </w:lvl>
    <w:lvl w:ilvl="3" w:tplc="EF7CEFA0">
      <w:numFmt w:val="bullet"/>
      <w:lvlText w:val="•"/>
      <w:lvlJc w:val="left"/>
      <w:pPr>
        <w:ind w:left="2989" w:hanging="721"/>
      </w:pPr>
      <w:rPr>
        <w:rFonts w:hint="default"/>
        <w:lang w:val="ru-RU" w:eastAsia="en-US" w:bidi="ar-SA"/>
      </w:rPr>
    </w:lvl>
    <w:lvl w:ilvl="4" w:tplc="965E3F1A">
      <w:numFmt w:val="bullet"/>
      <w:lvlText w:val="•"/>
      <w:lvlJc w:val="left"/>
      <w:pPr>
        <w:ind w:left="3938" w:hanging="721"/>
      </w:pPr>
      <w:rPr>
        <w:rFonts w:hint="default"/>
        <w:lang w:val="ru-RU" w:eastAsia="en-US" w:bidi="ar-SA"/>
      </w:rPr>
    </w:lvl>
    <w:lvl w:ilvl="5" w:tplc="5210B452">
      <w:numFmt w:val="bullet"/>
      <w:lvlText w:val="•"/>
      <w:lvlJc w:val="left"/>
      <w:pPr>
        <w:ind w:left="4888" w:hanging="721"/>
      </w:pPr>
      <w:rPr>
        <w:rFonts w:hint="default"/>
        <w:lang w:val="ru-RU" w:eastAsia="en-US" w:bidi="ar-SA"/>
      </w:rPr>
    </w:lvl>
    <w:lvl w:ilvl="6" w:tplc="5D6A0B0C">
      <w:numFmt w:val="bullet"/>
      <w:lvlText w:val="•"/>
      <w:lvlJc w:val="left"/>
      <w:pPr>
        <w:ind w:left="5838" w:hanging="721"/>
      </w:pPr>
      <w:rPr>
        <w:rFonts w:hint="default"/>
        <w:lang w:val="ru-RU" w:eastAsia="en-US" w:bidi="ar-SA"/>
      </w:rPr>
    </w:lvl>
    <w:lvl w:ilvl="7" w:tplc="10B2B9BE">
      <w:numFmt w:val="bullet"/>
      <w:lvlText w:val="•"/>
      <w:lvlJc w:val="left"/>
      <w:pPr>
        <w:ind w:left="6787" w:hanging="721"/>
      </w:pPr>
      <w:rPr>
        <w:rFonts w:hint="default"/>
        <w:lang w:val="ru-RU" w:eastAsia="en-US" w:bidi="ar-SA"/>
      </w:rPr>
    </w:lvl>
    <w:lvl w:ilvl="8" w:tplc="286654E0">
      <w:numFmt w:val="bullet"/>
      <w:lvlText w:val="•"/>
      <w:lvlJc w:val="left"/>
      <w:pPr>
        <w:ind w:left="7737" w:hanging="721"/>
      </w:pPr>
      <w:rPr>
        <w:rFonts w:hint="default"/>
        <w:lang w:val="ru-RU" w:eastAsia="en-US" w:bidi="ar-SA"/>
      </w:rPr>
    </w:lvl>
  </w:abstractNum>
  <w:abstractNum w:abstractNumId="3" w15:restartNumberingAfterBreak="0">
    <w:nsid w:val="1F3021BB"/>
    <w:multiLevelType w:val="hybridMultilevel"/>
    <w:tmpl w:val="A74C7CA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25509F"/>
    <w:multiLevelType w:val="hybridMultilevel"/>
    <w:tmpl w:val="6C021476"/>
    <w:lvl w:ilvl="0" w:tplc="4D4E1220">
      <w:start w:val="1"/>
      <w:numFmt w:val="decimal"/>
      <w:lvlText w:val="%1."/>
      <w:lvlJc w:val="left"/>
      <w:pPr>
        <w:ind w:left="140" w:hanging="72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D7EE3FEA">
      <w:numFmt w:val="bullet"/>
      <w:lvlText w:val="•"/>
      <w:lvlJc w:val="left"/>
      <w:pPr>
        <w:ind w:left="1089" w:hanging="721"/>
      </w:pPr>
      <w:rPr>
        <w:rFonts w:hint="default"/>
        <w:lang w:val="ru-RU" w:eastAsia="en-US" w:bidi="ar-SA"/>
      </w:rPr>
    </w:lvl>
    <w:lvl w:ilvl="2" w:tplc="5784DAEC">
      <w:numFmt w:val="bullet"/>
      <w:lvlText w:val="•"/>
      <w:lvlJc w:val="left"/>
      <w:pPr>
        <w:ind w:left="2039" w:hanging="721"/>
      </w:pPr>
      <w:rPr>
        <w:rFonts w:hint="default"/>
        <w:lang w:val="ru-RU" w:eastAsia="en-US" w:bidi="ar-SA"/>
      </w:rPr>
    </w:lvl>
    <w:lvl w:ilvl="3" w:tplc="1DC6AF8A">
      <w:numFmt w:val="bullet"/>
      <w:lvlText w:val="•"/>
      <w:lvlJc w:val="left"/>
      <w:pPr>
        <w:ind w:left="2989" w:hanging="721"/>
      </w:pPr>
      <w:rPr>
        <w:rFonts w:hint="default"/>
        <w:lang w:val="ru-RU" w:eastAsia="en-US" w:bidi="ar-SA"/>
      </w:rPr>
    </w:lvl>
    <w:lvl w:ilvl="4" w:tplc="EBBC33A4">
      <w:numFmt w:val="bullet"/>
      <w:lvlText w:val="•"/>
      <w:lvlJc w:val="left"/>
      <w:pPr>
        <w:ind w:left="3938" w:hanging="721"/>
      </w:pPr>
      <w:rPr>
        <w:rFonts w:hint="default"/>
        <w:lang w:val="ru-RU" w:eastAsia="en-US" w:bidi="ar-SA"/>
      </w:rPr>
    </w:lvl>
    <w:lvl w:ilvl="5" w:tplc="6D805C5C">
      <w:numFmt w:val="bullet"/>
      <w:lvlText w:val="•"/>
      <w:lvlJc w:val="left"/>
      <w:pPr>
        <w:ind w:left="4888" w:hanging="721"/>
      </w:pPr>
      <w:rPr>
        <w:rFonts w:hint="default"/>
        <w:lang w:val="ru-RU" w:eastAsia="en-US" w:bidi="ar-SA"/>
      </w:rPr>
    </w:lvl>
    <w:lvl w:ilvl="6" w:tplc="CE0E9270">
      <w:numFmt w:val="bullet"/>
      <w:lvlText w:val="•"/>
      <w:lvlJc w:val="left"/>
      <w:pPr>
        <w:ind w:left="5838" w:hanging="721"/>
      </w:pPr>
      <w:rPr>
        <w:rFonts w:hint="default"/>
        <w:lang w:val="ru-RU" w:eastAsia="en-US" w:bidi="ar-SA"/>
      </w:rPr>
    </w:lvl>
    <w:lvl w:ilvl="7" w:tplc="3AD436D2">
      <w:numFmt w:val="bullet"/>
      <w:lvlText w:val="•"/>
      <w:lvlJc w:val="left"/>
      <w:pPr>
        <w:ind w:left="6787" w:hanging="721"/>
      </w:pPr>
      <w:rPr>
        <w:rFonts w:hint="default"/>
        <w:lang w:val="ru-RU" w:eastAsia="en-US" w:bidi="ar-SA"/>
      </w:rPr>
    </w:lvl>
    <w:lvl w:ilvl="8" w:tplc="A68019FE">
      <w:numFmt w:val="bullet"/>
      <w:lvlText w:val="•"/>
      <w:lvlJc w:val="left"/>
      <w:pPr>
        <w:ind w:left="7737" w:hanging="721"/>
      </w:pPr>
      <w:rPr>
        <w:rFonts w:hint="default"/>
        <w:lang w:val="ru-RU" w:eastAsia="en-US" w:bidi="ar-SA"/>
      </w:rPr>
    </w:lvl>
  </w:abstractNum>
  <w:abstractNum w:abstractNumId="5" w15:restartNumberingAfterBreak="0">
    <w:nsid w:val="260C522B"/>
    <w:multiLevelType w:val="hybridMultilevel"/>
    <w:tmpl w:val="170A5A32"/>
    <w:lvl w:ilvl="0" w:tplc="08A6060C">
      <w:start w:val="5"/>
      <w:numFmt w:val="decimal"/>
      <w:lvlText w:val="%1."/>
      <w:lvlJc w:val="left"/>
      <w:pPr>
        <w:ind w:left="1863" w:hanging="8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6793632"/>
    <w:multiLevelType w:val="multilevel"/>
    <w:tmpl w:val="1734A966"/>
    <w:lvl w:ilvl="0">
      <w:start w:val="3"/>
      <w:numFmt w:val="decimal"/>
      <w:lvlText w:val="%1."/>
      <w:lvlJc w:val="left"/>
      <w:pPr>
        <w:ind w:left="720" w:hanging="360"/>
      </w:pPr>
      <w:rPr>
        <w:rFonts w:ascii="Times New Roman" w:eastAsia="Times New Roman" w:hAnsi="Times New Roman" w:cs="Times New Roman" w:hint="default"/>
        <w:b w:val="0"/>
        <w:bCs/>
      </w:rPr>
    </w:lvl>
    <w:lvl w:ilvl="1">
      <w:start w:val="4"/>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 w15:restartNumberingAfterBreak="0">
    <w:nsid w:val="293A5360"/>
    <w:multiLevelType w:val="hybridMultilevel"/>
    <w:tmpl w:val="63063D36"/>
    <w:lvl w:ilvl="0" w:tplc="96AE1BDA">
      <w:start w:val="1"/>
      <w:numFmt w:val="decimal"/>
      <w:lvlText w:val="%1."/>
      <w:lvlJc w:val="left"/>
      <w:pPr>
        <w:ind w:left="1080" w:hanging="360"/>
      </w:pPr>
      <w:rPr>
        <w:rFonts w:ascii="Times New Roman" w:eastAsiaTheme="minorHAnsi" w:hAnsi="Times New Roman" w:cs="Times New Roman"/>
        <w:b w:val="0"/>
        <w:strike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A07082E"/>
    <w:multiLevelType w:val="hybridMultilevel"/>
    <w:tmpl w:val="923A29D0"/>
    <w:lvl w:ilvl="0" w:tplc="03E00A82">
      <w:start w:val="1"/>
      <w:numFmt w:val="decimal"/>
      <w:lvlText w:val="%1."/>
      <w:lvlJc w:val="left"/>
      <w:pPr>
        <w:ind w:left="1863" w:hanging="87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9" w15:restartNumberingAfterBreak="0">
    <w:nsid w:val="2C381EAF"/>
    <w:multiLevelType w:val="hybridMultilevel"/>
    <w:tmpl w:val="9B50B154"/>
    <w:lvl w:ilvl="0" w:tplc="2E86307C">
      <w:start w:val="4"/>
      <w:numFmt w:val="decimal"/>
      <w:lvlText w:val="%1."/>
      <w:lvlJc w:val="left"/>
      <w:pPr>
        <w:ind w:left="1863" w:hanging="8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1D004E2"/>
    <w:multiLevelType w:val="hybridMultilevel"/>
    <w:tmpl w:val="EED4F55E"/>
    <w:lvl w:ilvl="0" w:tplc="BC56B904">
      <w:start w:val="1"/>
      <w:numFmt w:val="decimal"/>
      <w:lvlText w:val="%1."/>
      <w:lvlJc w:val="left"/>
      <w:pPr>
        <w:ind w:left="140" w:hanging="721"/>
        <w:jc w:val="left"/>
      </w:pPr>
      <w:rPr>
        <w:rFonts w:ascii="Times New Roman" w:eastAsia="Times New Roman" w:hAnsi="Times New Roman" w:cs="Times New Roman" w:hint="default"/>
        <w:b/>
        <w:bCs/>
        <w:i w:val="0"/>
        <w:iCs w:val="0"/>
        <w:spacing w:val="0"/>
        <w:w w:val="99"/>
        <w:sz w:val="28"/>
        <w:szCs w:val="28"/>
        <w:lang w:val="ru-RU" w:eastAsia="en-US" w:bidi="ar-SA"/>
      </w:rPr>
    </w:lvl>
    <w:lvl w:ilvl="1" w:tplc="688C421E">
      <w:numFmt w:val="bullet"/>
      <w:lvlText w:val="•"/>
      <w:lvlJc w:val="left"/>
      <w:pPr>
        <w:ind w:left="1089" w:hanging="721"/>
      </w:pPr>
      <w:rPr>
        <w:rFonts w:hint="default"/>
        <w:lang w:val="ru-RU" w:eastAsia="en-US" w:bidi="ar-SA"/>
      </w:rPr>
    </w:lvl>
    <w:lvl w:ilvl="2" w:tplc="DB584CEA">
      <w:numFmt w:val="bullet"/>
      <w:lvlText w:val="•"/>
      <w:lvlJc w:val="left"/>
      <w:pPr>
        <w:ind w:left="2039" w:hanging="721"/>
      </w:pPr>
      <w:rPr>
        <w:rFonts w:hint="default"/>
        <w:lang w:val="ru-RU" w:eastAsia="en-US" w:bidi="ar-SA"/>
      </w:rPr>
    </w:lvl>
    <w:lvl w:ilvl="3" w:tplc="43F211B8">
      <w:numFmt w:val="bullet"/>
      <w:lvlText w:val="•"/>
      <w:lvlJc w:val="left"/>
      <w:pPr>
        <w:ind w:left="2989" w:hanging="721"/>
      </w:pPr>
      <w:rPr>
        <w:rFonts w:hint="default"/>
        <w:lang w:val="ru-RU" w:eastAsia="en-US" w:bidi="ar-SA"/>
      </w:rPr>
    </w:lvl>
    <w:lvl w:ilvl="4" w:tplc="181C5BCE">
      <w:numFmt w:val="bullet"/>
      <w:lvlText w:val="•"/>
      <w:lvlJc w:val="left"/>
      <w:pPr>
        <w:ind w:left="3938" w:hanging="721"/>
      </w:pPr>
      <w:rPr>
        <w:rFonts w:hint="default"/>
        <w:lang w:val="ru-RU" w:eastAsia="en-US" w:bidi="ar-SA"/>
      </w:rPr>
    </w:lvl>
    <w:lvl w:ilvl="5" w:tplc="83886848">
      <w:numFmt w:val="bullet"/>
      <w:lvlText w:val="•"/>
      <w:lvlJc w:val="left"/>
      <w:pPr>
        <w:ind w:left="4888" w:hanging="721"/>
      </w:pPr>
      <w:rPr>
        <w:rFonts w:hint="default"/>
        <w:lang w:val="ru-RU" w:eastAsia="en-US" w:bidi="ar-SA"/>
      </w:rPr>
    </w:lvl>
    <w:lvl w:ilvl="6" w:tplc="F142F9EE">
      <w:numFmt w:val="bullet"/>
      <w:lvlText w:val="•"/>
      <w:lvlJc w:val="left"/>
      <w:pPr>
        <w:ind w:left="5838" w:hanging="721"/>
      </w:pPr>
      <w:rPr>
        <w:rFonts w:hint="default"/>
        <w:lang w:val="ru-RU" w:eastAsia="en-US" w:bidi="ar-SA"/>
      </w:rPr>
    </w:lvl>
    <w:lvl w:ilvl="7" w:tplc="ED1C12E8">
      <w:numFmt w:val="bullet"/>
      <w:lvlText w:val="•"/>
      <w:lvlJc w:val="left"/>
      <w:pPr>
        <w:ind w:left="6787" w:hanging="721"/>
      </w:pPr>
      <w:rPr>
        <w:rFonts w:hint="default"/>
        <w:lang w:val="ru-RU" w:eastAsia="en-US" w:bidi="ar-SA"/>
      </w:rPr>
    </w:lvl>
    <w:lvl w:ilvl="8" w:tplc="A9326676">
      <w:numFmt w:val="bullet"/>
      <w:lvlText w:val="•"/>
      <w:lvlJc w:val="left"/>
      <w:pPr>
        <w:ind w:left="7737" w:hanging="721"/>
      </w:pPr>
      <w:rPr>
        <w:rFonts w:hint="default"/>
        <w:lang w:val="ru-RU" w:eastAsia="en-US" w:bidi="ar-SA"/>
      </w:rPr>
    </w:lvl>
  </w:abstractNum>
  <w:abstractNum w:abstractNumId="11" w15:restartNumberingAfterBreak="0">
    <w:nsid w:val="43364278"/>
    <w:multiLevelType w:val="hybridMultilevel"/>
    <w:tmpl w:val="4476D1DA"/>
    <w:lvl w:ilvl="0" w:tplc="4D60DEB4">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2" w15:restartNumberingAfterBreak="0">
    <w:nsid w:val="43C518EF"/>
    <w:multiLevelType w:val="hybridMultilevel"/>
    <w:tmpl w:val="8034E6EE"/>
    <w:lvl w:ilvl="0" w:tplc="B3CC1D58">
      <w:numFmt w:val="bullet"/>
      <w:lvlText w:val="-"/>
      <w:lvlJc w:val="left"/>
      <w:pPr>
        <w:ind w:left="140" w:hanging="246"/>
      </w:pPr>
      <w:rPr>
        <w:rFonts w:ascii="Times New Roman" w:eastAsia="Times New Roman" w:hAnsi="Times New Roman" w:cs="Times New Roman" w:hint="default"/>
        <w:b w:val="0"/>
        <w:bCs w:val="0"/>
        <w:i w:val="0"/>
        <w:iCs w:val="0"/>
        <w:spacing w:val="0"/>
        <w:w w:val="99"/>
        <w:sz w:val="28"/>
        <w:szCs w:val="28"/>
        <w:lang w:val="ru-RU" w:eastAsia="en-US" w:bidi="ar-SA"/>
      </w:rPr>
    </w:lvl>
    <w:lvl w:ilvl="1" w:tplc="1256D476">
      <w:numFmt w:val="bullet"/>
      <w:lvlText w:val="•"/>
      <w:lvlJc w:val="left"/>
      <w:pPr>
        <w:ind w:left="1089" w:hanging="246"/>
      </w:pPr>
      <w:rPr>
        <w:rFonts w:hint="default"/>
        <w:lang w:val="ru-RU" w:eastAsia="en-US" w:bidi="ar-SA"/>
      </w:rPr>
    </w:lvl>
    <w:lvl w:ilvl="2" w:tplc="5B460C18">
      <w:numFmt w:val="bullet"/>
      <w:lvlText w:val="•"/>
      <w:lvlJc w:val="left"/>
      <w:pPr>
        <w:ind w:left="2039" w:hanging="246"/>
      </w:pPr>
      <w:rPr>
        <w:rFonts w:hint="default"/>
        <w:lang w:val="ru-RU" w:eastAsia="en-US" w:bidi="ar-SA"/>
      </w:rPr>
    </w:lvl>
    <w:lvl w:ilvl="3" w:tplc="67D860DA">
      <w:numFmt w:val="bullet"/>
      <w:lvlText w:val="•"/>
      <w:lvlJc w:val="left"/>
      <w:pPr>
        <w:ind w:left="2989" w:hanging="246"/>
      </w:pPr>
      <w:rPr>
        <w:rFonts w:hint="default"/>
        <w:lang w:val="ru-RU" w:eastAsia="en-US" w:bidi="ar-SA"/>
      </w:rPr>
    </w:lvl>
    <w:lvl w:ilvl="4" w:tplc="2506DBF8">
      <w:numFmt w:val="bullet"/>
      <w:lvlText w:val="•"/>
      <w:lvlJc w:val="left"/>
      <w:pPr>
        <w:ind w:left="3938" w:hanging="246"/>
      </w:pPr>
      <w:rPr>
        <w:rFonts w:hint="default"/>
        <w:lang w:val="ru-RU" w:eastAsia="en-US" w:bidi="ar-SA"/>
      </w:rPr>
    </w:lvl>
    <w:lvl w:ilvl="5" w:tplc="3348A298">
      <w:numFmt w:val="bullet"/>
      <w:lvlText w:val="•"/>
      <w:lvlJc w:val="left"/>
      <w:pPr>
        <w:ind w:left="4888" w:hanging="246"/>
      </w:pPr>
      <w:rPr>
        <w:rFonts w:hint="default"/>
        <w:lang w:val="ru-RU" w:eastAsia="en-US" w:bidi="ar-SA"/>
      </w:rPr>
    </w:lvl>
    <w:lvl w:ilvl="6" w:tplc="29BC6DDA">
      <w:numFmt w:val="bullet"/>
      <w:lvlText w:val="•"/>
      <w:lvlJc w:val="left"/>
      <w:pPr>
        <w:ind w:left="5838" w:hanging="246"/>
      </w:pPr>
      <w:rPr>
        <w:rFonts w:hint="default"/>
        <w:lang w:val="ru-RU" w:eastAsia="en-US" w:bidi="ar-SA"/>
      </w:rPr>
    </w:lvl>
    <w:lvl w:ilvl="7" w:tplc="BB5C6572">
      <w:numFmt w:val="bullet"/>
      <w:lvlText w:val="•"/>
      <w:lvlJc w:val="left"/>
      <w:pPr>
        <w:ind w:left="6787" w:hanging="246"/>
      </w:pPr>
      <w:rPr>
        <w:rFonts w:hint="default"/>
        <w:lang w:val="ru-RU" w:eastAsia="en-US" w:bidi="ar-SA"/>
      </w:rPr>
    </w:lvl>
    <w:lvl w:ilvl="8" w:tplc="5A62DCC8">
      <w:numFmt w:val="bullet"/>
      <w:lvlText w:val="•"/>
      <w:lvlJc w:val="left"/>
      <w:pPr>
        <w:ind w:left="7737" w:hanging="246"/>
      </w:pPr>
      <w:rPr>
        <w:rFonts w:hint="default"/>
        <w:lang w:val="ru-RU" w:eastAsia="en-US" w:bidi="ar-SA"/>
      </w:rPr>
    </w:lvl>
  </w:abstractNum>
  <w:abstractNum w:abstractNumId="13" w15:restartNumberingAfterBreak="0">
    <w:nsid w:val="44A53CC1"/>
    <w:multiLevelType w:val="hybridMultilevel"/>
    <w:tmpl w:val="FA845A86"/>
    <w:lvl w:ilvl="0" w:tplc="4D205BC0">
      <w:start w:val="1"/>
      <w:numFmt w:val="decimal"/>
      <w:lvlText w:val="%1."/>
      <w:lvlJc w:val="left"/>
      <w:pPr>
        <w:ind w:left="140" w:hanging="721"/>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47CAA4EE">
      <w:numFmt w:val="bullet"/>
      <w:lvlText w:val="•"/>
      <w:lvlJc w:val="left"/>
      <w:pPr>
        <w:ind w:left="1089" w:hanging="721"/>
      </w:pPr>
      <w:rPr>
        <w:rFonts w:hint="default"/>
        <w:lang w:val="ru-RU" w:eastAsia="en-US" w:bidi="ar-SA"/>
      </w:rPr>
    </w:lvl>
    <w:lvl w:ilvl="2" w:tplc="BF56DC1C">
      <w:numFmt w:val="bullet"/>
      <w:lvlText w:val="•"/>
      <w:lvlJc w:val="left"/>
      <w:pPr>
        <w:ind w:left="2039" w:hanging="721"/>
      </w:pPr>
      <w:rPr>
        <w:rFonts w:hint="default"/>
        <w:lang w:val="ru-RU" w:eastAsia="en-US" w:bidi="ar-SA"/>
      </w:rPr>
    </w:lvl>
    <w:lvl w:ilvl="3" w:tplc="9DB6EBA4">
      <w:numFmt w:val="bullet"/>
      <w:lvlText w:val="•"/>
      <w:lvlJc w:val="left"/>
      <w:pPr>
        <w:ind w:left="2989" w:hanging="721"/>
      </w:pPr>
      <w:rPr>
        <w:rFonts w:hint="default"/>
        <w:lang w:val="ru-RU" w:eastAsia="en-US" w:bidi="ar-SA"/>
      </w:rPr>
    </w:lvl>
    <w:lvl w:ilvl="4" w:tplc="AB5441F0">
      <w:numFmt w:val="bullet"/>
      <w:lvlText w:val="•"/>
      <w:lvlJc w:val="left"/>
      <w:pPr>
        <w:ind w:left="3938" w:hanging="721"/>
      </w:pPr>
      <w:rPr>
        <w:rFonts w:hint="default"/>
        <w:lang w:val="ru-RU" w:eastAsia="en-US" w:bidi="ar-SA"/>
      </w:rPr>
    </w:lvl>
    <w:lvl w:ilvl="5" w:tplc="02027D0C">
      <w:numFmt w:val="bullet"/>
      <w:lvlText w:val="•"/>
      <w:lvlJc w:val="left"/>
      <w:pPr>
        <w:ind w:left="4888" w:hanging="721"/>
      </w:pPr>
      <w:rPr>
        <w:rFonts w:hint="default"/>
        <w:lang w:val="ru-RU" w:eastAsia="en-US" w:bidi="ar-SA"/>
      </w:rPr>
    </w:lvl>
    <w:lvl w:ilvl="6" w:tplc="B7C20D9C">
      <w:numFmt w:val="bullet"/>
      <w:lvlText w:val="•"/>
      <w:lvlJc w:val="left"/>
      <w:pPr>
        <w:ind w:left="5838" w:hanging="721"/>
      </w:pPr>
      <w:rPr>
        <w:rFonts w:hint="default"/>
        <w:lang w:val="ru-RU" w:eastAsia="en-US" w:bidi="ar-SA"/>
      </w:rPr>
    </w:lvl>
    <w:lvl w:ilvl="7" w:tplc="668ED414">
      <w:numFmt w:val="bullet"/>
      <w:lvlText w:val="•"/>
      <w:lvlJc w:val="left"/>
      <w:pPr>
        <w:ind w:left="6787" w:hanging="721"/>
      </w:pPr>
      <w:rPr>
        <w:rFonts w:hint="default"/>
        <w:lang w:val="ru-RU" w:eastAsia="en-US" w:bidi="ar-SA"/>
      </w:rPr>
    </w:lvl>
    <w:lvl w:ilvl="8" w:tplc="AB0EC32A">
      <w:numFmt w:val="bullet"/>
      <w:lvlText w:val="•"/>
      <w:lvlJc w:val="left"/>
      <w:pPr>
        <w:ind w:left="7737" w:hanging="721"/>
      </w:pPr>
      <w:rPr>
        <w:rFonts w:hint="default"/>
        <w:lang w:val="ru-RU" w:eastAsia="en-US" w:bidi="ar-SA"/>
      </w:rPr>
    </w:lvl>
  </w:abstractNum>
  <w:abstractNum w:abstractNumId="14" w15:restartNumberingAfterBreak="0">
    <w:nsid w:val="44DF5439"/>
    <w:multiLevelType w:val="hybridMultilevel"/>
    <w:tmpl w:val="8ABCBE50"/>
    <w:lvl w:ilvl="0" w:tplc="AA52AC72">
      <w:start w:val="1"/>
      <w:numFmt w:val="decimal"/>
      <w:lvlText w:val="%1."/>
      <w:lvlJc w:val="left"/>
      <w:pPr>
        <w:ind w:left="140" w:hanging="72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FB6F15C">
      <w:start w:val="1"/>
      <w:numFmt w:val="decimal"/>
      <w:lvlText w:val="%2."/>
      <w:lvlJc w:val="left"/>
      <w:pPr>
        <w:ind w:left="140" w:hanging="99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10C257E2">
      <w:numFmt w:val="bullet"/>
      <w:lvlText w:val="•"/>
      <w:lvlJc w:val="left"/>
      <w:pPr>
        <w:ind w:left="2039" w:hanging="995"/>
      </w:pPr>
      <w:rPr>
        <w:rFonts w:hint="default"/>
        <w:lang w:val="ru-RU" w:eastAsia="en-US" w:bidi="ar-SA"/>
      </w:rPr>
    </w:lvl>
    <w:lvl w:ilvl="3" w:tplc="E824707A">
      <w:numFmt w:val="bullet"/>
      <w:lvlText w:val="•"/>
      <w:lvlJc w:val="left"/>
      <w:pPr>
        <w:ind w:left="2989" w:hanging="995"/>
      </w:pPr>
      <w:rPr>
        <w:rFonts w:hint="default"/>
        <w:lang w:val="ru-RU" w:eastAsia="en-US" w:bidi="ar-SA"/>
      </w:rPr>
    </w:lvl>
    <w:lvl w:ilvl="4" w:tplc="8EBAFFB2">
      <w:numFmt w:val="bullet"/>
      <w:lvlText w:val="•"/>
      <w:lvlJc w:val="left"/>
      <w:pPr>
        <w:ind w:left="3938" w:hanging="995"/>
      </w:pPr>
      <w:rPr>
        <w:rFonts w:hint="default"/>
        <w:lang w:val="ru-RU" w:eastAsia="en-US" w:bidi="ar-SA"/>
      </w:rPr>
    </w:lvl>
    <w:lvl w:ilvl="5" w:tplc="15DE3BB4">
      <w:numFmt w:val="bullet"/>
      <w:lvlText w:val="•"/>
      <w:lvlJc w:val="left"/>
      <w:pPr>
        <w:ind w:left="4888" w:hanging="995"/>
      </w:pPr>
      <w:rPr>
        <w:rFonts w:hint="default"/>
        <w:lang w:val="ru-RU" w:eastAsia="en-US" w:bidi="ar-SA"/>
      </w:rPr>
    </w:lvl>
    <w:lvl w:ilvl="6" w:tplc="F788A236">
      <w:numFmt w:val="bullet"/>
      <w:lvlText w:val="•"/>
      <w:lvlJc w:val="left"/>
      <w:pPr>
        <w:ind w:left="5838" w:hanging="995"/>
      </w:pPr>
      <w:rPr>
        <w:rFonts w:hint="default"/>
        <w:lang w:val="ru-RU" w:eastAsia="en-US" w:bidi="ar-SA"/>
      </w:rPr>
    </w:lvl>
    <w:lvl w:ilvl="7" w:tplc="76726220">
      <w:numFmt w:val="bullet"/>
      <w:lvlText w:val="•"/>
      <w:lvlJc w:val="left"/>
      <w:pPr>
        <w:ind w:left="6787" w:hanging="995"/>
      </w:pPr>
      <w:rPr>
        <w:rFonts w:hint="default"/>
        <w:lang w:val="ru-RU" w:eastAsia="en-US" w:bidi="ar-SA"/>
      </w:rPr>
    </w:lvl>
    <w:lvl w:ilvl="8" w:tplc="C0E6AE0E">
      <w:numFmt w:val="bullet"/>
      <w:lvlText w:val="•"/>
      <w:lvlJc w:val="left"/>
      <w:pPr>
        <w:ind w:left="7737" w:hanging="995"/>
      </w:pPr>
      <w:rPr>
        <w:rFonts w:hint="default"/>
        <w:lang w:val="ru-RU" w:eastAsia="en-US" w:bidi="ar-SA"/>
      </w:rPr>
    </w:lvl>
  </w:abstractNum>
  <w:abstractNum w:abstractNumId="15" w15:restartNumberingAfterBreak="0">
    <w:nsid w:val="472C31B2"/>
    <w:multiLevelType w:val="multilevel"/>
    <w:tmpl w:val="6882A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081DAF"/>
    <w:multiLevelType w:val="hybridMultilevel"/>
    <w:tmpl w:val="F2A8DBEE"/>
    <w:lvl w:ilvl="0" w:tplc="DBF27A94">
      <w:start w:val="3"/>
      <w:numFmt w:val="decimal"/>
      <w:lvlText w:val="%1."/>
      <w:lvlJc w:val="left"/>
      <w:pPr>
        <w:ind w:left="1863" w:hanging="8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E1841BF"/>
    <w:multiLevelType w:val="hybridMultilevel"/>
    <w:tmpl w:val="02D4F546"/>
    <w:lvl w:ilvl="0" w:tplc="1DEEA294">
      <w:start w:val="3"/>
      <w:numFmt w:val="decimal"/>
      <w:lvlText w:val="%1."/>
      <w:lvlJc w:val="left"/>
      <w:pPr>
        <w:ind w:left="140" w:hanging="72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ED83E38">
      <w:numFmt w:val="bullet"/>
      <w:lvlText w:val="•"/>
      <w:lvlJc w:val="left"/>
      <w:pPr>
        <w:ind w:left="1089" w:hanging="721"/>
      </w:pPr>
      <w:rPr>
        <w:rFonts w:hint="default"/>
        <w:lang w:val="ru-RU" w:eastAsia="en-US" w:bidi="ar-SA"/>
      </w:rPr>
    </w:lvl>
    <w:lvl w:ilvl="2" w:tplc="5B5C51F2">
      <w:numFmt w:val="bullet"/>
      <w:lvlText w:val="•"/>
      <w:lvlJc w:val="left"/>
      <w:pPr>
        <w:ind w:left="2039" w:hanging="721"/>
      </w:pPr>
      <w:rPr>
        <w:rFonts w:hint="default"/>
        <w:lang w:val="ru-RU" w:eastAsia="en-US" w:bidi="ar-SA"/>
      </w:rPr>
    </w:lvl>
    <w:lvl w:ilvl="3" w:tplc="0CA4599A">
      <w:numFmt w:val="bullet"/>
      <w:lvlText w:val="•"/>
      <w:lvlJc w:val="left"/>
      <w:pPr>
        <w:ind w:left="2989" w:hanging="721"/>
      </w:pPr>
      <w:rPr>
        <w:rFonts w:hint="default"/>
        <w:lang w:val="ru-RU" w:eastAsia="en-US" w:bidi="ar-SA"/>
      </w:rPr>
    </w:lvl>
    <w:lvl w:ilvl="4" w:tplc="E61C46C6">
      <w:numFmt w:val="bullet"/>
      <w:lvlText w:val="•"/>
      <w:lvlJc w:val="left"/>
      <w:pPr>
        <w:ind w:left="3938" w:hanging="721"/>
      </w:pPr>
      <w:rPr>
        <w:rFonts w:hint="default"/>
        <w:lang w:val="ru-RU" w:eastAsia="en-US" w:bidi="ar-SA"/>
      </w:rPr>
    </w:lvl>
    <w:lvl w:ilvl="5" w:tplc="8B5E348C">
      <w:numFmt w:val="bullet"/>
      <w:lvlText w:val="•"/>
      <w:lvlJc w:val="left"/>
      <w:pPr>
        <w:ind w:left="4888" w:hanging="721"/>
      </w:pPr>
      <w:rPr>
        <w:rFonts w:hint="default"/>
        <w:lang w:val="ru-RU" w:eastAsia="en-US" w:bidi="ar-SA"/>
      </w:rPr>
    </w:lvl>
    <w:lvl w:ilvl="6" w:tplc="3FE6BB62">
      <w:numFmt w:val="bullet"/>
      <w:lvlText w:val="•"/>
      <w:lvlJc w:val="left"/>
      <w:pPr>
        <w:ind w:left="5838" w:hanging="721"/>
      </w:pPr>
      <w:rPr>
        <w:rFonts w:hint="default"/>
        <w:lang w:val="ru-RU" w:eastAsia="en-US" w:bidi="ar-SA"/>
      </w:rPr>
    </w:lvl>
    <w:lvl w:ilvl="7" w:tplc="4E04755E">
      <w:numFmt w:val="bullet"/>
      <w:lvlText w:val="•"/>
      <w:lvlJc w:val="left"/>
      <w:pPr>
        <w:ind w:left="6787" w:hanging="721"/>
      </w:pPr>
      <w:rPr>
        <w:rFonts w:hint="default"/>
        <w:lang w:val="ru-RU" w:eastAsia="en-US" w:bidi="ar-SA"/>
      </w:rPr>
    </w:lvl>
    <w:lvl w:ilvl="8" w:tplc="31E810AC">
      <w:numFmt w:val="bullet"/>
      <w:lvlText w:val="•"/>
      <w:lvlJc w:val="left"/>
      <w:pPr>
        <w:ind w:left="7737" w:hanging="721"/>
      </w:pPr>
      <w:rPr>
        <w:rFonts w:hint="default"/>
        <w:lang w:val="ru-RU" w:eastAsia="en-US" w:bidi="ar-SA"/>
      </w:rPr>
    </w:lvl>
  </w:abstractNum>
  <w:abstractNum w:abstractNumId="18" w15:restartNumberingAfterBreak="0">
    <w:nsid w:val="500F1B90"/>
    <w:multiLevelType w:val="multilevel"/>
    <w:tmpl w:val="30385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A5789D"/>
    <w:multiLevelType w:val="hybridMultilevel"/>
    <w:tmpl w:val="B4500AD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BD83157"/>
    <w:multiLevelType w:val="hybridMultilevel"/>
    <w:tmpl w:val="1A52386E"/>
    <w:lvl w:ilvl="0" w:tplc="548C058E">
      <w:start w:val="1"/>
      <w:numFmt w:val="decimal"/>
      <w:lvlText w:val="%1."/>
      <w:lvlJc w:val="left"/>
      <w:pPr>
        <w:ind w:left="927" w:hanging="360"/>
      </w:pPr>
      <w:rPr>
        <w:rFonts w:hint="default"/>
        <w:b w:val="0"/>
        <w:bCs/>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1" w15:restartNumberingAfterBreak="0">
    <w:nsid w:val="5F546CCF"/>
    <w:multiLevelType w:val="hybridMultilevel"/>
    <w:tmpl w:val="28D852A8"/>
    <w:lvl w:ilvl="0" w:tplc="6386A752">
      <w:start w:val="1"/>
      <w:numFmt w:val="decimal"/>
      <w:lvlText w:val="%1."/>
      <w:lvlJc w:val="left"/>
      <w:pPr>
        <w:ind w:left="861" w:hanging="72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3A8DE06">
      <w:numFmt w:val="bullet"/>
      <w:lvlText w:val="•"/>
      <w:lvlJc w:val="left"/>
      <w:pPr>
        <w:ind w:left="1737" w:hanging="721"/>
      </w:pPr>
      <w:rPr>
        <w:rFonts w:hint="default"/>
        <w:lang w:val="ru-RU" w:eastAsia="en-US" w:bidi="ar-SA"/>
      </w:rPr>
    </w:lvl>
    <w:lvl w:ilvl="2" w:tplc="10EA3938">
      <w:numFmt w:val="bullet"/>
      <w:lvlText w:val="•"/>
      <w:lvlJc w:val="left"/>
      <w:pPr>
        <w:ind w:left="2615" w:hanging="721"/>
      </w:pPr>
      <w:rPr>
        <w:rFonts w:hint="default"/>
        <w:lang w:val="ru-RU" w:eastAsia="en-US" w:bidi="ar-SA"/>
      </w:rPr>
    </w:lvl>
    <w:lvl w:ilvl="3" w:tplc="8EFAB514">
      <w:numFmt w:val="bullet"/>
      <w:lvlText w:val="•"/>
      <w:lvlJc w:val="left"/>
      <w:pPr>
        <w:ind w:left="3493" w:hanging="721"/>
      </w:pPr>
      <w:rPr>
        <w:rFonts w:hint="default"/>
        <w:lang w:val="ru-RU" w:eastAsia="en-US" w:bidi="ar-SA"/>
      </w:rPr>
    </w:lvl>
    <w:lvl w:ilvl="4" w:tplc="3990AE06">
      <w:numFmt w:val="bullet"/>
      <w:lvlText w:val="•"/>
      <w:lvlJc w:val="left"/>
      <w:pPr>
        <w:ind w:left="4370" w:hanging="721"/>
      </w:pPr>
      <w:rPr>
        <w:rFonts w:hint="default"/>
        <w:lang w:val="ru-RU" w:eastAsia="en-US" w:bidi="ar-SA"/>
      </w:rPr>
    </w:lvl>
    <w:lvl w:ilvl="5" w:tplc="D12285F4">
      <w:numFmt w:val="bullet"/>
      <w:lvlText w:val="•"/>
      <w:lvlJc w:val="left"/>
      <w:pPr>
        <w:ind w:left="5248" w:hanging="721"/>
      </w:pPr>
      <w:rPr>
        <w:rFonts w:hint="default"/>
        <w:lang w:val="ru-RU" w:eastAsia="en-US" w:bidi="ar-SA"/>
      </w:rPr>
    </w:lvl>
    <w:lvl w:ilvl="6" w:tplc="6A48C86C">
      <w:numFmt w:val="bullet"/>
      <w:lvlText w:val="•"/>
      <w:lvlJc w:val="left"/>
      <w:pPr>
        <w:ind w:left="6126" w:hanging="721"/>
      </w:pPr>
      <w:rPr>
        <w:rFonts w:hint="default"/>
        <w:lang w:val="ru-RU" w:eastAsia="en-US" w:bidi="ar-SA"/>
      </w:rPr>
    </w:lvl>
    <w:lvl w:ilvl="7" w:tplc="9508F520">
      <w:numFmt w:val="bullet"/>
      <w:lvlText w:val="•"/>
      <w:lvlJc w:val="left"/>
      <w:pPr>
        <w:ind w:left="7003" w:hanging="721"/>
      </w:pPr>
      <w:rPr>
        <w:rFonts w:hint="default"/>
        <w:lang w:val="ru-RU" w:eastAsia="en-US" w:bidi="ar-SA"/>
      </w:rPr>
    </w:lvl>
    <w:lvl w:ilvl="8" w:tplc="50A2B26C">
      <w:numFmt w:val="bullet"/>
      <w:lvlText w:val="•"/>
      <w:lvlJc w:val="left"/>
      <w:pPr>
        <w:ind w:left="7881" w:hanging="721"/>
      </w:pPr>
      <w:rPr>
        <w:rFonts w:hint="default"/>
        <w:lang w:val="ru-RU" w:eastAsia="en-US" w:bidi="ar-SA"/>
      </w:rPr>
    </w:lvl>
  </w:abstractNum>
  <w:abstractNum w:abstractNumId="22" w15:restartNumberingAfterBreak="0">
    <w:nsid w:val="61C16701"/>
    <w:multiLevelType w:val="multilevel"/>
    <w:tmpl w:val="528EA22A"/>
    <w:lvl w:ilvl="0">
      <w:start w:val="2"/>
      <w:numFmt w:val="decimal"/>
      <w:lvlText w:val="%1."/>
      <w:lvlJc w:val="left"/>
      <w:pPr>
        <w:ind w:left="720" w:hanging="360"/>
      </w:pPr>
      <w:rPr>
        <w:rFonts w:hint="default"/>
        <w:b w:val="0"/>
        <w:bCs/>
      </w:rPr>
    </w:lvl>
    <w:lvl w:ilvl="1">
      <w:start w:val="4"/>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3" w15:restartNumberingAfterBreak="0">
    <w:nsid w:val="70D610A8"/>
    <w:multiLevelType w:val="multilevel"/>
    <w:tmpl w:val="10A6153A"/>
    <w:lvl w:ilvl="0">
      <w:start w:val="4"/>
      <w:numFmt w:val="decimal"/>
      <w:lvlText w:val="%1."/>
      <w:lvlJc w:val="left"/>
      <w:pPr>
        <w:ind w:left="720" w:hanging="360"/>
      </w:pPr>
      <w:rPr>
        <w:rFonts w:ascii="Times New Roman" w:eastAsia="Times New Roman" w:hAnsi="Times New Roman" w:cs="Times New Roman" w:hint="default"/>
        <w:b w:val="0"/>
        <w:bCs/>
      </w:rPr>
    </w:lvl>
    <w:lvl w:ilvl="1">
      <w:start w:val="4"/>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4" w15:restartNumberingAfterBreak="0">
    <w:nsid w:val="718848FB"/>
    <w:multiLevelType w:val="multilevel"/>
    <w:tmpl w:val="95F0C726"/>
    <w:lvl w:ilvl="0">
      <w:start w:val="1"/>
      <w:numFmt w:val="decimal"/>
      <w:lvlText w:val="%1."/>
      <w:lvlJc w:val="left"/>
      <w:pPr>
        <w:ind w:left="720" w:hanging="360"/>
      </w:pPr>
      <w:rPr>
        <w:b w:val="0"/>
        <w:bCs/>
      </w:rPr>
    </w:lvl>
    <w:lvl w:ilvl="1">
      <w:start w:val="4"/>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5" w15:restartNumberingAfterBreak="0">
    <w:nsid w:val="720B6B67"/>
    <w:multiLevelType w:val="multilevel"/>
    <w:tmpl w:val="3DF8D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F578F3"/>
    <w:multiLevelType w:val="multilevel"/>
    <w:tmpl w:val="AF84D8F8"/>
    <w:lvl w:ilvl="0">
      <w:start w:val="5"/>
      <w:numFmt w:val="decimal"/>
      <w:lvlText w:val="%1."/>
      <w:lvlJc w:val="left"/>
      <w:pPr>
        <w:ind w:left="720" w:hanging="360"/>
      </w:pPr>
      <w:rPr>
        <w:rFonts w:ascii="Times New Roman" w:eastAsia="Times New Roman" w:hAnsi="Times New Roman" w:cs="Times New Roman" w:hint="default"/>
        <w:b w:val="0"/>
        <w:bCs/>
      </w:rPr>
    </w:lvl>
    <w:lvl w:ilvl="1">
      <w:start w:val="4"/>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7" w15:restartNumberingAfterBreak="0">
    <w:nsid w:val="7D4811CB"/>
    <w:multiLevelType w:val="multilevel"/>
    <w:tmpl w:val="7E0E49D6"/>
    <w:lvl w:ilvl="0">
      <w:start w:val="4"/>
      <w:numFmt w:val="decimal"/>
      <w:lvlText w:val="%1."/>
      <w:lvlJc w:val="left"/>
      <w:pPr>
        <w:ind w:left="720" w:hanging="360"/>
      </w:pPr>
      <w:rPr>
        <w:rFonts w:ascii="Times New Roman" w:eastAsia="Times New Roman" w:hAnsi="Times New Roman" w:cs="Times New Roman" w:hint="default"/>
        <w:b w:val="0"/>
        <w:bCs/>
      </w:rPr>
    </w:lvl>
    <w:lvl w:ilvl="1">
      <w:start w:val="4"/>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1127695546">
    <w:abstractNumId w:val="10"/>
  </w:num>
  <w:num w:numId="2" w16cid:durableId="2060549211">
    <w:abstractNumId w:val="1"/>
  </w:num>
  <w:num w:numId="3" w16cid:durableId="748698794">
    <w:abstractNumId w:val="17"/>
  </w:num>
  <w:num w:numId="4" w16cid:durableId="1416242935">
    <w:abstractNumId w:val="13"/>
  </w:num>
  <w:num w:numId="5" w16cid:durableId="155849054">
    <w:abstractNumId w:val="2"/>
  </w:num>
  <w:num w:numId="6" w16cid:durableId="1126510312">
    <w:abstractNumId w:val="21"/>
  </w:num>
  <w:num w:numId="7" w16cid:durableId="1944260669">
    <w:abstractNumId w:val="12"/>
  </w:num>
  <w:num w:numId="8" w16cid:durableId="1481926309">
    <w:abstractNumId w:val="4"/>
  </w:num>
  <w:num w:numId="9" w16cid:durableId="846290327">
    <w:abstractNumId w:val="14"/>
  </w:num>
  <w:num w:numId="10" w16cid:durableId="1820805474">
    <w:abstractNumId w:val="8"/>
  </w:num>
  <w:num w:numId="11" w16cid:durableId="1541211834">
    <w:abstractNumId w:val="25"/>
  </w:num>
  <w:num w:numId="12" w16cid:durableId="805584492">
    <w:abstractNumId w:val="18"/>
  </w:num>
  <w:num w:numId="13" w16cid:durableId="1372150645">
    <w:abstractNumId w:val="19"/>
  </w:num>
  <w:num w:numId="14" w16cid:durableId="171141835">
    <w:abstractNumId w:val="24"/>
  </w:num>
  <w:num w:numId="15" w16cid:durableId="906837345">
    <w:abstractNumId w:val="7"/>
  </w:num>
  <w:num w:numId="16" w16cid:durableId="2083989078">
    <w:abstractNumId w:val="3"/>
  </w:num>
  <w:num w:numId="17" w16cid:durableId="865095858">
    <w:abstractNumId w:val="20"/>
  </w:num>
  <w:num w:numId="18" w16cid:durableId="946158880">
    <w:abstractNumId w:val="0"/>
  </w:num>
  <w:num w:numId="19" w16cid:durableId="1415085620">
    <w:abstractNumId w:val="11"/>
  </w:num>
  <w:num w:numId="20" w16cid:durableId="434522160">
    <w:abstractNumId w:val="15"/>
  </w:num>
  <w:num w:numId="21" w16cid:durableId="1463185137">
    <w:abstractNumId w:val="22"/>
  </w:num>
  <w:num w:numId="22" w16cid:durableId="618338863">
    <w:abstractNumId w:val="6"/>
  </w:num>
  <w:num w:numId="23" w16cid:durableId="502553959">
    <w:abstractNumId w:val="26"/>
  </w:num>
  <w:num w:numId="24" w16cid:durableId="634145832">
    <w:abstractNumId w:val="23"/>
  </w:num>
  <w:num w:numId="25" w16cid:durableId="204146594">
    <w:abstractNumId w:val="27"/>
  </w:num>
  <w:num w:numId="26" w16cid:durableId="1941838714">
    <w:abstractNumId w:val="16"/>
  </w:num>
  <w:num w:numId="27" w16cid:durableId="940911509">
    <w:abstractNumId w:val="9"/>
  </w:num>
  <w:num w:numId="28" w16cid:durableId="973217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04"/>
    <w:rsid w:val="00136B52"/>
    <w:rsid w:val="00181FF3"/>
    <w:rsid w:val="001F5020"/>
    <w:rsid w:val="002123BF"/>
    <w:rsid w:val="00291F5B"/>
    <w:rsid w:val="003F19B8"/>
    <w:rsid w:val="004606A2"/>
    <w:rsid w:val="00572D38"/>
    <w:rsid w:val="005D655A"/>
    <w:rsid w:val="0076192C"/>
    <w:rsid w:val="00813FB8"/>
    <w:rsid w:val="008C5021"/>
    <w:rsid w:val="008E37AD"/>
    <w:rsid w:val="009C2382"/>
    <w:rsid w:val="00AD4704"/>
    <w:rsid w:val="00BA354C"/>
    <w:rsid w:val="00BB2736"/>
    <w:rsid w:val="00C34F7F"/>
    <w:rsid w:val="00C63A0C"/>
    <w:rsid w:val="00DB484A"/>
    <w:rsid w:val="00DE7C17"/>
    <w:rsid w:val="00DF7CAA"/>
    <w:rsid w:val="00E368AE"/>
    <w:rsid w:val="00EB6C30"/>
    <w:rsid w:val="00ED367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756B"/>
  <w15:docId w15:val="{E9911387-1A0D-46A1-9CC4-1B60FE2A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319" w:lineRule="exact"/>
      <w:ind w:left="140"/>
      <w:jc w:val="both"/>
      <w:outlineLvl w:val="0"/>
    </w:pPr>
    <w:rPr>
      <w:b/>
      <w:bCs/>
      <w:sz w:val="28"/>
      <w:szCs w:val="28"/>
    </w:rPr>
  </w:style>
  <w:style w:type="paragraph" w:styleId="2">
    <w:name w:val="heading 2"/>
    <w:basedOn w:val="a"/>
    <w:uiPriority w:val="9"/>
    <w:unhideWhenUsed/>
    <w:qFormat/>
    <w:pPr>
      <w:ind w:left="140"/>
      <w:jc w:val="both"/>
      <w:outlineLvl w:val="1"/>
    </w:pPr>
    <w:rPr>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jc w:val="both"/>
    </w:pPr>
    <w:rPr>
      <w:sz w:val="28"/>
      <w:szCs w:val="28"/>
    </w:rPr>
  </w:style>
  <w:style w:type="paragraph" w:styleId="a4">
    <w:name w:val="List Paragraph"/>
    <w:aliases w:val="Bullet List,FooterText,numbered,Абзац с отступом,List Paragraph"/>
    <w:basedOn w:val="a"/>
    <w:link w:val="a5"/>
    <w:uiPriority w:val="34"/>
    <w:qFormat/>
    <w:pPr>
      <w:ind w:left="140"/>
      <w:jc w:val="both"/>
    </w:pPr>
  </w:style>
  <w:style w:type="paragraph" w:customStyle="1" w:styleId="TableParagraph">
    <w:name w:val="Table Paragraph"/>
    <w:basedOn w:val="a"/>
    <w:uiPriority w:val="1"/>
    <w:qFormat/>
  </w:style>
  <w:style w:type="paragraph" w:styleId="a6">
    <w:name w:val="Normal (Web)"/>
    <w:basedOn w:val="a"/>
    <w:uiPriority w:val="99"/>
    <w:unhideWhenUsed/>
    <w:rsid w:val="00EB6C30"/>
    <w:pPr>
      <w:widowControl/>
      <w:autoSpaceDE/>
      <w:autoSpaceDN/>
      <w:spacing w:before="100" w:beforeAutospacing="1" w:after="100" w:afterAutospacing="1"/>
    </w:pPr>
    <w:rPr>
      <w:sz w:val="24"/>
      <w:szCs w:val="24"/>
      <w:lang w:eastAsia="ru-RU"/>
    </w:rPr>
  </w:style>
  <w:style w:type="character" w:styleId="a7">
    <w:name w:val="annotation reference"/>
    <w:basedOn w:val="a0"/>
    <w:uiPriority w:val="99"/>
    <w:semiHidden/>
    <w:unhideWhenUsed/>
    <w:rsid w:val="00EB6C30"/>
    <w:rPr>
      <w:sz w:val="16"/>
      <w:szCs w:val="16"/>
    </w:rPr>
  </w:style>
  <w:style w:type="paragraph" w:styleId="a8">
    <w:name w:val="annotation text"/>
    <w:basedOn w:val="a"/>
    <w:link w:val="a9"/>
    <w:uiPriority w:val="99"/>
    <w:unhideWhenUsed/>
    <w:rsid w:val="00EB6C30"/>
    <w:pPr>
      <w:widowControl/>
      <w:autoSpaceDE/>
      <w:autoSpaceDN/>
    </w:pPr>
    <w:rPr>
      <w:rFonts w:ascii="Arial" w:eastAsia="Arial" w:hAnsi="Arial" w:cs="Arial"/>
      <w:sz w:val="20"/>
      <w:szCs w:val="20"/>
      <w:lang w:val="ru" w:eastAsia="ru-RU"/>
    </w:rPr>
  </w:style>
  <w:style w:type="character" w:customStyle="1" w:styleId="a9">
    <w:name w:val="Текст примечания Знак"/>
    <w:basedOn w:val="a0"/>
    <w:link w:val="a8"/>
    <w:uiPriority w:val="99"/>
    <w:rsid w:val="00EB6C30"/>
    <w:rPr>
      <w:rFonts w:ascii="Arial" w:eastAsia="Arial" w:hAnsi="Arial" w:cs="Arial"/>
      <w:sz w:val="20"/>
      <w:szCs w:val="20"/>
      <w:lang w:val="ru" w:eastAsia="ru-RU"/>
    </w:rPr>
  </w:style>
  <w:style w:type="character" w:styleId="aa">
    <w:name w:val="Strong"/>
    <w:basedOn w:val="a0"/>
    <w:uiPriority w:val="22"/>
    <w:qFormat/>
    <w:rsid w:val="003F19B8"/>
    <w:rPr>
      <w:b/>
      <w:bCs/>
    </w:rPr>
  </w:style>
  <w:style w:type="character" w:customStyle="1" w:styleId="a5">
    <w:name w:val="Абзац списка Знак"/>
    <w:aliases w:val="Bullet List Знак,FooterText Знак,numbered Знак,Абзац с отступом Знак,List Paragraph Знак"/>
    <w:basedOn w:val="a0"/>
    <w:link w:val="a4"/>
    <w:uiPriority w:val="34"/>
    <w:qFormat/>
    <w:locked/>
    <w:rsid w:val="00572D38"/>
    <w:rPr>
      <w:rFonts w:ascii="Times New Roman" w:eastAsia="Times New Roman" w:hAnsi="Times New Roman" w:cs="Times New Roman"/>
      <w:lang w:val="ru-RU"/>
    </w:rPr>
  </w:style>
  <w:style w:type="paragraph" w:styleId="ab">
    <w:name w:val="annotation subject"/>
    <w:basedOn w:val="a8"/>
    <w:next w:val="a8"/>
    <w:link w:val="ac"/>
    <w:uiPriority w:val="99"/>
    <w:semiHidden/>
    <w:unhideWhenUsed/>
    <w:rsid w:val="009C2382"/>
    <w:pPr>
      <w:widowControl w:val="0"/>
      <w:autoSpaceDE w:val="0"/>
      <w:autoSpaceDN w:val="0"/>
    </w:pPr>
    <w:rPr>
      <w:rFonts w:ascii="Times New Roman" w:eastAsia="Times New Roman" w:hAnsi="Times New Roman" w:cs="Times New Roman"/>
      <w:b/>
      <w:bCs/>
      <w:lang w:val="ru-RU" w:eastAsia="en-US"/>
    </w:rPr>
  </w:style>
  <w:style w:type="character" w:customStyle="1" w:styleId="ac">
    <w:name w:val="Тема примечания Знак"/>
    <w:basedOn w:val="a9"/>
    <w:link w:val="ab"/>
    <w:uiPriority w:val="99"/>
    <w:semiHidden/>
    <w:rsid w:val="009C2382"/>
    <w:rPr>
      <w:rFonts w:ascii="Times New Roman" w:eastAsia="Times New Roman" w:hAnsi="Times New Roman" w:cs="Times New Roman"/>
      <w:b/>
      <w:bCs/>
      <w:sz w:val="20"/>
      <w:szCs w:val="20"/>
      <w:lang w:val="ru-RU" w:eastAsia="ru-RU"/>
    </w:rPr>
  </w:style>
  <w:style w:type="paragraph" w:styleId="ad">
    <w:name w:val="header"/>
    <w:basedOn w:val="a"/>
    <w:link w:val="ae"/>
    <w:uiPriority w:val="99"/>
    <w:unhideWhenUsed/>
    <w:rsid w:val="009C2382"/>
    <w:pPr>
      <w:tabs>
        <w:tab w:val="center" w:pos="4677"/>
        <w:tab w:val="right" w:pos="9355"/>
      </w:tabs>
    </w:pPr>
  </w:style>
  <w:style w:type="character" w:customStyle="1" w:styleId="ae">
    <w:name w:val="Верхний колонтитул Знак"/>
    <w:basedOn w:val="a0"/>
    <w:link w:val="ad"/>
    <w:uiPriority w:val="99"/>
    <w:rsid w:val="009C2382"/>
    <w:rPr>
      <w:rFonts w:ascii="Times New Roman" w:eastAsia="Times New Roman" w:hAnsi="Times New Roman" w:cs="Times New Roman"/>
      <w:lang w:val="ru-RU"/>
    </w:rPr>
  </w:style>
  <w:style w:type="paragraph" w:styleId="af">
    <w:name w:val="footer"/>
    <w:basedOn w:val="a"/>
    <w:link w:val="af0"/>
    <w:uiPriority w:val="99"/>
    <w:unhideWhenUsed/>
    <w:rsid w:val="009C2382"/>
    <w:pPr>
      <w:tabs>
        <w:tab w:val="center" w:pos="4677"/>
        <w:tab w:val="right" w:pos="9355"/>
      </w:tabs>
    </w:pPr>
  </w:style>
  <w:style w:type="character" w:customStyle="1" w:styleId="af0">
    <w:name w:val="Нижний колонтитул Знак"/>
    <w:basedOn w:val="a0"/>
    <w:link w:val="af"/>
    <w:uiPriority w:val="99"/>
    <w:rsid w:val="009C2382"/>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10</Pages>
  <Words>12768</Words>
  <Characters>72780</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Танкибаева Нэйла</dc:creator>
  <cp:lastModifiedBy>Ботагөз Айтбаева</cp:lastModifiedBy>
  <cp:revision>4</cp:revision>
  <dcterms:created xsi:type="dcterms:W3CDTF">2026-04-06T10:48:00Z</dcterms:created>
  <dcterms:modified xsi:type="dcterms:W3CDTF">2026-04-06T17:53:00Z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Microsoft® Word 2016</vt:lpwstr>
  </property>
  <property fmtid="{D5CDD505-2E9C-101B-9397-08002B2CF9AE}" pid="4" name="LastSaved">
    <vt:filetime>2026-04-01T00:00:00Z</vt:filetime>
  </property>
  <property fmtid="{D5CDD505-2E9C-101B-9397-08002B2CF9AE}" pid="5" name="Producer">
    <vt:lpwstr>www.ilovepdf.com</vt:lpwstr>
  </property>
  <property fmtid="{D5CDD505-2E9C-101B-9397-08002B2CF9AE}" pid="6" name="GrammarlyDocumentId">
    <vt:lpwstr>973a7d22-7843-4a27-935e-850a4df41353</vt:lpwstr>
  </property>
</Properties>
</file>